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3E18" w:rsidRPr="00473E18" w:rsidRDefault="00473E18" w:rsidP="00473E18">
      <w:pPr>
        <w:spacing w:after="0" w:line="240" w:lineRule="auto"/>
        <w:jc w:val="center"/>
        <w:rPr>
          <w:rFonts w:ascii="Times New Roman" w:hAnsi="Times New Roman"/>
          <w:sz w:val="24"/>
          <w:szCs w:val="24"/>
        </w:rPr>
      </w:pPr>
      <w:r w:rsidRPr="00473E18">
        <w:rPr>
          <w:rFonts w:ascii="Times New Roman" w:hAnsi="Times New Roman"/>
          <w:sz w:val="24"/>
          <w:szCs w:val="24"/>
        </w:rPr>
        <w:t>МИСТЕРСТВО ЛЕСНОГО ХОЗЯЙСТВА РЕСПУБЛИКИ БЕЛАРУСЬ</w:t>
      </w:r>
    </w:p>
    <w:p w:rsidR="00473E18" w:rsidRPr="00473E18" w:rsidRDefault="00473E18" w:rsidP="00473E18">
      <w:pPr>
        <w:spacing w:after="0" w:line="240" w:lineRule="auto"/>
        <w:jc w:val="center"/>
        <w:rPr>
          <w:rFonts w:ascii="Times New Roman" w:hAnsi="Times New Roman"/>
          <w:sz w:val="24"/>
          <w:szCs w:val="24"/>
        </w:rPr>
      </w:pPr>
    </w:p>
    <w:p w:rsidR="00473E18" w:rsidRPr="00473E18" w:rsidRDefault="00315755" w:rsidP="00473E18">
      <w:pPr>
        <w:spacing w:after="0" w:line="240" w:lineRule="auto"/>
        <w:jc w:val="center"/>
        <w:rPr>
          <w:rFonts w:ascii="Times New Roman" w:hAnsi="Times New Roman"/>
          <w:sz w:val="24"/>
          <w:szCs w:val="24"/>
        </w:rPr>
      </w:pPr>
      <w:r>
        <w:rPr>
          <w:rFonts w:ascii="Times New Roman" w:hAnsi="Times New Roman"/>
          <w:sz w:val="24"/>
          <w:szCs w:val="24"/>
        </w:rPr>
        <w:t>У</w:t>
      </w:r>
      <w:r w:rsidR="00473E18" w:rsidRPr="00473E18">
        <w:rPr>
          <w:rFonts w:ascii="Times New Roman" w:hAnsi="Times New Roman"/>
          <w:sz w:val="24"/>
          <w:szCs w:val="24"/>
        </w:rPr>
        <w:t xml:space="preserve">чреждение </w:t>
      </w:r>
      <w:r w:rsidR="006155EB" w:rsidRPr="00473E18">
        <w:rPr>
          <w:rFonts w:ascii="Times New Roman" w:hAnsi="Times New Roman"/>
          <w:sz w:val="24"/>
          <w:szCs w:val="24"/>
        </w:rPr>
        <w:t>образования</w:t>
      </w:r>
    </w:p>
    <w:p w:rsidR="00473E18" w:rsidRPr="00473E18" w:rsidRDefault="00473E18" w:rsidP="00473E18">
      <w:pPr>
        <w:spacing w:after="0" w:line="240" w:lineRule="auto"/>
        <w:jc w:val="center"/>
        <w:rPr>
          <w:rFonts w:ascii="Times New Roman" w:hAnsi="Times New Roman"/>
          <w:sz w:val="24"/>
          <w:szCs w:val="24"/>
        </w:rPr>
      </w:pPr>
      <w:r w:rsidRPr="00473E18">
        <w:rPr>
          <w:rFonts w:ascii="Times New Roman" w:hAnsi="Times New Roman"/>
          <w:sz w:val="24"/>
          <w:szCs w:val="24"/>
        </w:rPr>
        <w:t>«БЕЛОРУССКИЙ ГОСУДАРСТВЕННЫЙ ТЕХНОЛОГИЧЕСКИЙ УНИВЕРСИТЕТ»</w:t>
      </w:r>
    </w:p>
    <w:p w:rsidR="00473E18" w:rsidRPr="00473E18" w:rsidRDefault="00473E18" w:rsidP="00473E18">
      <w:pPr>
        <w:spacing w:after="0" w:line="240" w:lineRule="auto"/>
        <w:jc w:val="center"/>
        <w:rPr>
          <w:rFonts w:ascii="Times New Roman" w:hAnsi="Times New Roman"/>
          <w:b/>
          <w:sz w:val="24"/>
          <w:szCs w:val="24"/>
        </w:rPr>
      </w:pPr>
    </w:p>
    <w:p w:rsidR="00473E18" w:rsidRPr="00473E18" w:rsidRDefault="00473E18" w:rsidP="00473E18">
      <w:pPr>
        <w:spacing w:after="0" w:line="240" w:lineRule="auto"/>
        <w:jc w:val="center"/>
        <w:rPr>
          <w:rFonts w:ascii="Times New Roman" w:hAnsi="Times New Roman"/>
          <w:bCs/>
          <w:sz w:val="24"/>
          <w:szCs w:val="24"/>
        </w:rPr>
      </w:pPr>
      <w:r w:rsidRPr="00473E18">
        <w:rPr>
          <w:rFonts w:ascii="Times New Roman" w:hAnsi="Times New Roman"/>
          <w:bCs/>
          <w:sz w:val="24"/>
          <w:szCs w:val="24"/>
        </w:rPr>
        <w:t>ПРОЕКТ «РАЗВИТИЕ ЛЕСНОГО СЕКТОРА РЕСПУБЛИКИ БЕЛАРУСЬ»</w:t>
      </w:r>
    </w:p>
    <w:p w:rsidR="00473E18" w:rsidRPr="00473E18" w:rsidRDefault="00473E18" w:rsidP="00473E18">
      <w:pPr>
        <w:spacing w:after="0" w:line="240" w:lineRule="auto"/>
        <w:jc w:val="center"/>
        <w:rPr>
          <w:rFonts w:ascii="Times New Roman" w:hAnsi="Times New Roman"/>
          <w:bCs/>
          <w:sz w:val="24"/>
          <w:szCs w:val="24"/>
        </w:rPr>
      </w:pPr>
      <w:r w:rsidRPr="00473E18">
        <w:rPr>
          <w:rFonts w:ascii="Times New Roman" w:hAnsi="Times New Roman"/>
          <w:bCs/>
          <w:sz w:val="24"/>
          <w:szCs w:val="24"/>
        </w:rPr>
        <w:t>ГЭФ/ВСЕМИРНЫЙ БАНК</w:t>
      </w:r>
    </w:p>
    <w:p w:rsidR="00473E18" w:rsidRPr="00473E18" w:rsidRDefault="00473E18" w:rsidP="00473E18">
      <w:pPr>
        <w:spacing w:after="0" w:line="240" w:lineRule="auto"/>
        <w:jc w:val="center"/>
        <w:rPr>
          <w:rFonts w:ascii="Times New Roman" w:hAnsi="Times New Roman"/>
          <w:b/>
          <w:sz w:val="24"/>
          <w:szCs w:val="24"/>
        </w:rPr>
      </w:pPr>
      <w:r w:rsidRPr="00473E18">
        <w:rPr>
          <w:rFonts w:ascii="Times New Roman" w:hAnsi="Times New Roman"/>
          <w:bCs/>
          <w:sz w:val="24"/>
          <w:szCs w:val="24"/>
        </w:rPr>
        <w:t>TF0A1173</w:t>
      </w:r>
    </w:p>
    <w:p w:rsidR="00473E18" w:rsidRPr="00473E18" w:rsidRDefault="00473E18" w:rsidP="00473E18">
      <w:pPr>
        <w:spacing w:after="0" w:line="240" w:lineRule="auto"/>
        <w:jc w:val="both"/>
        <w:rPr>
          <w:rFonts w:ascii="Times New Roman" w:hAnsi="Times New Roman"/>
          <w:b/>
          <w:sz w:val="24"/>
          <w:szCs w:val="24"/>
        </w:rPr>
      </w:pPr>
    </w:p>
    <w:tbl>
      <w:tblPr>
        <w:tblW w:w="0" w:type="auto"/>
        <w:tblLook w:val="00A0" w:firstRow="1" w:lastRow="0" w:firstColumn="1" w:lastColumn="0" w:noHBand="0" w:noVBand="0"/>
      </w:tblPr>
      <w:tblGrid>
        <w:gridCol w:w="5637"/>
        <w:gridCol w:w="3561"/>
      </w:tblGrid>
      <w:tr w:rsidR="00473E18" w:rsidRPr="00473E18" w:rsidTr="000B1AFF">
        <w:tc>
          <w:tcPr>
            <w:tcW w:w="5637" w:type="dxa"/>
          </w:tcPr>
          <w:p w:rsidR="00473E18" w:rsidRPr="00473E18" w:rsidRDefault="00473E18" w:rsidP="00473E18">
            <w:pPr>
              <w:spacing w:after="0" w:line="240" w:lineRule="auto"/>
              <w:jc w:val="both"/>
              <w:rPr>
                <w:rFonts w:ascii="Times New Roman" w:hAnsi="Times New Roman"/>
                <w:sz w:val="24"/>
                <w:szCs w:val="24"/>
              </w:rPr>
            </w:pPr>
          </w:p>
        </w:tc>
        <w:tc>
          <w:tcPr>
            <w:tcW w:w="3561"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УТВЕРЖДАЮ</w:t>
            </w: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 xml:space="preserve">Первый заместитель </w:t>
            </w: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Министра лесного хозяйства</w:t>
            </w: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Республики Беларусь</w:t>
            </w: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______________ В. Г. </w:t>
            </w:r>
            <w:proofErr w:type="spellStart"/>
            <w:r w:rsidRPr="00473E18">
              <w:rPr>
                <w:rFonts w:ascii="Times New Roman" w:hAnsi="Times New Roman"/>
                <w:sz w:val="24"/>
                <w:szCs w:val="24"/>
              </w:rPr>
              <w:t>Шатравко</w:t>
            </w:r>
            <w:proofErr w:type="spellEnd"/>
          </w:p>
        </w:tc>
      </w:tr>
    </w:tbl>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center"/>
        <w:rPr>
          <w:rFonts w:ascii="Times New Roman" w:hAnsi="Times New Roman"/>
          <w:sz w:val="24"/>
          <w:szCs w:val="24"/>
        </w:rPr>
      </w:pPr>
      <w:r w:rsidRPr="00473E18">
        <w:rPr>
          <w:rFonts w:ascii="Times New Roman" w:hAnsi="Times New Roman"/>
          <w:sz w:val="24"/>
          <w:szCs w:val="24"/>
        </w:rPr>
        <w:t>ОТЧЕТ № 6</w:t>
      </w:r>
    </w:p>
    <w:p w:rsidR="00473E18" w:rsidRPr="00473E18" w:rsidRDefault="00473E18" w:rsidP="00473E18">
      <w:pPr>
        <w:spacing w:after="0" w:line="240" w:lineRule="auto"/>
        <w:jc w:val="center"/>
        <w:rPr>
          <w:rFonts w:ascii="Times New Roman" w:hAnsi="Times New Roman"/>
          <w:sz w:val="24"/>
          <w:szCs w:val="24"/>
        </w:rPr>
      </w:pPr>
    </w:p>
    <w:p w:rsidR="00473E18" w:rsidRPr="00473E18" w:rsidRDefault="00FA34BF" w:rsidP="00FA34BF">
      <w:pPr>
        <w:suppressAutoHyphens/>
        <w:spacing w:after="0" w:line="240" w:lineRule="auto"/>
        <w:jc w:val="center"/>
        <w:rPr>
          <w:rFonts w:ascii="Times New Roman" w:hAnsi="Times New Roman"/>
          <w:iCs/>
          <w:sz w:val="24"/>
          <w:szCs w:val="24"/>
        </w:rPr>
      </w:pPr>
      <w:r w:rsidRPr="00473E18">
        <w:rPr>
          <w:rFonts w:ascii="Times New Roman" w:hAnsi="Times New Roman"/>
          <w:iCs/>
          <w:sz w:val="24"/>
          <w:szCs w:val="24"/>
        </w:rPr>
        <w:t>РАЗРАБОТКА 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В НАСАЖДЕНИЯХ ОСНОВНЫХ ЛЕСООБРАЗУЮЩИХ ПОРОД.</w:t>
      </w:r>
    </w:p>
    <w:p w:rsidR="00473E18" w:rsidRPr="00473E18" w:rsidRDefault="00473E18" w:rsidP="00473E18">
      <w:pPr>
        <w:spacing w:after="0" w:line="240" w:lineRule="auto"/>
        <w:jc w:val="center"/>
        <w:rPr>
          <w:rFonts w:ascii="Times New Roman" w:hAnsi="Times New Roman"/>
          <w:i/>
          <w:sz w:val="24"/>
          <w:szCs w:val="24"/>
        </w:rPr>
      </w:pPr>
    </w:p>
    <w:p w:rsidR="00473E18" w:rsidRPr="00473E18" w:rsidRDefault="00473E18" w:rsidP="00473E18">
      <w:pPr>
        <w:spacing w:after="0" w:line="240" w:lineRule="auto"/>
        <w:jc w:val="center"/>
        <w:rPr>
          <w:rFonts w:ascii="Times New Roman" w:hAnsi="Times New Roman"/>
          <w:b/>
          <w:sz w:val="24"/>
          <w:szCs w:val="24"/>
        </w:rPr>
      </w:pPr>
      <w:r w:rsidRPr="00473E18">
        <w:rPr>
          <w:rFonts w:ascii="Times New Roman" w:hAnsi="Times New Roman"/>
          <w:b/>
          <w:sz w:val="24"/>
          <w:szCs w:val="24"/>
        </w:rPr>
        <w:t xml:space="preserve">по контракту № </w:t>
      </w:r>
      <w:r w:rsidRPr="00473E18">
        <w:rPr>
          <w:rFonts w:ascii="Times New Roman" w:hAnsi="Times New Roman"/>
          <w:b/>
          <w:sz w:val="24"/>
          <w:szCs w:val="24"/>
          <w:lang w:val="en-US"/>
        </w:rPr>
        <w:t>BFDP</w:t>
      </w:r>
      <w:r w:rsidRPr="00473E18">
        <w:rPr>
          <w:rFonts w:ascii="Times New Roman" w:hAnsi="Times New Roman"/>
          <w:b/>
          <w:sz w:val="24"/>
          <w:szCs w:val="24"/>
        </w:rPr>
        <w:t>/</w:t>
      </w:r>
      <w:r w:rsidRPr="00473E18">
        <w:rPr>
          <w:rFonts w:ascii="Times New Roman" w:hAnsi="Times New Roman"/>
          <w:b/>
          <w:sz w:val="24"/>
          <w:szCs w:val="24"/>
          <w:lang w:val="en-US"/>
        </w:rPr>
        <w:t>GEF</w:t>
      </w:r>
      <w:r w:rsidRPr="00473E18">
        <w:rPr>
          <w:rFonts w:ascii="Times New Roman" w:hAnsi="Times New Roman"/>
          <w:b/>
          <w:sz w:val="24"/>
          <w:szCs w:val="24"/>
        </w:rPr>
        <w:t>/</w:t>
      </w:r>
      <w:r w:rsidRPr="00473E18">
        <w:rPr>
          <w:rFonts w:ascii="Times New Roman" w:hAnsi="Times New Roman"/>
          <w:b/>
          <w:sz w:val="24"/>
          <w:szCs w:val="24"/>
          <w:lang w:val="en-US"/>
        </w:rPr>
        <w:t>CQS</w:t>
      </w:r>
      <w:r w:rsidRPr="00473E18">
        <w:rPr>
          <w:rFonts w:ascii="Times New Roman" w:hAnsi="Times New Roman"/>
          <w:b/>
          <w:sz w:val="24"/>
          <w:szCs w:val="24"/>
        </w:rPr>
        <w:t>/16/29-35/18</w:t>
      </w:r>
    </w:p>
    <w:p w:rsidR="00473E18" w:rsidRPr="00473E18" w:rsidRDefault="00473E18" w:rsidP="00473E18">
      <w:pPr>
        <w:spacing w:after="0" w:line="240" w:lineRule="auto"/>
        <w:jc w:val="center"/>
        <w:rPr>
          <w:rFonts w:ascii="Times New Roman" w:hAnsi="Times New Roman"/>
          <w:sz w:val="24"/>
          <w:szCs w:val="24"/>
        </w:rPr>
      </w:pPr>
      <w:r w:rsidRPr="00473E18">
        <w:rPr>
          <w:rFonts w:ascii="Times New Roman" w:hAnsi="Times New Roman"/>
          <w:sz w:val="24"/>
          <w:szCs w:val="24"/>
        </w:rPr>
        <w:t>от 14.09.2018</w:t>
      </w:r>
    </w:p>
    <w:p w:rsidR="00473E18" w:rsidRPr="00473E18" w:rsidRDefault="00473E18" w:rsidP="00473E18">
      <w:pPr>
        <w:spacing w:after="0" w:line="240" w:lineRule="auto"/>
        <w:jc w:val="center"/>
        <w:rPr>
          <w:rFonts w:ascii="Times New Roman" w:hAnsi="Times New Roman"/>
          <w:sz w:val="24"/>
          <w:szCs w:val="24"/>
        </w:rPr>
      </w:pPr>
    </w:p>
    <w:p w:rsidR="00473E18" w:rsidRPr="00473E18" w:rsidRDefault="00473E18" w:rsidP="00473E18">
      <w:pPr>
        <w:spacing w:after="0" w:line="240" w:lineRule="auto"/>
        <w:jc w:val="center"/>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b/>
          <w:sz w:val="24"/>
          <w:szCs w:val="24"/>
        </w:rPr>
      </w:pPr>
      <w:r w:rsidRPr="00473E18">
        <w:rPr>
          <w:rFonts w:ascii="Times New Roman" w:hAnsi="Times New Roman"/>
          <w:b/>
          <w:sz w:val="24"/>
          <w:szCs w:val="24"/>
        </w:rPr>
        <w:t xml:space="preserve">Мероприятие 3.1.8: </w:t>
      </w:r>
      <w:r w:rsidRPr="00473E18">
        <w:rPr>
          <w:rFonts w:ascii="Times New Roman" w:hAnsi="Times New Roman"/>
          <w:sz w:val="24"/>
          <w:szCs w:val="24"/>
        </w:rPr>
        <w:t xml:space="preserve">«Мониторинг и анализ насаждений, в которых </w:t>
      </w:r>
      <w:proofErr w:type="gramStart"/>
      <w:r w:rsidRPr="00473E18">
        <w:rPr>
          <w:rFonts w:ascii="Times New Roman" w:hAnsi="Times New Roman"/>
          <w:sz w:val="24"/>
          <w:szCs w:val="24"/>
        </w:rPr>
        <w:t>проводятся</w:t>
      </w:r>
      <w:proofErr w:type="gramEnd"/>
      <w:r w:rsidRPr="00473E18">
        <w:rPr>
          <w:rFonts w:ascii="Times New Roman" w:hAnsi="Times New Roman"/>
          <w:sz w:val="24"/>
          <w:szCs w:val="24"/>
        </w:rPr>
        <w:t xml:space="preserve"> / </w:t>
      </w:r>
      <w:r w:rsidRPr="00473E18">
        <w:rPr>
          <w:rFonts w:ascii="Times New Roman" w:hAnsi="Times New Roman"/>
          <w:sz w:val="24"/>
          <w:szCs w:val="24"/>
        </w:rPr>
        <w:br/>
        <w:t>не проводятся рубки прореживания и удаление порубочных остатков в целях сокращения</w:t>
      </w:r>
      <w:r w:rsidRPr="00473E18">
        <w:rPr>
          <w:rFonts w:ascii="Times New Roman" w:hAnsi="Times New Roman"/>
          <w:sz w:val="24"/>
          <w:szCs w:val="24"/>
        </w:rPr>
        <w:br/>
        <w:t>выбросов парниковых газов».</w:t>
      </w:r>
    </w:p>
    <w:p w:rsidR="00473E18" w:rsidRPr="00473E18" w:rsidRDefault="00473E18" w:rsidP="00473E18">
      <w:pPr>
        <w:spacing w:after="0" w:line="240" w:lineRule="auto"/>
        <w:jc w:val="both"/>
        <w:rPr>
          <w:rFonts w:ascii="Times New Roman" w:hAnsi="Times New Roman"/>
          <w:iCs/>
          <w:sz w:val="24"/>
          <w:szCs w:val="24"/>
        </w:rPr>
      </w:pPr>
    </w:p>
    <w:p w:rsidR="00473E18" w:rsidRPr="00473E18" w:rsidRDefault="00473E18" w:rsidP="00473E18">
      <w:pPr>
        <w:spacing w:after="0" w:line="240" w:lineRule="auto"/>
        <w:jc w:val="both"/>
        <w:rPr>
          <w:rFonts w:ascii="Times New Roman" w:hAnsi="Times New Roman"/>
          <w:iCs/>
          <w:sz w:val="24"/>
          <w:szCs w:val="24"/>
        </w:rPr>
      </w:pP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b/>
          <w:sz w:val="24"/>
          <w:szCs w:val="24"/>
        </w:rPr>
        <w:t>Этап 6.</w:t>
      </w:r>
      <w:r w:rsidRPr="00473E18">
        <w:rPr>
          <w:rFonts w:ascii="Times New Roman" w:hAnsi="Times New Roman"/>
          <w:sz w:val="24"/>
          <w:szCs w:val="24"/>
        </w:rPr>
        <w:t> </w:t>
      </w:r>
      <w:r w:rsidRPr="00473E18">
        <w:rPr>
          <w:rFonts w:ascii="Times New Roman" w:hAnsi="Times New Roman"/>
          <w:iCs/>
          <w:sz w:val="24"/>
          <w:szCs w:val="24"/>
        </w:rPr>
        <w:t xml:space="preserve">Разработка </w:t>
      </w:r>
      <w:r w:rsidRPr="00473E18">
        <w:rPr>
          <w:rFonts w:ascii="Times New Roman" w:hAnsi="Times New Roman"/>
          <w:sz w:val="24"/>
          <w:szCs w:val="24"/>
        </w:rPr>
        <w:t>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в насаждениях основных лесообразующих пород.</w:t>
      </w: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tbl>
      <w:tblPr>
        <w:tblW w:w="9571" w:type="dxa"/>
        <w:tblLook w:val="00A0" w:firstRow="1" w:lastRow="0" w:firstColumn="1" w:lastColumn="0" w:noHBand="0" w:noVBand="0"/>
      </w:tblPr>
      <w:tblGrid>
        <w:gridCol w:w="5495"/>
        <w:gridCol w:w="4076"/>
      </w:tblGrid>
      <w:tr w:rsidR="00473E18" w:rsidRPr="00473E18" w:rsidTr="000B1AFF">
        <w:tc>
          <w:tcPr>
            <w:tcW w:w="5495"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Консультант</w:t>
            </w:r>
          </w:p>
        </w:tc>
        <w:tc>
          <w:tcPr>
            <w:tcW w:w="4076" w:type="dxa"/>
          </w:tcPr>
          <w:p w:rsidR="00473E18" w:rsidRPr="00473E18" w:rsidRDefault="00473E18" w:rsidP="00473E18">
            <w:pPr>
              <w:spacing w:after="0" w:line="240" w:lineRule="auto"/>
              <w:jc w:val="center"/>
              <w:rPr>
                <w:rFonts w:ascii="Times New Roman" w:hAnsi="Times New Roman"/>
                <w:sz w:val="24"/>
                <w:szCs w:val="24"/>
              </w:rPr>
            </w:pPr>
            <w:r w:rsidRPr="00473E18">
              <w:rPr>
                <w:rFonts w:ascii="Times New Roman" w:hAnsi="Times New Roman"/>
                <w:sz w:val="24"/>
                <w:szCs w:val="24"/>
              </w:rPr>
              <w:t>Белорусский государственный</w:t>
            </w:r>
          </w:p>
          <w:p w:rsidR="00473E18" w:rsidRPr="00473E18" w:rsidRDefault="00473E18" w:rsidP="00473E18">
            <w:pPr>
              <w:spacing w:after="0" w:line="240" w:lineRule="auto"/>
              <w:jc w:val="center"/>
              <w:rPr>
                <w:rFonts w:ascii="Times New Roman" w:hAnsi="Times New Roman"/>
                <w:sz w:val="24"/>
                <w:szCs w:val="24"/>
                <w:lang w:val="be-BY"/>
              </w:rPr>
            </w:pPr>
            <w:r w:rsidRPr="00473E18">
              <w:rPr>
                <w:rFonts w:ascii="Times New Roman" w:hAnsi="Times New Roman"/>
                <w:sz w:val="24"/>
                <w:szCs w:val="24"/>
              </w:rPr>
              <w:t>технологический университет</w:t>
            </w:r>
          </w:p>
        </w:tc>
      </w:tr>
      <w:tr w:rsidR="00473E18" w:rsidRPr="00473E18" w:rsidTr="000B1AFF">
        <w:tc>
          <w:tcPr>
            <w:tcW w:w="5495" w:type="dxa"/>
          </w:tcPr>
          <w:p w:rsidR="00473E18" w:rsidRPr="00473E18" w:rsidRDefault="00473E18" w:rsidP="00473E18">
            <w:pPr>
              <w:spacing w:after="0" w:line="240" w:lineRule="auto"/>
              <w:jc w:val="both"/>
              <w:rPr>
                <w:rFonts w:ascii="Times New Roman" w:hAnsi="Times New Roman"/>
                <w:sz w:val="24"/>
                <w:szCs w:val="24"/>
              </w:rPr>
            </w:pPr>
          </w:p>
        </w:tc>
        <w:tc>
          <w:tcPr>
            <w:tcW w:w="4076" w:type="dxa"/>
          </w:tcPr>
          <w:p w:rsidR="00473E18" w:rsidRPr="00473E18" w:rsidRDefault="00473E18" w:rsidP="00473E18">
            <w:pPr>
              <w:spacing w:after="0" w:line="240" w:lineRule="auto"/>
              <w:jc w:val="right"/>
              <w:rPr>
                <w:rFonts w:ascii="Times New Roman" w:hAnsi="Times New Roman"/>
                <w:sz w:val="24"/>
                <w:szCs w:val="24"/>
              </w:rPr>
            </w:pPr>
            <w:r w:rsidRPr="00473E18">
              <w:rPr>
                <w:rFonts w:ascii="Times New Roman" w:hAnsi="Times New Roman"/>
                <w:sz w:val="24"/>
                <w:szCs w:val="24"/>
                <w:lang w:val="be-BY"/>
              </w:rPr>
              <w:t>______________</w:t>
            </w:r>
            <w:r w:rsidRPr="00473E18">
              <w:rPr>
                <w:rFonts w:ascii="Times New Roman" w:hAnsi="Times New Roman"/>
                <w:sz w:val="24"/>
                <w:szCs w:val="24"/>
              </w:rPr>
              <w:t xml:space="preserve"> И. В. Войтов </w:t>
            </w:r>
          </w:p>
        </w:tc>
      </w:tr>
    </w:tbl>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473E18" w:rsidP="00473E18">
      <w:pPr>
        <w:spacing w:after="0" w:line="240" w:lineRule="auto"/>
        <w:jc w:val="both"/>
        <w:rPr>
          <w:rFonts w:ascii="Times New Roman" w:hAnsi="Times New Roman"/>
          <w:sz w:val="24"/>
          <w:szCs w:val="24"/>
        </w:rPr>
      </w:pPr>
    </w:p>
    <w:p w:rsidR="00473E18" w:rsidRPr="00473E18" w:rsidRDefault="009D0007" w:rsidP="00473E18">
      <w:pPr>
        <w:spacing w:after="0" w:line="240" w:lineRule="auto"/>
        <w:jc w:val="center"/>
        <w:rPr>
          <w:rFonts w:ascii="Times New Roman" w:hAnsi="Times New Roman"/>
          <w:sz w:val="24"/>
          <w:szCs w:val="24"/>
        </w:rPr>
      </w:pPr>
      <w:r>
        <w:rPr>
          <w:rFonts w:ascii="Times New Roman" w:hAnsi="Times New Roman"/>
          <w:noProof/>
          <w:sz w:val="24"/>
          <w:szCs w:val="24"/>
          <w:lang w:eastAsia="ru-RU"/>
        </w:rPr>
        <w:pict>
          <v:rect id="Прямоугольник 36" o:spid="_x0000_s1026" style="position:absolute;left:0;text-align:left;margin-left:228.35pt;margin-top:24.2pt;width:26.25pt;height:21pt;z-index:251651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e+3IwIAAO0DAAAOAAAAZHJzL2Uyb0RvYy54bWysU82O0zAQviPxDpbvNG2322WjpqtVV0VI&#10;C6y08ACu4zQWiceM3ablhMQViUfgIbggfvYZ0jdi7HRLgRsiB8vjmfn8fZ8nk4tNXbG1QqfBZHzQ&#10;63OmjIRcm2XGX72cP3rMmfPC5KICozK+VY5fTB8+mDQ2VUMoocoVMgIxLm1sxkvvbZokTpaqFq4H&#10;VhlKFoC18BTiMslRNIReV8mw3x8nDWBuEaRyjk6vuiSfRvyiUNK/KAqnPKsyTtx8XDGui7Am04lI&#10;lyhsqeWehvgHFrXQhi49QF0JL9gK9V9QtZYIDgrfk1AnUBRaqqiB1Az6f6i5LYVVUQuZ4+zBJvf/&#10;YOXz9Q0ynWd8dM6ZETW9Uftp9273sf3e3u3et5/bu/bb7kP7o/3SfmUn4+BYY11Kjbf2BoNmZ69B&#10;vnbMwKwUZqkuEaEplciJ5yDUJ781hMBRK1s0zyCn+8TKQzRvU2AdAMkWtolvtD28kdp4JunwhL6z&#10;U84kpYbj8Vk/vmEi0vtmi84/UVCzsMk40ghEcLG+dj6QEel9SSQPlc7nuqpigMvFrEK2FjQu8/hF&#10;/qTxuKwyodhAaOsQw0lUGYR1Bi0g35JIhG7m6B+hTQn4lrOG5i3j7s1KoOKsemrIqPPBaBQGNAaj&#10;07MhBXicWRxnhJEElXHPWbed+W6oVxb1sqSbBlG0gUsyt9BReDC+Y7UnSzMV/djPfxja4zhW/fpL&#10;pz8BAAD//wMAUEsDBBQABgAIAAAAIQCShjF/3gAAAAkBAAAPAAAAZHJzL2Rvd25yZXYueG1sTI/B&#10;TsMwDIbvSLxDZCRuLGG0Ze2aTghpJ+DAhrSr12RtReOUJt3K22NOcLPlT7+/v9zMrhdnO4bOk4b7&#10;hQJhqfamo0bDx357twIRIpLB3pPV8G0DbKrrqxIL4y/0bs+72AgOoVCghjbGoZAy1K11GBZ+sMS3&#10;kx8dRl7HRpoRLxzuerlUKpMOO+IPLQ72ubX1525yGjBLzNfb6eF1/zJlmDez2qYHpfXtzfy0BhHt&#10;HP9g+NVndajY6egnMkH0GpI0e2SUh1UCgoFU5UsQRw25SkBWpfzfoPoBAAD//wMAUEsBAi0AFAAG&#10;AAgAAAAhALaDOJL+AAAA4QEAABMAAAAAAAAAAAAAAAAAAAAAAFtDb250ZW50X1R5cGVzXS54bWxQ&#10;SwECLQAUAAYACAAAACEAOP0h/9YAAACUAQAACwAAAAAAAAAAAAAAAAAvAQAAX3JlbHMvLnJlbHNQ&#10;SwECLQAUAAYACAAAACEAcYXvtyMCAADtAwAADgAAAAAAAAAAAAAAAAAuAgAAZHJzL2Uyb0RvYy54&#10;bWxQSwECLQAUAAYACAAAACEAkoYxf94AAAAJAQAADwAAAAAAAAAAAAAAAAB9BAAAZHJzL2Rvd25y&#10;ZXYueG1sUEsFBgAAAAAEAAQA8wAAAIgFAAAAAA==&#10;" stroked="f"/>
        </w:pict>
      </w:r>
      <w:r w:rsidR="00473E18" w:rsidRPr="00473E18">
        <w:rPr>
          <w:rFonts w:ascii="Times New Roman" w:hAnsi="Times New Roman"/>
          <w:sz w:val="24"/>
          <w:szCs w:val="24"/>
        </w:rPr>
        <w:t>Минск 2019</w:t>
      </w:r>
    </w:p>
    <w:p w:rsidR="00473E18" w:rsidRPr="00473E18" w:rsidRDefault="00473E18" w:rsidP="00473E18">
      <w:pPr>
        <w:spacing w:after="0" w:line="240" w:lineRule="auto"/>
        <w:jc w:val="both"/>
        <w:rPr>
          <w:rFonts w:ascii="Times New Roman" w:hAnsi="Times New Roman"/>
          <w:b/>
          <w:bCs/>
          <w:sz w:val="24"/>
          <w:szCs w:val="24"/>
        </w:rPr>
      </w:pPr>
      <w:r w:rsidRPr="00473E18">
        <w:rPr>
          <w:rFonts w:ascii="Times New Roman" w:hAnsi="Times New Roman"/>
          <w:sz w:val="24"/>
          <w:szCs w:val="24"/>
        </w:rPr>
        <w:br w:type="page"/>
      </w:r>
      <w:r w:rsidR="009D0007">
        <w:rPr>
          <w:rFonts w:ascii="Times New Roman" w:hAnsi="Times New Roman"/>
          <w:noProof/>
          <w:sz w:val="24"/>
          <w:szCs w:val="24"/>
          <w:lang w:eastAsia="ru-RU"/>
        </w:rPr>
        <w:lastRenderedPageBreak/>
        <w:pict>
          <v:shapetype id="_x0000_t202" coordsize="21600,21600" o:spt="202" path="m,l,21600r21600,l21600,xe">
            <v:stroke joinstyle="miter"/>
            <v:path gradientshapeok="t" o:connecttype="rect"/>
          </v:shapetype>
          <v:shape id="Надпись 35" o:spid="_x0000_s1032" type="#_x0000_t202" style="position:absolute;left:0;text-align:left;margin-left:209.5pt;margin-top:103.65pt;width:184.05pt;height:74.2pt;z-index:251653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8MEAIAANwDAAAOAAAAZHJzL2Uyb0RvYy54bWysU82O0zAQviPxDpbvNP3JsmzUdLXsqghp&#10;+ZEWHsB1nMYi8Zix26TcuO8r8A4cOHDjFbpvxNhJS4Eb4mLZnvE33zfzeX7ZNTXbKnQaTM4nozFn&#10;ykgotFnn/P275ZNnnDkvTCFqMCrnO+X45eLxo3lrMzWFCupCISMQ47LW5rzy3mZJ4mSlGuFGYJWh&#10;YAnYCE9HXCcFipbQmzqZjsdPkxawsAhSOUe3N32QLyJ+WSrp35SlU57VOSduPq4Y11VYk8VcZGsU&#10;ttJyoCH+gUUjtKGiR6gb4QXboP4LqtESwUHpRxKaBMpSSxU1kJrJ+A81d5WwKmqh5jh7bJP7f7Dy&#10;9fYtMl3kPKVJGdHQjPZf9l/33/Y/9t8fPj/cs9lZ6FJrXUbJd5bSffccOpp2VOzsLcgPjhm4roRZ&#10;qytEaCslCmI5CS+Tk6c9jgsgq/YVFFRNbDxEoK7EJrSQmsIInaa1O05IdZ5JupzOZucpEWKSYhfp&#10;dJbGESYiO7y26PwLBQ0Lm5wjOSCii+2t84GNyA4poZiBpa7r6ILa/HZBif2NijYaXgctgX4vxHer&#10;bujNCoodqULoLUZfgjYV4CfOWrJXzt3HjUDFWf3SUGcuJilRZz4e0rPzKR3wNLI6jQgjCSrnnrN+&#10;e+17D28s6nVFlQ6zuKJuLnUUGqj2rIYZkIWi/sHuwaOn55j161MufgIAAP//AwBQSwMEFAAGAAgA&#10;AAAhABU01O7gAAAACwEAAA8AAABkcnMvZG93bnJldi54bWxMj8FOwzAQRO9I/IO1SNyok5aQErKp&#10;KqASBy6UcHdjE0fE6yjeNunf15zgOJrRzJtyM7tenMwYOk8I6SIBYajxuqMWof7c3a1BBFakVe/J&#10;IJxNgE11fVWqQvuJPsxpz62IJRQKhWCZh0LK0FjjVFj4wVD0vv3oFEc5tlKPaorlrpfLJHmQTnUU&#10;F6wazLM1zc/+6BCY9TY9168uvH3N7y+TTZpM1Yi3N/P2CQSbmf/C8Isf0aGKTAd/JB1Ej3CfPsYv&#10;jLBM8hWImMjXeQrigLDKshxkVcr/H6oLAAAA//8DAFBLAQItABQABgAIAAAAIQC2gziS/gAAAOEB&#10;AAATAAAAAAAAAAAAAAAAAAAAAABbQ29udGVudF9UeXBlc10ueG1sUEsBAi0AFAAGAAgAAAAhADj9&#10;If/WAAAAlAEAAAsAAAAAAAAAAAAAAAAALwEAAF9yZWxzLy5yZWxzUEsBAi0AFAAGAAgAAAAhANoe&#10;PwwQAgAA3AMAAA4AAAAAAAAAAAAAAAAALgIAAGRycy9lMm9Eb2MueG1sUEsBAi0AFAAGAAgAAAAh&#10;ABU01O7gAAAACwEAAA8AAAAAAAAAAAAAAAAAagQAAGRycy9kb3ducmV2LnhtbFBLBQYAAAAABAAE&#10;APMAAAB3BQAAAAA=&#10;" filled="f" stroked="f">
            <v:textbox style="mso-fit-shape-to-text:t">
              <w:txbxContent>
                <w:p w:rsidR="00726D7D" w:rsidRDefault="00726D7D" w:rsidP="00473E18">
                  <w:pPr>
                    <w:spacing w:line="20" w:lineRule="atLeast"/>
                    <w:jc w:val="center"/>
                    <w:rPr>
                      <w:rFonts w:ascii="MS UI Gothic" w:eastAsia="MS UI Gothic" w:hAnsi="MS UI Gothic" w:cs="Arial"/>
                      <w:b/>
                      <w:lang w:val="en-US"/>
                    </w:rPr>
                  </w:pPr>
                  <w:smartTag w:uri="urn:schemas-microsoft-com:office:smarttags" w:element="place">
                    <w:smartTag w:uri="urn:schemas-microsoft-com:office:smarttags" w:element="PlaceName">
                      <w:smartTag w:uri="urn:schemas-microsoft-com:office:smarttags" w:element="PlaceName">
                        <w:r>
                          <w:rPr>
                            <w:rFonts w:ascii="MS UI Gothic" w:eastAsia="MS UI Gothic" w:hAnsi="MS UI Gothic" w:cs="Arial"/>
                            <w:b/>
                            <w:lang w:val="en-US"/>
                          </w:rPr>
                          <w:t>Belarusian</w:t>
                        </w:r>
                      </w:smartTag>
                      <w:r>
                        <w:rPr>
                          <w:rFonts w:ascii="MS UI Gothic" w:eastAsia="MS UI Gothic" w:hAnsi="MS UI Gothic" w:cs="Arial"/>
                          <w:b/>
                          <w:lang w:val="en-US"/>
                        </w:rPr>
                        <w:t xml:space="preserve"> </w:t>
                      </w:r>
                      <w:smartTag w:uri="urn:schemas-microsoft-com:office:smarttags" w:element="PlaceType">
                        <w:r>
                          <w:rPr>
                            <w:rFonts w:ascii="MS UI Gothic" w:eastAsia="MS UI Gothic" w:hAnsi="MS UI Gothic" w:cs="Arial"/>
                            <w:b/>
                            <w:lang w:val="en-US"/>
                          </w:rPr>
                          <w:t>State</w:t>
                        </w:r>
                      </w:smartTag>
                    </w:smartTag>
                  </w:smartTag>
                </w:p>
                <w:p w:rsidR="00726D7D" w:rsidRDefault="00726D7D" w:rsidP="00473E18">
                  <w:pPr>
                    <w:spacing w:line="20" w:lineRule="atLeast"/>
                    <w:jc w:val="center"/>
                    <w:rPr>
                      <w:rFonts w:ascii="MS UI Gothic" w:eastAsia="MS UI Gothic" w:hAnsi="MS UI Gothic" w:cs="Arial"/>
                      <w:b/>
                      <w:lang w:val="en-US"/>
                    </w:rPr>
                  </w:pPr>
                  <w:r>
                    <w:rPr>
                      <w:rFonts w:ascii="MS UI Gothic" w:eastAsia="MS UI Gothic" w:hAnsi="MS UI Gothic" w:cs="Arial"/>
                      <w:b/>
                      <w:lang w:val="en-US"/>
                    </w:rPr>
                    <w:t>Technological University</w:t>
                  </w:r>
                </w:p>
                <w:p w:rsidR="00726D7D" w:rsidRDefault="00726D7D" w:rsidP="00473E18"/>
              </w:txbxContent>
            </v:textbox>
          </v:shape>
        </w:pict>
      </w:r>
      <w:r w:rsidR="00315755">
        <w:rPr>
          <w:rFonts w:ascii="Times New Roman" w:hAnsi="Times New Roman"/>
          <w:noProof/>
          <w:sz w:val="24"/>
          <w:szCs w:val="24"/>
          <w:lang w:eastAsia="ru-RU"/>
        </w:rPr>
        <w:drawing>
          <wp:anchor distT="0" distB="0" distL="114300" distR="114300" simplePos="0" relativeHeight="251650560" behindDoc="1" locked="0" layoutInCell="1" allowOverlap="1">
            <wp:simplePos x="0" y="0"/>
            <wp:positionH relativeFrom="column">
              <wp:posOffset>3430905</wp:posOffset>
            </wp:positionH>
            <wp:positionV relativeFrom="paragraph">
              <wp:posOffset>246380</wp:posOffset>
            </wp:positionV>
            <wp:extent cx="908050" cy="996950"/>
            <wp:effectExtent l="19050" t="0" r="6350" b="0"/>
            <wp:wrapThrough wrapText="bothSides">
              <wp:wrapPolygon edited="0">
                <wp:start x="-453" y="0"/>
                <wp:lineTo x="-453" y="21050"/>
                <wp:lineTo x="21751" y="21050"/>
                <wp:lineTo x="21751" y="0"/>
                <wp:lineTo x="-453" y="0"/>
              </wp:wrapPolygon>
            </wp:wrapThrough>
            <wp:docPr id="3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9" cstate="print"/>
                    <a:srcRect/>
                    <a:stretch>
                      <a:fillRect/>
                    </a:stretch>
                  </pic:blipFill>
                  <pic:spPr bwMode="auto">
                    <a:xfrm>
                      <a:off x="0" y="0"/>
                      <a:ext cx="908050" cy="996950"/>
                    </a:xfrm>
                    <a:prstGeom prst="rect">
                      <a:avLst/>
                    </a:prstGeom>
                    <a:noFill/>
                    <a:ln w="9525">
                      <a:noFill/>
                      <a:miter lim="800000"/>
                      <a:headEnd/>
                      <a:tailEnd/>
                    </a:ln>
                  </pic:spPr>
                </pic:pic>
              </a:graphicData>
            </a:graphic>
          </wp:anchor>
        </w:drawing>
      </w:r>
      <w:r w:rsidR="009D0007">
        <w:rPr>
          <w:rFonts w:ascii="Times New Roman" w:hAnsi="Times New Roman"/>
          <w:noProof/>
          <w:sz w:val="24"/>
          <w:szCs w:val="24"/>
          <w:lang w:eastAsia="ru-RU"/>
        </w:rPr>
        <w:pict>
          <v:shape id="Надпись 34" o:spid="_x0000_s1027" type="#_x0000_t202" style="position:absolute;left:0;text-align:left;margin-left:365.65pt;margin-top:104.35pt;width:143.5pt;height:43.3pt;z-index:251652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3iIQQIAAF8EAAAOAAAAZHJzL2Uyb0RvYy54bWysVM2O0zAQviPxDpbvNG1I2TZqulq6FCEt&#10;P9LCAziO01g4HmO7TZYbd16Bd+DAgRuv0H0jxk63Wy23FTlYns74m5lvvunivG8V2QnrJOiCTkZj&#10;SoTmUEm9Keinj+tnM0qcZ7piCrQo6I1w9Hz59MmiM7lIoQFVCUsQRLu8MwVtvDd5kjjeiJa5ERih&#10;0VmDbZlH026SyrIO0VuVpOPxi6QDWxkLXDiHv14OTrqM+HUtuH9f1054ogqKtfl42niW4UyWC5Zv&#10;LDON5Icy2COqaJnUmPQIdck8I1sr/4FqJbfgoPYjDm0CdS25iD1gN5Pxg26uG2ZE7AXJceZIk/t/&#10;sPzd7oMlsipodkaJZi3OaP9j/3P/a/9n//v22+138jwLLHXG5Rh8bTDc9y+hx2nHjp25Av7ZEQ2r&#10;humNuLAWukawCquchJfJydMBxwWQsnsLFWZjWw8RqK9tGyhEUgii47RujhMSvSc8pJylaTZFF0ff&#10;NJvPJ3GECcvvXhvr/GsBLQmXglpUQERnuyvnQzUsvwsJyRwoWa2lUtGwm3KlLNkxVMs6frGBB2FK&#10;k66g82k6HQh4BEQrPcpeybags3H4BiEG2l7pKorSM6mGO5as9IHHQN1Aou/LPg4ukhw4LqG6QWIt&#10;DCrHrcRLA/YrJR0qvKDuy5ZZQYl6o3E480mWhZWIRjY9S9Gwp57y1MM0R6iCekqG68oPa7Q1Vm4a&#10;zDTIQcMFDrSWkev7qg7lo4rjCA4bF9bk1I5R9/8Ly78AAAD//wMAUEsDBBQABgAIAAAAIQDpTb5W&#10;4AAAAAwBAAAPAAAAZHJzL2Rvd25yZXYueG1sTI/BToNAEIbvJr7DZky8GLsLRIvI0jSNxnOrF29b&#10;mAKRnQV2W6hP7/Rkj/PPl3++yVez7cQJR9860hAtFAik0lUt1Rq+Pt8fUxA+GKpM5wg1nNHDqri9&#10;yU1WuYm2eNqFWnAJ+cxoaELoMyl92aA1fuF6JN4d3GhN4HGsZTWaicttJ2OlnqU1LfGFxvS4abD8&#10;2R2tBje9na3DQcUP37/2Y7Metod40Pr+bl6/ggg4h38YLvqsDgU77d2RKi86DcskShjVEKt0CeJC&#10;qCjlaM/Ry1MCssjl9RPFHwAAAP//AwBQSwECLQAUAAYACAAAACEAtoM4kv4AAADhAQAAEwAAAAAA&#10;AAAAAAAAAAAAAAAAW0NvbnRlbnRfVHlwZXNdLnhtbFBLAQItABQABgAIAAAAIQA4/SH/1gAAAJQB&#10;AAALAAAAAAAAAAAAAAAAAC8BAABfcmVscy8ucmVsc1BLAQItABQABgAIAAAAIQBM03iIQQIAAF8E&#10;AAAOAAAAAAAAAAAAAAAAAC4CAABkcnMvZTJvRG9jLnhtbFBLAQItABQABgAIAAAAIQDpTb5W4AAA&#10;AAwBAAAPAAAAAAAAAAAAAAAAAJsEAABkcnMvZG93bnJldi54bWxQSwUGAAAAAAQABADzAAAAqAUA&#10;AAAA&#10;" strokecolor="white">
            <v:textbox>
              <w:txbxContent>
                <w:p w:rsidR="00726D7D" w:rsidRDefault="00726D7D" w:rsidP="00473E18">
                  <w:pPr>
                    <w:spacing w:line="20" w:lineRule="atLeast"/>
                    <w:jc w:val="center"/>
                    <w:rPr>
                      <w:rFonts w:ascii="MS UI Gothic" w:eastAsia="MS UI Gothic" w:hAnsi="MS UI Gothic" w:cs="Arial"/>
                      <w:b/>
                      <w:lang w:val="en-US"/>
                    </w:rPr>
                  </w:pPr>
                  <w:r>
                    <w:rPr>
                      <w:rFonts w:ascii="MS UI Gothic" w:eastAsia="MS UI Gothic" w:hAnsi="MS UI Gothic" w:cs="Arial"/>
                      <w:b/>
                      <w:lang w:val="en-US"/>
                    </w:rPr>
                    <w:t>Ministry of Forestry of</w:t>
                  </w:r>
                </w:p>
                <w:p w:rsidR="00726D7D" w:rsidRDefault="00726D7D" w:rsidP="00473E18">
                  <w:pPr>
                    <w:spacing w:line="20" w:lineRule="atLeast"/>
                    <w:jc w:val="center"/>
                    <w:rPr>
                      <w:rFonts w:ascii="MS UI Gothic" w:eastAsia="MS UI Gothic" w:hAnsi="MS UI Gothic" w:cs="Arial"/>
                      <w:b/>
                      <w:lang w:val="en-US"/>
                    </w:rPr>
                  </w:pPr>
                  <w:r>
                    <w:rPr>
                      <w:rFonts w:ascii="MS UI Gothic" w:eastAsia="MS UI Gothic" w:hAnsi="MS UI Gothic" w:cs="Arial"/>
                      <w:b/>
                      <w:lang w:val="en-US"/>
                    </w:rPr>
                    <w:t xml:space="preserve"> the </w:t>
                  </w:r>
                  <w:smartTag w:uri="urn:schemas-microsoft-com:office:smarttags" w:element="place">
                    <w:smartTag w:uri="urn:schemas-microsoft-com:office:smarttags" w:element="PlaceType">
                      <w:smartTag w:uri="urn:schemas-microsoft-com:office:smarttags" w:element="PlaceType">
                        <w:r>
                          <w:rPr>
                            <w:rFonts w:ascii="MS UI Gothic" w:eastAsia="MS UI Gothic" w:hAnsi="MS UI Gothic" w:cs="Arial"/>
                            <w:b/>
                            <w:lang w:val="en-US"/>
                          </w:rPr>
                          <w:t>Republic</w:t>
                        </w:r>
                      </w:smartTag>
                      <w:r>
                        <w:rPr>
                          <w:rFonts w:ascii="MS UI Gothic" w:eastAsia="MS UI Gothic" w:hAnsi="MS UI Gothic" w:cs="Arial"/>
                          <w:b/>
                          <w:lang w:val="en-US"/>
                        </w:rPr>
                        <w:t xml:space="preserve"> of </w:t>
                      </w:r>
                      <w:smartTag w:uri="urn:schemas-microsoft-com:office:smarttags" w:element="PlaceName">
                        <w:r>
                          <w:rPr>
                            <w:rFonts w:ascii="MS UI Gothic" w:eastAsia="MS UI Gothic" w:hAnsi="MS UI Gothic" w:cs="Arial"/>
                            <w:b/>
                            <w:lang w:val="en-US"/>
                          </w:rPr>
                          <w:t>Belarus</w:t>
                        </w:r>
                      </w:smartTag>
                    </w:smartTag>
                  </w:smartTag>
                </w:p>
              </w:txbxContent>
            </v:textbox>
          </v:shape>
        </w:pict>
      </w:r>
      <w:r w:rsidR="00315755">
        <w:rPr>
          <w:rFonts w:ascii="Times New Roman" w:hAnsi="Times New Roman"/>
          <w:noProof/>
          <w:sz w:val="24"/>
          <w:szCs w:val="24"/>
          <w:lang w:eastAsia="ru-RU"/>
        </w:rPr>
        <w:drawing>
          <wp:anchor distT="0" distB="0" distL="114300" distR="114300" simplePos="0" relativeHeight="251649536" behindDoc="1" locked="0" layoutInCell="1" allowOverlap="1">
            <wp:simplePos x="0" y="0"/>
            <wp:positionH relativeFrom="column">
              <wp:posOffset>5105400</wp:posOffset>
            </wp:positionH>
            <wp:positionV relativeFrom="paragraph">
              <wp:posOffset>246380</wp:posOffset>
            </wp:positionV>
            <wp:extent cx="948055" cy="948055"/>
            <wp:effectExtent l="19050" t="0" r="4445" b="0"/>
            <wp:wrapNone/>
            <wp:docPr id="32" name="Рисунок 3" descr="min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minles"/>
                    <pic:cNvPicPr>
                      <a:picLocks noChangeAspect="1" noChangeArrowheads="1"/>
                    </pic:cNvPicPr>
                  </pic:nvPicPr>
                  <pic:blipFill>
                    <a:blip r:embed="rId10" cstate="print"/>
                    <a:srcRect/>
                    <a:stretch>
                      <a:fillRect/>
                    </a:stretch>
                  </pic:blipFill>
                  <pic:spPr bwMode="auto">
                    <a:xfrm>
                      <a:off x="0" y="0"/>
                      <a:ext cx="948055" cy="948055"/>
                    </a:xfrm>
                    <a:prstGeom prst="rect">
                      <a:avLst/>
                    </a:prstGeom>
                    <a:noFill/>
                    <a:ln w="9525">
                      <a:noFill/>
                      <a:miter lim="800000"/>
                      <a:headEnd/>
                      <a:tailEnd/>
                    </a:ln>
                  </pic:spPr>
                </pic:pic>
              </a:graphicData>
            </a:graphic>
          </wp:anchor>
        </w:drawing>
      </w:r>
      <w:r w:rsidR="00315755">
        <w:rPr>
          <w:rFonts w:ascii="Times New Roman" w:hAnsi="Times New Roman"/>
          <w:noProof/>
          <w:sz w:val="24"/>
          <w:szCs w:val="24"/>
          <w:lang w:eastAsia="ru-RU"/>
        </w:rPr>
        <w:drawing>
          <wp:inline distT="0" distB="0" distL="0" distR="0">
            <wp:extent cx="3131185" cy="1946275"/>
            <wp:effectExtent l="19050" t="0" r="0" b="0"/>
            <wp:docPr id="1" name="Рисунок 2" descr="cid:image002.jpg@01D3EE92.BCDFB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2.jpg@01D3EE92.BCDFB610"/>
                    <pic:cNvPicPr>
                      <a:picLocks noChangeAspect="1" noChangeArrowheads="1"/>
                    </pic:cNvPicPr>
                  </pic:nvPicPr>
                  <pic:blipFill>
                    <a:blip r:embed="rId11" cstate="print"/>
                    <a:srcRect/>
                    <a:stretch>
                      <a:fillRect/>
                    </a:stretch>
                  </pic:blipFill>
                  <pic:spPr bwMode="auto">
                    <a:xfrm>
                      <a:off x="0" y="0"/>
                      <a:ext cx="3131185" cy="1946275"/>
                    </a:xfrm>
                    <a:prstGeom prst="rect">
                      <a:avLst/>
                    </a:prstGeom>
                    <a:noFill/>
                    <a:ln w="9525">
                      <a:noFill/>
                      <a:miter lim="800000"/>
                      <a:headEnd/>
                      <a:tailEnd/>
                    </a:ln>
                  </pic:spPr>
                </pic:pic>
              </a:graphicData>
            </a:graphic>
          </wp:inline>
        </w:drawing>
      </w:r>
    </w:p>
    <w:p w:rsidR="00473E18" w:rsidRPr="00473E18" w:rsidRDefault="00315755" w:rsidP="00473E18">
      <w:pPr>
        <w:spacing w:after="0" w:line="240" w:lineRule="auto"/>
        <w:jc w:val="both"/>
        <w:rPr>
          <w:rFonts w:ascii="Times New Roman" w:hAnsi="Times New Roman"/>
          <w:b/>
          <w:bCs/>
          <w:sz w:val="24"/>
          <w:szCs w:val="24"/>
        </w:rPr>
      </w:pPr>
      <w:r>
        <w:rPr>
          <w:rFonts w:ascii="Times New Roman" w:hAnsi="Times New Roman"/>
          <w:noProof/>
          <w:sz w:val="24"/>
          <w:szCs w:val="24"/>
          <w:lang w:eastAsia="ru-RU"/>
        </w:rPr>
        <w:drawing>
          <wp:inline distT="0" distB="0" distL="0" distR="0">
            <wp:extent cx="1579245" cy="228600"/>
            <wp:effectExtent l="19050" t="0" r="1905" b="0"/>
            <wp:docPr id="2" name="Рисунок 1" descr="http://www.belpartner.by/images/logotypes/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belpartner.by/images/logotypes/02.gif"/>
                    <pic:cNvPicPr>
                      <a:picLocks noChangeAspect="1" noChangeArrowheads="1"/>
                    </pic:cNvPicPr>
                  </pic:nvPicPr>
                  <pic:blipFill>
                    <a:blip r:embed="rId12" cstate="print"/>
                    <a:srcRect/>
                    <a:stretch>
                      <a:fillRect/>
                    </a:stretch>
                  </pic:blipFill>
                  <pic:spPr bwMode="auto">
                    <a:xfrm>
                      <a:off x="0" y="0"/>
                      <a:ext cx="1579245" cy="228600"/>
                    </a:xfrm>
                    <a:prstGeom prst="rect">
                      <a:avLst/>
                    </a:prstGeom>
                    <a:noFill/>
                    <a:ln w="9525">
                      <a:noFill/>
                      <a:miter lim="800000"/>
                      <a:headEnd/>
                      <a:tailEnd/>
                    </a:ln>
                  </pic:spPr>
                </pic:pic>
              </a:graphicData>
            </a:graphic>
          </wp:inline>
        </w:drawing>
      </w: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b/>
          <w:bCs/>
          <w:sz w:val="24"/>
          <w:szCs w:val="24"/>
        </w:rPr>
      </w:pPr>
    </w:p>
    <w:p w:rsidR="00473E18" w:rsidRPr="00473E18" w:rsidRDefault="00473E18" w:rsidP="00473E18">
      <w:pPr>
        <w:spacing w:after="0" w:line="240" w:lineRule="auto"/>
        <w:jc w:val="both"/>
        <w:rPr>
          <w:rFonts w:ascii="Times New Roman" w:hAnsi="Times New Roman"/>
          <w:i/>
          <w:iCs/>
          <w:sz w:val="24"/>
          <w:szCs w:val="24"/>
          <w:lang w:val="en-US"/>
        </w:rPr>
      </w:pPr>
      <w:r w:rsidRPr="00473E18">
        <w:rPr>
          <w:rFonts w:ascii="Times New Roman" w:hAnsi="Times New Roman"/>
          <w:i/>
          <w:iCs/>
          <w:sz w:val="24"/>
          <w:szCs w:val="24"/>
          <w:lang w:val="en-US"/>
        </w:rPr>
        <w:t xml:space="preserve">This report was prepared under the </w:t>
      </w:r>
      <w:smartTag w:uri="urn:schemas-microsoft-com:office:smarttags" w:element="place">
        <w:smartTag w:uri="urn:schemas-microsoft-com:office:smarttags" w:element="country-region">
          <w:r w:rsidRPr="00473E18">
            <w:rPr>
              <w:rFonts w:ascii="Times New Roman" w:hAnsi="Times New Roman"/>
              <w:i/>
              <w:iCs/>
              <w:sz w:val="24"/>
              <w:szCs w:val="24"/>
              <w:lang w:val="en-US"/>
            </w:rPr>
            <w:t>Belarus</w:t>
          </w:r>
        </w:smartTag>
      </w:smartTag>
      <w:r w:rsidRPr="00473E18">
        <w:rPr>
          <w:rFonts w:ascii="Times New Roman" w:hAnsi="Times New Roman"/>
          <w:i/>
          <w:iCs/>
          <w:sz w:val="24"/>
          <w:szCs w:val="24"/>
          <w:lang w:val="en-US"/>
        </w:rPr>
        <w:t xml:space="preserve"> Forestry Development Project with the grant funding support of the Global Environment Facility (GEF). </w:t>
      </w:r>
    </w:p>
    <w:p w:rsidR="00473E18" w:rsidRPr="00473E18" w:rsidRDefault="00473E18" w:rsidP="00473E18">
      <w:pPr>
        <w:spacing w:after="0" w:line="240" w:lineRule="auto"/>
        <w:jc w:val="both"/>
        <w:rPr>
          <w:rFonts w:ascii="Times New Roman" w:hAnsi="Times New Roman"/>
          <w:i/>
          <w:iCs/>
          <w:sz w:val="24"/>
          <w:szCs w:val="24"/>
          <w:lang w:val="en-US"/>
        </w:rPr>
      </w:pPr>
      <w:r w:rsidRPr="00473E18">
        <w:rPr>
          <w:rFonts w:ascii="Times New Roman" w:hAnsi="Times New Roman"/>
          <w:i/>
          <w:iCs/>
          <w:sz w:val="24"/>
          <w:szCs w:val="24"/>
          <w:lang w:val="en-US"/>
        </w:rPr>
        <w:t>The findings, interpretations, and conclusions expressed in this report do not necessarily reflect the views of The World Bank, its Board of Executive Directors, or the governments they represent, and the GEF agencies and donors. The World Bank and GEF does not guarantee the accuracy of the data included in this work. The boundaries, colors, denominations, and other information shown on any map in this work do not imply any judgment on the part of The World Bank and GEF concer</w:t>
      </w:r>
      <w:r w:rsidRPr="00473E18">
        <w:rPr>
          <w:rFonts w:ascii="Times New Roman" w:hAnsi="Times New Roman"/>
          <w:i/>
          <w:iCs/>
          <w:sz w:val="24"/>
          <w:szCs w:val="24"/>
          <w:lang w:val="en-US"/>
        </w:rPr>
        <w:t>n</w:t>
      </w:r>
      <w:r w:rsidRPr="00473E18">
        <w:rPr>
          <w:rFonts w:ascii="Times New Roman" w:hAnsi="Times New Roman"/>
          <w:i/>
          <w:iCs/>
          <w:sz w:val="24"/>
          <w:szCs w:val="24"/>
          <w:lang w:val="en-US"/>
        </w:rPr>
        <w:t>ing the legal status of any territory or the endorsement or acceptance of such boundaries.</w:t>
      </w:r>
    </w:p>
    <w:p w:rsidR="00473E18" w:rsidRPr="00473E18" w:rsidRDefault="00473E18" w:rsidP="00473E18">
      <w:pPr>
        <w:spacing w:after="0" w:line="240" w:lineRule="auto"/>
        <w:jc w:val="both"/>
        <w:rPr>
          <w:rFonts w:ascii="Times New Roman" w:hAnsi="Times New Roman"/>
          <w:b/>
          <w:bCs/>
          <w:sz w:val="24"/>
          <w:szCs w:val="24"/>
        </w:rPr>
      </w:pPr>
      <w:r w:rsidRPr="00473E18">
        <w:rPr>
          <w:rFonts w:ascii="Times New Roman" w:hAnsi="Times New Roman"/>
          <w:sz w:val="24"/>
          <w:szCs w:val="24"/>
          <w:lang w:val="en-US"/>
        </w:rPr>
        <w:br w:type="page"/>
      </w:r>
      <w:r w:rsidRPr="00473E18">
        <w:rPr>
          <w:rFonts w:ascii="Times New Roman" w:hAnsi="Times New Roman"/>
          <w:b/>
          <w:bCs/>
          <w:sz w:val="24"/>
          <w:szCs w:val="24"/>
        </w:rPr>
        <w:lastRenderedPageBreak/>
        <w:t>СПИСОК ИСПОЛНИТЕЛЕЙ</w:t>
      </w:r>
    </w:p>
    <w:p w:rsidR="00473E18" w:rsidRPr="00473E18" w:rsidRDefault="00473E18" w:rsidP="00473E18">
      <w:pPr>
        <w:spacing w:after="0" w:line="240" w:lineRule="auto"/>
        <w:jc w:val="both"/>
        <w:rPr>
          <w:rFonts w:ascii="Times New Roman" w:hAnsi="Times New Roman"/>
          <w:sz w:val="24"/>
          <w:szCs w:val="24"/>
        </w:rPr>
      </w:pPr>
    </w:p>
    <w:tbl>
      <w:tblPr>
        <w:tblW w:w="9828" w:type="dxa"/>
        <w:tblLook w:val="00A0" w:firstRow="1" w:lastRow="0" w:firstColumn="1" w:lastColumn="0" w:noHBand="0" w:noVBand="0"/>
      </w:tblPr>
      <w:tblGrid>
        <w:gridCol w:w="4195"/>
        <w:gridCol w:w="5633"/>
      </w:tblGrid>
      <w:tr w:rsidR="00473E18" w:rsidRPr="00473E18" w:rsidTr="00FC5AD8">
        <w:trPr>
          <w:trHeight w:val="20"/>
        </w:trPr>
        <w:tc>
          <w:tcPr>
            <w:tcW w:w="4195"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Руководитель задания,</w:t>
            </w:r>
          </w:p>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 xml:space="preserve">заведующий кафедрой </w:t>
            </w:r>
            <w:r w:rsidRPr="00473E18">
              <w:rPr>
                <w:rFonts w:ascii="Times New Roman" w:hAnsi="Times New Roman"/>
                <w:iCs/>
                <w:sz w:val="24"/>
                <w:szCs w:val="24"/>
              </w:rPr>
              <w:t>лесоводства</w:t>
            </w:r>
            <w:r w:rsidRPr="00473E18">
              <w:rPr>
                <w:rFonts w:ascii="Times New Roman" w:hAnsi="Times New Roman"/>
                <w:sz w:val="24"/>
                <w:szCs w:val="24"/>
              </w:rPr>
              <w:t xml:space="preserve"> УО «Белорусский государственный технологический университет», ка</w:t>
            </w:r>
            <w:r w:rsidRPr="00473E18">
              <w:rPr>
                <w:rFonts w:ascii="Times New Roman" w:hAnsi="Times New Roman"/>
                <w:sz w:val="24"/>
                <w:szCs w:val="24"/>
              </w:rPr>
              <w:t>н</w:t>
            </w:r>
            <w:r w:rsidRPr="00473E18">
              <w:rPr>
                <w:rFonts w:ascii="Times New Roman" w:hAnsi="Times New Roman"/>
                <w:sz w:val="24"/>
                <w:szCs w:val="24"/>
              </w:rPr>
              <w:t>дидат сельскохозяйственных наук, доцент</w:t>
            </w:r>
          </w:p>
        </w:tc>
        <w:tc>
          <w:tcPr>
            <w:tcW w:w="5633" w:type="dxa"/>
          </w:tcPr>
          <w:p w:rsidR="00473E18" w:rsidRPr="003F60CB" w:rsidRDefault="00473E18" w:rsidP="00473E18">
            <w:pPr>
              <w:spacing w:after="0" w:line="240" w:lineRule="auto"/>
              <w:jc w:val="right"/>
              <w:rPr>
                <w:rFonts w:ascii="Times New Roman" w:hAnsi="Times New Roman"/>
                <w:sz w:val="24"/>
                <w:szCs w:val="24"/>
              </w:rPr>
            </w:pPr>
            <w:r w:rsidRPr="003F60CB">
              <w:rPr>
                <w:rFonts w:ascii="Times New Roman" w:hAnsi="Times New Roman"/>
                <w:sz w:val="24"/>
                <w:szCs w:val="24"/>
              </w:rPr>
              <w:t>К.В. Лабоха</w:t>
            </w:r>
          </w:p>
          <w:p w:rsidR="00473E18" w:rsidRPr="003F60CB" w:rsidRDefault="00473E18" w:rsidP="00473E18">
            <w:pPr>
              <w:spacing w:after="0" w:line="240" w:lineRule="auto"/>
              <w:jc w:val="right"/>
              <w:rPr>
                <w:rFonts w:ascii="Times New Roman" w:hAnsi="Times New Roman"/>
                <w:sz w:val="24"/>
                <w:szCs w:val="24"/>
              </w:rPr>
            </w:pPr>
            <w:r w:rsidRPr="003F60CB">
              <w:rPr>
                <w:rFonts w:ascii="Times New Roman" w:hAnsi="Times New Roman"/>
                <w:sz w:val="24"/>
                <w:szCs w:val="24"/>
              </w:rPr>
              <w:t xml:space="preserve">(общее руководство, </w:t>
            </w:r>
            <w:r w:rsidR="00BA57F5">
              <w:rPr>
                <w:rFonts w:ascii="Times New Roman" w:hAnsi="Times New Roman"/>
                <w:sz w:val="24"/>
                <w:szCs w:val="24"/>
              </w:rPr>
              <w:br/>
            </w:r>
            <w:r w:rsidRPr="003F60CB">
              <w:rPr>
                <w:rFonts w:ascii="Times New Roman" w:hAnsi="Times New Roman"/>
                <w:sz w:val="24"/>
                <w:szCs w:val="24"/>
              </w:rPr>
              <w:t>введение,</w:t>
            </w:r>
            <w:r w:rsidR="00BA57F5">
              <w:rPr>
                <w:rFonts w:ascii="Times New Roman" w:hAnsi="Times New Roman"/>
                <w:sz w:val="24"/>
                <w:szCs w:val="24"/>
              </w:rPr>
              <w:t xml:space="preserve"> </w:t>
            </w:r>
            <w:r w:rsidRPr="003F60CB">
              <w:rPr>
                <w:rFonts w:ascii="Times New Roman" w:hAnsi="Times New Roman"/>
                <w:sz w:val="24"/>
                <w:szCs w:val="24"/>
              </w:rPr>
              <w:t xml:space="preserve">заключение, </w:t>
            </w:r>
            <w:r w:rsidR="00BA57F5">
              <w:rPr>
                <w:rFonts w:ascii="Times New Roman" w:hAnsi="Times New Roman"/>
                <w:sz w:val="24"/>
                <w:szCs w:val="24"/>
              </w:rPr>
              <w:br/>
            </w:r>
            <w:r w:rsidRPr="003F60CB">
              <w:rPr>
                <w:rFonts w:ascii="Times New Roman" w:hAnsi="Times New Roman"/>
                <w:sz w:val="24"/>
                <w:szCs w:val="24"/>
              </w:rPr>
              <w:t xml:space="preserve">краткое содержание, </w:t>
            </w:r>
            <w:r w:rsidRPr="003F60CB">
              <w:rPr>
                <w:rFonts w:ascii="Times New Roman" w:hAnsi="Times New Roman"/>
                <w:sz w:val="24"/>
                <w:szCs w:val="24"/>
              </w:rPr>
              <w:br/>
            </w:r>
            <w:r w:rsidR="00854C2A" w:rsidRPr="003F60CB">
              <w:rPr>
                <w:rFonts w:ascii="Times New Roman" w:hAnsi="Times New Roman"/>
                <w:sz w:val="24"/>
                <w:szCs w:val="24"/>
              </w:rPr>
              <w:t xml:space="preserve">все </w:t>
            </w:r>
            <w:r w:rsidRPr="003F60CB">
              <w:rPr>
                <w:rFonts w:ascii="Times New Roman" w:hAnsi="Times New Roman"/>
                <w:sz w:val="24"/>
                <w:szCs w:val="24"/>
              </w:rPr>
              <w:t xml:space="preserve">разделы) </w:t>
            </w:r>
          </w:p>
          <w:p w:rsidR="00473E18" w:rsidRPr="003F60CB" w:rsidRDefault="00473E18" w:rsidP="00473E18">
            <w:pPr>
              <w:spacing w:after="0" w:line="240" w:lineRule="auto"/>
              <w:jc w:val="right"/>
              <w:rPr>
                <w:rFonts w:ascii="Times New Roman" w:hAnsi="Times New Roman"/>
                <w:sz w:val="24"/>
                <w:szCs w:val="24"/>
              </w:rPr>
            </w:pPr>
          </w:p>
        </w:tc>
      </w:tr>
      <w:tr w:rsidR="00473E18" w:rsidRPr="00473E18" w:rsidTr="00FC5AD8">
        <w:trPr>
          <w:trHeight w:val="20"/>
        </w:trPr>
        <w:tc>
          <w:tcPr>
            <w:tcW w:w="4195"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Эксперты:</w:t>
            </w:r>
          </w:p>
        </w:tc>
        <w:tc>
          <w:tcPr>
            <w:tcW w:w="5633" w:type="dxa"/>
          </w:tcPr>
          <w:p w:rsidR="00473E18" w:rsidRPr="003F60CB" w:rsidRDefault="00473E18" w:rsidP="00473E18">
            <w:pPr>
              <w:spacing w:after="0" w:line="240" w:lineRule="auto"/>
              <w:jc w:val="right"/>
              <w:rPr>
                <w:rFonts w:ascii="Times New Roman" w:hAnsi="Times New Roman"/>
                <w:sz w:val="24"/>
                <w:szCs w:val="24"/>
              </w:rPr>
            </w:pPr>
          </w:p>
        </w:tc>
      </w:tr>
      <w:tr w:rsidR="007A5C86" w:rsidRPr="00473E18" w:rsidTr="00FC5AD8">
        <w:trPr>
          <w:trHeight w:val="20"/>
        </w:trPr>
        <w:tc>
          <w:tcPr>
            <w:tcW w:w="4195" w:type="dxa"/>
          </w:tcPr>
          <w:p w:rsidR="007A5C86" w:rsidRPr="00473E18" w:rsidRDefault="007A5C86" w:rsidP="000B1AFF">
            <w:pPr>
              <w:spacing w:after="0" w:line="240" w:lineRule="auto"/>
              <w:jc w:val="both"/>
              <w:rPr>
                <w:rFonts w:ascii="Times New Roman" w:hAnsi="Times New Roman"/>
                <w:sz w:val="24"/>
                <w:szCs w:val="24"/>
              </w:rPr>
            </w:pPr>
            <w:r w:rsidRPr="00473E18">
              <w:rPr>
                <w:rFonts w:ascii="Times New Roman" w:hAnsi="Times New Roman"/>
                <w:sz w:val="24"/>
                <w:szCs w:val="24"/>
              </w:rPr>
              <w:t xml:space="preserve">доцент кафедры </w:t>
            </w:r>
            <w:proofErr w:type="spellStart"/>
            <w:r w:rsidRPr="00473E18">
              <w:rPr>
                <w:rFonts w:ascii="Times New Roman" w:hAnsi="Times New Roman"/>
                <w:sz w:val="24"/>
                <w:szCs w:val="24"/>
              </w:rPr>
              <w:t>лесозащиты</w:t>
            </w:r>
            <w:proofErr w:type="spellEnd"/>
            <w:r w:rsidRPr="00473E18">
              <w:rPr>
                <w:rFonts w:ascii="Times New Roman" w:hAnsi="Times New Roman"/>
                <w:sz w:val="24"/>
                <w:szCs w:val="24"/>
              </w:rPr>
              <w:t xml:space="preserve"> и </w:t>
            </w:r>
            <w:proofErr w:type="spellStart"/>
            <w:r w:rsidRPr="00473E18">
              <w:rPr>
                <w:rFonts w:ascii="Times New Roman" w:hAnsi="Times New Roman"/>
                <w:sz w:val="24"/>
                <w:szCs w:val="24"/>
              </w:rPr>
              <w:t>древ</w:t>
            </w:r>
            <w:r w:rsidRPr="00473E18">
              <w:rPr>
                <w:rFonts w:ascii="Times New Roman" w:hAnsi="Times New Roman"/>
                <w:sz w:val="24"/>
                <w:szCs w:val="24"/>
              </w:rPr>
              <w:t>е</w:t>
            </w:r>
            <w:r w:rsidRPr="00473E18">
              <w:rPr>
                <w:rFonts w:ascii="Times New Roman" w:hAnsi="Times New Roman"/>
                <w:sz w:val="24"/>
                <w:szCs w:val="24"/>
              </w:rPr>
              <w:t>синоведения</w:t>
            </w:r>
            <w:proofErr w:type="spellEnd"/>
            <w:r w:rsidRPr="00473E18">
              <w:rPr>
                <w:rFonts w:ascii="Times New Roman" w:hAnsi="Times New Roman"/>
                <w:sz w:val="24"/>
                <w:szCs w:val="24"/>
              </w:rPr>
              <w:t xml:space="preserve"> УО «Белорусский гос</w:t>
            </w:r>
            <w:r w:rsidRPr="00473E18">
              <w:rPr>
                <w:rFonts w:ascii="Times New Roman" w:hAnsi="Times New Roman"/>
                <w:sz w:val="24"/>
                <w:szCs w:val="24"/>
              </w:rPr>
              <w:t>у</w:t>
            </w:r>
            <w:r w:rsidRPr="00473E18">
              <w:rPr>
                <w:rFonts w:ascii="Times New Roman" w:hAnsi="Times New Roman"/>
                <w:sz w:val="24"/>
                <w:szCs w:val="24"/>
              </w:rPr>
              <w:t>дарственный технологический ун</w:t>
            </w:r>
            <w:r w:rsidRPr="00473E18">
              <w:rPr>
                <w:rFonts w:ascii="Times New Roman" w:hAnsi="Times New Roman"/>
                <w:sz w:val="24"/>
                <w:szCs w:val="24"/>
              </w:rPr>
              <w:t>и</w:t>
            </w:r>
            <w:r w:rsidRPr="00473E18">
              <w:rPr>
                <w:rFonts w:ascii="Times New Roman" w:hAnsi="Times New Roman"/>
                <w:sz w:val="24"/>
                <w:szCs w:val="24"/>
              </w:rPr>
              <w:t>верситет», кандидат сельскохозя</w:t>
            </w:r>
            <w:r w:rsidRPr="00473E18">
              <w:rPr>
                <w:rFonts w:ascii="Times New Roman" w:hAnsi="Times New Roman"/>
                <w:sz w:val="24"/>
                <w:szCs w:val="24"/>
              </w:rPr>
              <w:t>й</w:t>
            </w:r>
            <w:r w:rsidRPr="00473E18">
              <w:rPr>
                <w:rFonts w:ascii="Times New Roman" w:hAnsi="Times New Roman"/>
                <w:sz w:val="24"/>
                <w:szCs w:val="24"/>
              </w:rPr>
              <w:t>ственных наук, доцент</w:t>
            </w:r>
          </w:p>
        </w:tc>
        <w:tc>
          <w:tcPr>
            <w:tcW w:w="5633" w:type="dxa"/>
          </w:tcPr>
          <w:p w:rsidR="007A5C86" w:rsidRPr="003F60CB" w:rsidRDefault="007A5C86" w:rsidP="000B1AFF">
            <w:pPr>
              <w:spacing w:after="0" w:line="240" w:lineRule="auto"/>
              <w:jc w:val="right"/>
              <w:rPr>
                <w:rFonts w:ascii="Times New Roman" w:hAnsi="Times New Roman"/>
                <w:sz w:val="24"/>
                <w:szCs w:val="24"/>
              </w:rPr>
            </w:pPr>
            <w:r w:rsidRPr="003F60CB">
              <w:rPr>
                <w:rFonts w:ascii="Times New Roman" w:hAnsi="Times New Roman"/>
                <w:sz w:val="24"/>
                <w:szCs w:val="24"/>
              </w:rPr>
              <w:t xml:space="preserve">А.В. </w:t>
            </w:r>
            <w:proofErr w:type="spellStart"/>
            <w:r w:rsidRPr="003F60CB">
              <w:rPr>
                <w:rFonts w:ascii="Times New Roman" w:hAnsi="Times New Roman"/>
                <w:sz w:val="24"/>
                <w:szCs w:val="24"/>
              </w:rPr>
              <w:t>Хвасько</w:t>
            </w:r>
            <w:proofErr w:type="spellEnd"/>
          </w:p>
          <w:p w:rsidR="007A5C86" w:rsidRPr="003F60CB" w:rsidRDefault="007A5C86" w:rsidP="00854C2A">
            <w:pPr>
              <w:spacing w:after="0" w:line="240" w:lineRule="auto"/>
              <w:jc w:val="right"/>
              <w:rPr>
                <w:rFonts w:ascii="Times New Roman" w:hAnsi="Times New Roman"/>
                <w:sz w:val="24"/>
                <w:szCs w:val="24"/>
              </w:rPr>
            </w:pPr>
            <w:r w:rsidRPr="003F60CB">
              <w:rPr>
                <w:rFonts w:ascii="Times New Roman" w:hAnsi="Times New Roman"/>
                <w:sz w:val="24"/>
                <w:szCs w:val="24"/>
              </w:rPr>
              <w:t>(</w:t>
            </w:r>
            <w:r w:rsidR="00854C2A" w:rsidRPr="003F60CB">
              <w:rPr>
                <w:rFonts w:ascii="Times New Roman" w:hAnsi="Times New Roman"/>
                <w:sz w:val="24"/>
                <w:szCs w:val="24"/>
              </w:rPr>
              <w:t xml:space="preserve">заключение, </w:t>
            </w:r>
            <w:r w:rsidR="00854C2A" w:rsidRPr="003F60CB">
              <w:rPr>
                <w:rFonts w:ascii="Times New Roman" w:hAnsi="Times New Roman"/>
                <w:sz w:val="24"/>
                <w:szCs w:val="24"/>
              </w:rPr>
              <w:br/>
              <w:t xml:space="preserve">краткое содержание, </w:t>
            </w:r>
            <w:r w:rsidR="00854C2A" w:rsidRPr="003F60CB">
              <w:rPr>
                <w:rFonts w:ascii="Times New Roman" w:hAnsi="Times New Roman"/>
                <w:sz w:val="24"/>
                <w:szCs w:val="24"/>
              </w:rPr>
              <w:br/>
            </w:r>
            <w:r w:rsidRPr="003F60CB">
              <w:rPr>
                <w:rFonts w:ascii="Times New Roman" w:hAnsi="Times New Roman"/>
                <w:sz w:val="24"/>
                <w:szCs w:val="24"/>
              </w:rPr>
              <w:t xml:space="preserve">раздел </w:t>
            </w:r>
            <w:r w:rsidR="00854C2A" w:rsidRPr="003F60CB">
              <w:rPr>
                <w:rFonts w:ascii="Times New Roman" w:hAnsi="Times New Roman"/>
                <w:sz w:val="24"/>
                <w:szCs w:val="24"/>
              </w:rPr>
              <w:t>4</w:t>
            </w:r>
            <w:r w:rsidRPr="003F60CB">
              <w:rPr>
                <w:rFonts w:ascii="Times New Roman" w:hAnsi="Times New Roman"/>
                <w:sz w:val="24"/>
                <w:szCs w:val="24"/>
              </w:rPr>
              <w:t>)</w:t>
            </w:r>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r w:rsidRPr="00473E18">
              <w:rPr>
                <w:rFonts w:ascii="Times New Roman" w:hAnsi="Times New Roman"/>
                <w:sz w:val="24"/>
                <w:szCs w:val="24"/>
              </w:rPr>
              <w:t xml:space="preserve">доцент кафедры </w:t>
            </w:r>
            <w:r w:rsidRPr="00473E18">
              <w:rPr>
                <w:rFonts w:ascii="Times New Roman" w:hAnsi="Times New Roman"/>
                <w:iCs/>
                <w:sz w:val="24"/>
                <w:szCs w:val="24"/>
                <w:lang w:val="be-BY"/>
              </w:rPr>
              <w:t>лесоустройства</w:t>
            </w:r>
            <w:r w:rsidRPr="00473E18">
              <w:rPr>
                <w:rFonts w:ascii="Times New Roman" w:hAnsi="Times New Roman"/>
                <w:sz w:val="24"/>
                <w:szCs w:val="24"/>
              </w:rPr>
              <w:t xml:space="preserve"> УО «Белорусский государственный технологический университет», ка</w:t>
            </w:r>
            <w:r w:rsidRPr="00473E18">
              <w:rPr>
                <w:rFonts w:ascii="Times New Roman" w:hAnsi="Times New Roman"/>
                <w:sz w:val="24"/>
                <w:szCs w:val="24"/>
              </w:rPr>
              <w:t>н</w:t>
            </w:r>
            <w:r w:rsidRPr="00473E18">
              <w:rPr>
                <w:rFonts w:ascii="Times New Roman" w:hAnsi="Times New Roman"/>
                <w:sz w:val="24"/>
                <w:szCs w:val="24"/>
              </w:rPr>
              <w:t>дидат сельскохозяйственных наук, доцент</w:t>
            </w:r>
          </w:p>
        </w:tc>
        <w:tc>
          <w:tcPr>
            <w:tcW w:w="5633" w:type="dxa"/>
          </w:tcPr>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А.А. Пушкин</w:t>
            </w:r>
          </w:p>
          <w:p w:rsidR="007A5C86" w:rsidRPr="003F60CB" w:rsidRDefault="007A5C86" w:rsidP="00854C2A">
            <w:pPr>
              <w:spacing w:after="0" w:line="240" w:lineRule="auto"/>
              <w:jc w:val="right"/>
              <w:rPr>
                <w:rFonts w:ascii="Times New Roman" w:hAnsi="Times New Roman"/>
                <w:sz w:val="24"/>
                <w:szCs w:val="24"/>
              </w:rPr>
            </w:pPr>
            <w:r w:rsidRPr="003F60CB">
              <w:rPr>
                <w:rFonts w:ascii="Times New Roman" w:hAnsi="Times New Roman"/>
                <w:sz w:val="24"/>
                <w:szCs w:val="24"/>
              </w:rPr>
              <w:t>(раздел</w:t>
            </w:r>
            <w:r w:rsidR="00854C2A" w:rsidRPr="003F60CB">
              <w:rPr>
                <w:rFonts w:ascii="Times New Roman" w:hAnsi="Times New Roman"/>
                <w:sz w:val="24"/>
                <w:szCs w:val="24"/>
              </w:rPr>
              <w:t xml:space="preserve"> 8</w:t>
            </w:r>
            <w:r w:rsidRPr="003F60CB">
              <w:rPr>
                <w:rFonts w:ascii="Times New Roman" w:hAnsi="Times New Roman"/>
                <w:sz w:val="24"/>
                <w:szCs w:val="24"/>
              </w:rPr>
              <w:t>)</w:t>
            </w:r>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p>
        </w:tc>
        <w:tc>
          <w:tcPr>
            <w:tcW w:w="5633" w:type="dxa"/>
          </w:tcPr>
          <w:p w:rsidR="007A5C86" w:rsidRPr="003F60CB" w:rsidRDefault="007A5C86" w:rsidP="00473E18">
            <w:pPr>
              <w:spacing w:after="0" w:line="240" w:lineRule="auto"/>
              <w:jc w:val="right"/>
              <w:rPr>
                <w:rFonts w:ascii="Times New Roman" w:hAnsi="Times New Roman"/>
                <w:sz w:val="24"/>
                <w:szCs w:val="24"/>
              </w:rPr>
            </w:pPr>
          </w:p>
        </w:tc>
      </w:tr>
      <w:tr w:rsidR="007A5C86" w:rsidRPr="00473E18" w:rsidTr="00FC5AD8">
        <w:trPr>
          <w:trHeight w:val="20"/>
        </w:trPr>
        <w:tc>
          <w:tcPr>
            <w:tcW w:w="4195" w:type="dxa"/>
          </w:tcPr>
          <w:p w:rsidR="007A5C86" w:rsidRPr="00473E18" w:rsidRDefault="00315755" w:rsidP="00473E18">
            <w:pPr>
              <w:spacing w:after="0" w:line="240" w:lineRule="auto"/>
              <w:jc w:val="both"/>
              <w:rPr>
                <w:rFonts w:ascii="Times New Roman" w:hAnsi="Times New Roman"/>
                <w:sz w:val="24"/>
                <w:szCs w:val="24"/>
              </w:rPr>
            </w:pPr>
            <w:r>
              <w:rPr>
                <w:rFonts w:ascii="Times New Roman" w:hAnsi="Times New Roman"/>
                <w:iCs/>
                <w:sz w:val="24"/>
                <w:szCs w:val="24"/>
              </w:rPr>
              <w:t>старший преподаватель</w:t>
            </w:r>
            <w:r w:rsidR="007A5C86" w:rsidRPr="00473E18">
              <w:rPr>
                <w:rFonts w:ascii="Times New Roman" w:hAnsi="Times New Roman"/>
                <w:iCs/>
                <w:sz w:val="24"/>
                <w:szCs w:val="24"/>
                <w:lang w:val="be-BY"/>
              </w:rPr>
              <w:t xml:space="preserve"> кафедры лесоводства</w:t>
            </w:r>
            <w:r w:rsidR="007A5C86" w:rsidRPr="00473E18">
              <w:rPr>
                <w:rFonts w:ascii="Times New Roman" w:hAnsi="Times New Roman"/>
                <w:sz w:val="24"/>
                <w:szCs w:val="24"/>
              </w:rPr>
              <w:t xml:space="preserve"> УО «Белорусский гос</w:t>
            </w:r>
            <w:r w:rsidR="007A5C86" w:rsidRPr="00473E18">
              <w:rPr>
                <w:rFonts w:ascii="Times New Roman" w:hAnsi="Times New Roman"/>
                <w:sz w:val="24"/>
                <w:szCs w:val="24"/>
              </w:rPr>
              <w:t>у</w:t>
            </w:r>
            <w:r w:rsidR="007A5C86" w:rsidRPr="00473E18">
              <w:rPr>
                <w:rFonts w:ascii="Times New Roman" w:hAnsi="Times New Roman"/>
                <w:sz w:val="24"/>
                <w:szCs w:val="24"/>
              </w:rPr>
              <w:t>дарственный технологический ун</w:t>
            </w:r>
            <w:r w:rsidR="007A5C86" w:rsidRPr="00473E18">
              <w:rPr>
                <w:rFonts w:ascii="Times New Roman" w:hAnsi="Times New Roman"/>
                <w:sz w:val="24"/>
                <w:szCs w:val="24"/>
              </w:rPr>
              <w:t>и</w:t>
            </w:r>
            <w:r w:rsidR="007A5C86" w:rsidRPr="00473E18">
              <w:rPr>
                <w:rFonts w:ascii="Times New Roman" w:hAnsi="Times New Roman"/>
                <w:sz w:val="24"/>
                <w:szCs w:val="24"/>
              </w:rPr>
              <w:t>верситет», магистр биологических наук, кандидат сельскохозяйственных наук</w:t>
            </w:r>
          </w:p>
        </w:tc>
        <w:tc>
          <w:tcPr>
            <w:tcW w:w="5633" w:type="dxa"/>
          </w:tcPr>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Ю.А. Ларинина</w:t>
            </w:r>
          </w:p>
          <w:p w:rsidR="007A5C86" w:rsidRPr="003F60CB" w:rsidRDefault="007A5C86" w:rsidP="00854C2A">
            <w:pPr>
              <w:spacing w:after="0" w:line="240" w:lineRule="auto"/>
              <w:jc w:val="right"/>
              <w:rPr>
                <w:rFonts w:ascii="Times New Roman" w:hAnsi="Times New Roman"/>
                <w:sz w:val="24"/>
                <w:szCs w:val="24"/>
              </w:rPr>
            </w:pPr>
            <w:r w:rsidRPr="003F60CB">
              <w:rPr>
                <w:rFonts w:ascii="Times New Roman" w:hAnsi="Times New Roman"/>
                <w:sz w:val="24"/>
                <w:szCs w:val="24"/>
              </w:rPr>
              <w:t xml:space="preserve">(краткое содержание, </w:t>
            </w:r>
            <w:r w:rsidRPr="003F60CB">
              <w:rPr>
                <w:rFonts w:ascii="Times New Roman" w:hAnsi="Times New Roman"/>
                <w:sz w:val="24"/>
                <w:szCs w:val="24"/>
              </w:rPr>
              <w:br/>
              <w:t>заключение, раздел</w:t>
            </w:r>
            <w:r w:rsidR="00854C2A" w:rsidRPr="003F60CB">
              <w:rPr>
                <w:rFonts w:ascii="Times New Roman" w:hAnsi="Times New Roman"/>
                <w:sz w:val="24"/>
                <w:szCs w:val="24"/>
              </w:rPr>
              <w:t>ы 1, 3, 6</w:t>
            </w:r>
            <w:r w:rsidRPr="003F60CB">
              <w:rPr>
                <w:rFonts w:ascii="Times New Roman" w:hAnsi="Times New Roman"/>
                <w:sz w:val="24"/>
                <w:szCs w:val="24"/>
              </w:rPr>
              <w:t>)</w:t>
            </w:r>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r w:rsidRPr="00473E18">
              <w:rPr>
                <w:rFonts w:ascii="Times New Roman" w:hAnsi="Times New Roman"/>
                <w:sz w:val="24"/>
                <w:szCs w:val="24"/>
              </w:rPr>
              <w:t xml:space="preserve">доцент кафедры </w:t>
            </w:r>
            <w:r w:rsidRPr="00473E18">
              <w:rPr>
                <w:rFonts w:ascii="Times New Roman" w:hAnsi="Times New Roman"/>
                <w:iCs/>
                <w:sz w:val="24"/>
                <w:szCs w:val="24"/>
                <w:lang w:val="be-BY"/>
              </w:rPr>
              <w:t>лесоустройства</w:t>
            </w:r>
            <w:r w:rsidRPr="00473E18">
              <w:rPr>
                <w:rFonts w:ascii="Times New Roman" w:hAnsi="Times New Roman"/>
                <w:sz w:val="24"/>
                <w:szCs w:val="24"/>
              </w:rPr>
              <w:t xml:space="preserve"> УО «Белорусский государственный технологический университет», ка</w:t>
            </w:r>
            <w:r w:rsidRPr="00473E18">
              <w:rPr>
                <w:rFonts w:ascii="Times New Roman" w:hAnsi="Times New Roman"/>
                <w:sz w:val="24"/>
                <w:szCs w:val="24"/>
              </w:rPr>
              <w:t>н</w:t>
            </w:r>
            <w:r w:rsidRPr="00473E18">
              <w:rPr>
                <w:rFonts w:ascii="Times New Roman" w:hAnsi="Times New Roman"/>
                <w:sz w:val="24"/>
                <w:szCs w:val="24"/>
              </w:rPr>
              <w:t>дидат сельскохозяйственных наук, доцент</w:t>
            </w:r>
          </w:p>
        </w:tc>
        <w:tc>
          <w:tcPr>
            <w:tcW w:w="5633" w:type="dxa"/>
          </w:tcPr>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 xml:space="preserve">В.П. </w:t>
            </w:r>
            <w:proofErr w:type="spellStart"/>
            <w:r w:rsidRPr="003F60CB">
              <w:rPr>
                <w:rFonts w:ascii="Times New Roman" w:hAnsi="Times New Roman"/>
                <w:sz w:val="24"/>
                <w:szCs w:val="24"/>
              </w:rPr>
              <w:t>Машковский</w:t>
            </w:r>
            <w:proofErr w:type="spellEnd"/>
          </w:p>
          <w:p w:rsidR="007A5C86" w:rsidRPr="003F60CB" w:rsidRDefault="007A5C86" w:rsidP="00854C2A">
            <w:pPr>
              <w:spacing w:after="0" w:line="240" w:lineRule="auto"/>
              <w:jc w:val="right"/>
              <w:rPr>
                <w:rFonts w:ascii="Times New Roman" w:hAnsi="Times New Roman"/>
                <w:sz w:val="24"/>
                <w:szCs w:val="24"/>
                <w:lang w:val="en-US"/>
              </w:rPr>
            </w:pPr>
            <w:r w:rsidRPr="003F60CB">
              <w:rPr>
                <w:rFonts w:ascii="Times New Roman" w:hAnsi="Times New Roman"/>
                <w:sz w:val="24"/>
                <w:szCs w:val="24"/>
              </w:rPr>
              <w:t xml:space="preserve">(раздел </w:t>
            </w:r>
            <w:r w:rsidR="00854C2A" w:rsidRPr="003F60CB">
              <w:rPr>
                <w:rFonts w:ascii="Times New Roman" w:hAnsi="Times New Roman"/>
                <w:sz w:val="24"/>
                <w:szCs w:val="24"/>
              </w:rPr>
              <w:t>8</w:t>
            </w:r>
            <w:r w:rsidRPr="003F60CB">
              <w:rPr>
                <w:rFonts w:ascii="Times New Roman" w:hAnsi="Times New Roman"/>
                <w:sz w:val="24"/>
                <w:szCs w:val="24"/>
                <w:lang w:val="en-US"/>
              </w:rPr>
              <w:t>)</w:t>
            </w:r>
          </w:p>
        </w:tc>
      </w:tr>
      <w:tr w:rsidR="00854C2A" w:rsidRPr="00473E18" w:rsidTr="00FC5AD8">
        <w:trPr>
          <w:trHeight w:val="20"/>
        </w:trPr>
        <w:tc>
          <w:tcPr>
            <w:tcW w:w="4195" w:type="dxa"/>
          </w:tcPr>
          <w:p w:rsidR="00854C2A" w:rsidRPr="00242201" w:rsidRDefault="00854C2A" w:rsidP="0067446D">
            <w:pPr>
              <w:pStyle w:val="p"/>
              <w:ind w:firstLine="0"/>
              <w:rPr>
                <w:lang w:val="ru-RU" w:eastAsia="ru-RU"/>
              </w:rPr>
            </w:pPr>
            <w:r w:rsidRPr="00242201">
              <w:rPr>
                <w:iCs/>
                <w:lang w:val="ru-RU"/>
              </w:rPr>
              <w:t>а</w:t>
            </w:r>
            <w:r w:rsidRPr="00242201">
              <w:rPr>
                <w:iCs/>
              </w:rPr>
              <w:t>спирант кафедры лесоводства</w:t>
            </w:r>
            <w:r w:rsidRPr="00242201">
              <w:rPr>
                <w:lang w:val="ru-RU" w:eastAsia="ru-RU"/>
              </w:rPr>
              <w:t xml:space="preserve"> УО «Белорусский государственный технологический университет»</w:t>
            </w:r>
            <w:r w:rsidRPr="00242201">
              <w:rPr>
                <w:iCs/>
              </w:rPr>
              <w:t xml:space="preserve">, </w:t>
            </w:r>
            <w:r w:rsidRPr="00242201">
              <w:rPr>
                <w:lang w:val="ru-RU" w:eastAsia="ru-RU"/>
              </w:rPr>
              <w:t>м</w:t>
            </w:r>
            <w:r w:rsidRPr="00242201">
              <w:rPr>
                <w:lang w:val="ru-RU" w:eastAsia="ru-RU"/>
              </w:rPr>
              <w:t>а</w:t>
            </w:r>
            <w:r w:rsidRPr="00242201">
              <w:rPr>
                <w:lang w:val="ru-RU" w:eastAsia="ru-RU"/>
              </w:rPr>
              <w:t>гистр сельскохозяйственных наук</w:t>
            </w:r>
          </w:p>
        </w:tc>
        <w:tc>
          <w:tcPr>
            <w:tcW w:w="5633" w:type="dxa"/>
          </w:tcPr>
          <w:p w:rsidR="00854C2A" w:rsidRPr="003F60CB" w:rsidRDefault="00854C2A" w:rsidP="0067446D">
            <w:pPr>
              <w:pStyle w:val="p"/>
              <w:ind w:firstLine="0"/>
              <w:jc w:val="right"/>
              <w:rPr>
                <w:lang w:val="ru-RU" w:eastAsia="ru-RU"/>
              </w:rPr>
            </w:pPr>
            <w:r w:rsidRPr="003F60CB">
              <w:rPr>
                <w:lang w:val="ru-RU" w:eastAsia="ru-RU"/>
              </w:rPr>
              <w:t>А.О. Луферов</w:t>
            </w:r>
          </w:p>
          <w:p w:rsidR="00854C2A" w:rsidRPr="003F60CB" w:rsidRDefault="00854C2A" w:rsidP="00854C2A">
            <w:pPr>
              <w:pStyle w:val="p"/>
              <w:ind w:firstLine="0"/>
              <w:jc w:val="right"/>
              <w:rPr>
                <w:lang w:val="ru-RU" w:eastAsia="ru-RU"/>
              </w:rPr>
            </w:pPr>
            <w:r w:rsidRPr="003F60CB">
              <w:rPr>
                <w:lang w:val="ru-RU" w:eastAsia="ru-RU"/>
              </w:rPr>
              <w:t>(раздел 7)</w:t>
            </w:r>
          </w:p>
        </w:tc>
      </w:tr>
      <w:tr w:rsidR="00854C2A" w:rsidRPr="00473E18" w:rsidTr="00FC5AD8">
        <w:trPr>
          <w:trHeight w:val="20"/>
        </w:trPr>
        <w:tc>
          <w:tcPr>
            <w:tcW w:w="4195" w:type="dxa"/>
          </w:tcPr>
          <w:p w:rsidR="00854C2A" w:rsidRPr="008B1946" w:rsidRDefault="00854C2A" w:rsidP="0067446D">
            <w:pPr>
              <w:pStyle w:val="p"/>
              <w:ind w:firstLine="0"/>
              <w:rPr>
                <w:iCs/>
                <w:lang w:val="ru-RU"/>
              </w:rPr>
            </w:pPr>
            <w:r w:rsidRPr="008B1946">
              <w:rPr>
                <w:iCs/>
                <w:lang w:val="ru-RU"/>
              </w:rPr>
              <w:t>а</w:t>
            </w:r>
            <w:r w:rsidRPr="008B1946">
              <w:rPr>
                <w:iCs/>
              </w:rPr>
              <w:t>спирант</w:t>
            </w:r>
            <w:r w:rsidRPr="008B1946">
              <w:rPr>
                <w:iCs/>
                <w:lang w:val="ru-RU"/>
              </w:rPr>
              <w:t xml:space="preserve"> </w:t>
            </w:r>
            <w:r w:rsidRPr="008B1946">
              <w:rPr>
                <w:iCs/>
              </w:rPr>
              <w:t>кафедры лесоводства</w:t>
            </w:r>
            <w:r w:rsidRPr="008B1946">
              <w:rPr>
                <w:lang w:val="ru-RU" w:eastAsia="ru-RU"/>
              </w:rPr>
              <w:t xml:space="preserve"> УО «Белорусский государственный технологический университет»,</w:t>
            </w:r>
            <w:r w:rsidRPr="008B1946">
              <w:rPr>
                <w:iCs/>
                <w:lang w:val="ru-RU"/>
              </w:rPr>
              <w:t xml:space="preserve"> </w:t>
            </w:r>
            <w:r w:rsidRPr="008B1946">
              <w:rPr>
                <w:lang w:val="ru-RU" w:eastAsia="ru-RU"/>
              </w:rPr>
              <w:t>м</w:t>
            </w:r>
            <w:r w:rsidRPr="008B1946">
              <w:rPr>
                <w:lang w:val="ru-RU" w:eastAsia="ru-RU"/>
              </w:rPr>
              <w:t>а</w:t>
            </w:r>
            <w:r w:rsidRPr="008B1946">
              <w:rPr>
                <w:lang w:val="ru-RU" w:eastAsia="ru-RU"/>
              </w:rPr>
              <w:t>гистр сельскохозяйственных наук</w:t>
            </w:r>
          </w:p>
        </w:tc>
        <w:tc>
          <w:tcPr>
            <w:tcW w:w="5633" w:type="dxa"/>
          </w:tcPr>
          <w:p w:rsidR="00854C2A" w:rsidRPr="003F60CB" w:rsidRDefault="00854C2A" w:rsidP="0067446D">
            <w:pPr>
              <w:pStyle w:val="p"/>
              <w:ind w:firstLine="0"/>
              <w:jc w:val="right"/>
              <w:rPr>
                <w:lang w:val="ru-RU" w:eastAsia="ru-RU"/>
              </w:rPr>
            </w:pPr>
            <w:r w:rsidRPr="003F60CB">
              <w:rPr>
                <w:lang w:val="ru-RU" w:eastAsia="ru-RU"/>
              </w:rPr>
              <w:t>А.А. Прищепов</w:t>
            </w:r>
          </w:p>
          <w:p w:rsidR="00854C2A" w:rsidRPr="003F60CB" w:rsidRDefault="00854C2A" w:rsidP="00854C2A">
            <w:pPr>
              <w:pStyle w:val="p"/>
              <w:ind w:firstLine="0"/>
              <w:jc w:val="right"/>
              <w:rPr>
                <w:lang w:val="ru-RU" w:eastAsia="ru-RU"/>
              </w:rPr>
            </w:pPr>
            <w:r w:rsidRPr="003F60CB">
              <w:rPr>
                <w:lang w:val="ru-RU" w:eastAsia="ru-RU"/>
              </w:rPr>
              <w:t xml:space="preserve">(раздел 6) </w:t>
            </w:r>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p>
        </w:tc>
        <w:tc>
          <w:tcPr>
            <w:tcW w:w="5633" w:type="dxa"/>
          </w:tcPr>
          <w:p w:rsidR="007A5C86" w:rsidRPr="003F60CB" w:rsidRDefault="007A5C86" w:rsidP="00473E18">
            <w:pPr>
              <w:spacing w:after="0" w:line="240" w:lineRule="auto"/>
              <w:jc w:val="right"/>
              <w:rPr>
                <w:rFonts w:ascii="Times New Roman" w:hAnsi="Times New Roman"/>
                <w:sz w:val="24"/>
                <w:szCs w:val="24"/>
              </w:rPr>
            </w:pPr>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r w:rsidRPr="00473E18">
              <w:rPr>
                <w:rFonts w:ascii="Times New Roman" w:hAnsi="Times New Roman"/>
                <w:sz w:val="24"/>
                <w:szCs w:val="24"/>
              </w:rPr>
              <w:t xml:space="preserve">Технический персонал: </w:t>
            </w:r>
          </w:p>
          <w:p w:rsidR="007A5C86" w:rsidRPr="00473E18" w:rsidRDefault="007A5C86" w:rsidP="00473E18">
            <w:pPr>
              <w:spacing w:after="0" w:line="240" w:lineRule="auto"/>
              <w:jc w:val="both"/>
              <w:rPr>
                <w:rFonts w:ascii="Times New Roman" w:hAnsi="Times New Roman"/>
                <w:sz w:val="24"/>
                <w:szCs w:val="24"/>
              </w:rPr>
            </w:pPr>
            <w:r w:rsidRPr="00473E18">
              <w:rPr>
                <w:rFonts w:ascii="Times New Roman" w:hAnsi="Times New Roman"/>
                <w:sz w:val="24"/>
                <w:szCs w:val="24"/>
              </w:rPr>
              <w:t>научно-техническое сопровождение документов, оформление отчета</w:t>
            </w:r>
          </w:p>
          <w:p w:rsidR="007A5C86" w:rsidRPr="00473E18" w:rsidRDefault="007A5C86" w:rsidP="00473E18">
            <w:pPr>
              <w:spacing w:after="0" w:line="240" w:lineRule="auto"/>
              <w:jc w:val="both"/>
              <w:rPr>
                <w:rFonts w:ascii="Times New Roman" w:hAnsi="Times New Roman"/>
                <w:sz w:val="24"/>
                <w:szCs w:val="24"/>
              </w:rPr>
            </w:pPr>
          </w:p>
        </w:tc>
        <w:tc>
          <w:tcPr>
            <w:tcW w:w="5633" w:type="dxa"/>
          </w:tcPr>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Ю.А. Ларинина</w:t>
            </w:r>
          </w:p>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 xml:space="preserve">С.А. </w:t>
            </w:r>
            <w:proofErr w:type="spellStart"/>
            <w:r w:rsidRPr="003F60CB">
              <w:rPr>
                <w:rFonts w:ascii="Times New Roman" w:hAnsi="Times New Roman"/>
                <w:sz w:val="24"/>
                <w:szCs w:val="24"/>
              </w:rPr>
              <w:t>Шитикова</w:t>
            </w:r>
            <w:proofErr w:type="spellEnd"/>
            <w:r w:rsidRPr="003F60CB">
              <w:rPr>
                <w:rFonts w:ascii="Times New Roman" w:hAnsi="Times New Roman"/>
                <w:sz w:val="24"/>
                <w:szCs w:val="24"/>
              </w:rPr>
              <w:t xml:space="preserve"> </w:t>
            </w:r>
          </w:p>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 xml:space="preserve">С.А. </w:t>
            </w:r>
            <w:proofErr w:type="spellStart"/>
            <w:r w:rsidRPr="003F60CB">
              <w:rPr>
                <w:rFonts w:ascii="Times New Roman" w:hAnsi="Times New Roman"/>
                <w:sz w:val="24"/>
                <w:szCs w:val="24"/>
              </w:rPr>
              <w:t>Елизаренко</w:t>
            </w:r>
            <w:proofErr w:type="spellEnd"/>
          </w:p>
        </w:tc>
      </w:tr>
      <w:tr w:rsidR="007A5C86" w:rsidRPr="00473E18" w:rsidTr="00FC5AD8">
        <w:trPr>
          <w:trHeight w:val="20"/>
        </w:trPr>
        <w:tc>
          <w:tcPr>
            <w:tcW w:w="4195" w:type="dxa"/>
          </w:tcPr>
          <w:p w:rsidR="007A5C86" w:rsidRPr="00473E18" w:rsidRDefault="007A5C86" w:rsidP="00473E18">
            <w:pPr>
              <w:spacing w:after="0" w:line="240" w:lineRule="auto"/>
              <w:jc w:val="both"/>
              <w:rPr>
                <w:rFonts w:ascii="Times New Roman" w:hAnsi="Times New Roman"/>
                <w:sz w:val="24"/>
                <w:szCs w:val="24"/>
              </w:rPr>
            </w:pPr>
            <w:r w:rsidRPr="00473E18">
              <w:rPr>
                <w:rFonts w:ascii="Times New Roman" w:hAnsi="Times New Roman"/>
                <w:sz w:val="24"/>
                <w:szCs w:val="24"/>
              </w:rPr>
              <w:t>технический перевод</w:t>
            </w:r>
          </w:p>
        </w:tc>
        <w:tc>
          <w:tcPr>
            <w:tcW w:w="5633" w:type="dxa"/>
          </w:tcPr>
          <w:p w:rsidR="007A5C86" w:rsidRPr="003F60CB" w:rsidRDefault="007A5C86" w:rsidP="00473E18">
            <w:pPr>
              <w:spacing w:after="0" w:line="240" w:lineRule="auto"/>
              <w:jc w:val="right"/>
              <w:rPr>
                <w:rFonts w:ascii="Times New Roman" w:hAnsi="Times New Roman"/>
                <w:sz w:val="24"/>
                <w:szCs w:val="24"/>
              </w:rPr>
            </w:pPr>
            <w:r w:rsidRPr="003F60CB">
              <w:rPr>
                <w:rFonts w:ascii="Times New Roman" w:hAnsi="Times New Roman"/>
                <w:sz w:val="24"/>
                <w:szCs w:val="24"/>
              </w:rPr>
              <w:t>А.О. Луферов</w:t>
            </w:r>
          </w:p>
        </w:tc>
      </w:tr>
    </w:tbl>
    <w:p w:rsidR="00473E18" w:rsidRPr="00473E18" w:rsidRDefault="00473E18" w:rsidP="00473E18">
      <w:pPr>
        <w:spacing w:after="0" w:line="240" w:lineRule="auto"/>
        <w:jc w:val="both"/>
        <w:rPr>
          <w:rFonts w:ascii="Times New Roman" w:hAnsi="Times New Roman"/>
          <w:b/>
          <w:sz w:val="24"/>
          <w:szCs w:val="24"/>
        </w:rPr>
      </w:pPr>
      <w:r w:rsidRPr="00473E18">
        <w:rPr>
          <w:rFonts w:ascii="Times New Roman" w:hAnsi="Times New Roman"/>
          <w:b/>
          <w:sz w:val="24"/>
          <w:szCs w:val="24"/>
        </w:rPr>
        <w:br w:type="page"/>
      </w:r>
    </w:p>
    <w:p w:rsidR="00473E18" w:rsidRPr="00473E18" w:rsidRDefault="00473E18" w:rsidP="00473E18">
      <w:pPr>
        <w:spacing w:after="0" w:line="240" w:lineRule="auto"/>
        <w:jc w:val="both"/>
        <w:rPr>
          <w:rFonts w:ascii="Times New Roman" w:hAnsi="Times New Roman"/>
          <w:b/>
          <w:bCs/>
          <w:sz w:val="24"/>
          <w:szCs w:val="24"/>
        </w:rPr>
      </w:pPr>
      <w:bookmarkStart w:id="0" w:name="_Hlk19449968"/>
      <w:r w:rsidRPr="00473E18">
        <w:rPr>
          <w:rFonts w:ascii="Times New Roman" w:hAnsi="Times New Roman"/>
          <w:b/>
          <w:bCs/>
          <w:sz w:val="24"/>
          <w:szCs w:val="24"/>
        </w:rPr>
        <w:lastRenderedPageBreak/>
        <w:t>СОДЕРЖАНИЕ</w:t>
      </w:r>
    </w:p>
    <w:p w:rsidR="00473E18" w:rsidRPr="00473E18" w:rsidRDefault="00473E18" w:rsidP="00473E18">
      <w:pPr>
        <w:spacing w:after="0" w:line="240" w:lineRule="auto"/>
        <w:jc w:val="both"/>
        <w:rPr>
          <w:rFonts w:ascii="Times New Roman" w:hAnsi="Times New Roman"/>
          <w:sz w:val="24"/>
          <w:szCs w:val="24"/>
        </w:rPr>
      </w:pPr>
    </w:p>
    <w:tbl>
      <w:tblPr>
        <w:tblW w:w="9889" w:type="dxa"/>
        <w:tblLayout w:type="fixed"/>
        <w:tblLook w:val="00A0" w:firstRow="1" w:lastRow="0" w:firstColumn="1" w:lastColumn="0" w:noHBand="0" w:noVBand="0"/>
      </w:tblPr>
      <w:tblGrid>
        <w:gridCol w:w="9322"/>
        <w:gridCol w:w="567"/>
      </w:tblGrid>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КРАТКОЕ СОДЕРЖАНИЕ........................................................................................................</w:t>
            </w:r>
          </w:p>
        </w:tc>
        <w:tc>
          <w:tcPr>
            <w:tcW w:w="567" w:type="dxa"/>
            <w:vAlign w:val="bottom"/>
          </w:tcPr>
          <w:p w:rsidR="00473E18" w:rsidRPr="00027CED" w:rsidRDefault="00473E18" w:rsidP="00473E18">
            <w:pPr>
              <w:spacing w:after="0" w:line="240" w:lineRule="auto"/>
              <w:jc w:val="both"/>
              <w:rPr>
                <w:rFonts w:ascii="Times New Roman" w:hAnsi="Times New Roman"/>
                <w:sz w:val="24"/>
                <w:szCs w:val="24"/>
              </w:rPr>
            </w:pPr>
            <w:r w:rsidRPr="00027CED">
              <w:rPr>
                <w:rFonts w:ascii="Times New Roman" w:hAnsi="Times New Roman"/>
                <w:sz w:val="24"/>
                <w:szCs w:val="24"/>
              </w:rPr>
              <w:t>5</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ВВЕДЕНИЕ..................................................................................................................................</w:t>
            </w:r>
          </w:p>
        </w:tc>
        <w:tc>
          <w:tcPr>
            <w:tcW w:w="567" w:type="dxa"/>
            <w:vAlign w:val="bottom"/>
          </w:tcPr>
          <w:p w:rsidR="00473E18" w:rsidRPr="00027CED" w:rsidRDefault="0074114F" w:rsidP="00473E18">
            <w:pPr>
              <w:spacing w:after="0" w:line="240" w:lineRule="auto"/>
              <w:jc w:val="both"/>
              <w:rPr>
                <w:rFonts w:ascii="Times New Roman" w:hAnsi="Times New Roman"/>
                <w:sz w:val="24"/>
                <w:szCs w:val="24"/>
              </w:rPr>
            </w:pPr>
            <w:r w:rsidRPr="00027CED">
              <w:rPr>
                <w:rFonts w:ascii="Times New Roman" w:hAnsi="Times New Roman"/>
                <w:sz w:val="24"/>
                <w:szCs w:val="24"/>
              </w:rPr>
              <w:t>9</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lang w:val="be-BY"/>
              </w:rPr>
              <w:t>ТЕРМИНЫ И ОПРЕДЕЛЕНИЯ</w:t>
            </w:r>
            <w:r w:rsidRPr="00473E18">
              <w:rPr>
                <w:rFonts w:ascii="Times New Roman" w:hAnsi="Times New Roman"/>
                <w:sz w:val="24"/>
                <w:szCs w:val="24"/>
              </w:rPr>
              <w:t xml:space="preserve">  ...............................................................................................</w:t>
            </w:r>
          </w:p>
        </w:tc>
        <w:tc>
          <w:tcPr>
            <w:tcW w:w="567" w:type="dxa"/>
            <w:vAlign w:val="bottom"/>
          </w:tcPr>
          <w:p w:rsidR="00473E18" w:rsidRPr="00027CED" w:rsidRDefault="00473E18" w:rsidP="00027CED">
            <w:pPr>
              <w:spacing w:after="0" w:line="240" w:lineRule="auto"/>
              <w:jc w:val="both"/>
              <w:rPr>
                <w:rFonts w:ascii="Times New Roman" w:hAnsi="Times New Roman"/>
                <w:sz w:val="24"/>
                <w:szCs w:val="24"/>
              </w:rPr>
            </w:pPr>
            <w:r w:rsidRPr="00027CED">
              <w:rPr>
                <w:rFonts w:ascii="Times New Roman" w:hAnsi="Times New Roman"/>
                <w:sz w:val="24"/>
                <w:szCs w:val="24"/>
              </w:rPr>
              <w:t>1</w:t>
            </w:r>
            <w:r w:rsidR="00027CED" w:rsidRPr="00027CED">
              <w:rPr>
                <w:rFonts w:ascii="Times New Roman" w:hAnsi="Times New Roman"/>
                <w:sz w:val="24"/>
                <w:szCs w:val="24"/>
              </w:rPr>
              <w:t>0</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1</w:t>
            </w:r>
            <w:r w:rsidRPr="00473E18">
              <w:rPr>
                <w:rFonts w:ascii="Times New Roman" w:hAnsi="Times New Roman"/>
                <w:sz w:val="24"/>
                <w:szCs w:val="24"/>
                <w:lang w:val="be-BY"/>
              </w:rPr>
              <w:t>. </w:t>
            </w:r>
            <w:r w:rsidR="007B669E" w:rsidRPr="007B669E">
              <w:rPr>
                <w:rFonts w:ascii="Times New Roman" w:hAnsi="Times New Roman"/>
                <w:sz w:val="24"/>
                <w:szCs w:val="24"/>
              </w:rPr>
              <w:t>ФАКТОРЫ, ВЛИЯЮЩИЕ НА ВЫБОР СПОСОБА ОЧИСТКИ ЛЕСОСЕК ОТ ПОР</w:t>
            </w:r>
            <w:r w:rsidR="007B669E" w:rsidRPr="007B669E">
              <w:rPr>
                <w:rFonts w:ascii="Times New Roman" w:hAnsi="Times New Roman"/>
                <w:sz w:val="24"/>
                <w:szCs w:val="24"/>
              </w:rPr>
              <w:t>У</w:t>
            </w:r>
            <w:r w:rsidR="007B669E" w:rsidRPr="007B669E">
              <w:rPr>
                <w:rFonts w:ascii="Times New Roman" w:hAnsi="Times New Roman"/>
                <w:sz w:val="24"/>
                <w:szCs w:val="24"/>
              </w:rPr>
              <w:t xml:space="preserve">БОЧНЫХ ОСТАТКОВ </w:t>
            </w:r>
            <w:r w:rsidRPr="00473E18">
              <w:rPr>
                <w:rFonts w:ascii="Times New Roman" w:hAnsi="Times New Roman"/>
                <w:sz w:val="24"/>
                <w:szCs w:val="24"/>
              </w:rPr>
              <w:t>……………………………………………</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11</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2 </w:t>
            </w:r>
            <w:r w:rsidR="007B669E" w:rsidRPr="004B14A5">
              <w:rPr>
                <w:rFonts w:ascii="Times New Roman" w:hAnsi="Times New Roman"/>
                <w:sz w:val="24"/>
                <w:szCs w:val="24"/>
              </w:rPr>
              <w:t xml:space="preserve">РАЗРАБОТКА </w:t>
            </w:r>
            <w:r w:rsidR="007B669E"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007B669E" w:rsidRPr="00A253E8">
              <w:rPr>
                <w:rFonts w:ascii="Times New Roman" w:hAnsi="Times New Roman"/>
                <w:sz w:val="24"/>
                <w:szCs w:val="24"/>
              </w:rPr>
              <w:t>А</w:t>
            </w:r>
            <w:r w:rsidR="007B669E"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7B669E">
              <w:rPr>
                <w:rFonts w:ascii="Times New Roman" w:hAnsi="Times New Roman"/>
                <w:sz w:val="24"/>
                <w:szCs w:val="24"/>
              </w:rPr>
              <w:t>ДЛЯ</w:t>
            </w:r>
            <w:r w:rsidR="007B669E" w:rsidRPr="00A253E8">
              <w:rPr>
                <w:rFonts w:ascii="Times New Roman" w:hAnsi="Times New Roman"/>
                <w:sz w:val="24"/>
                <w:szCs w:val="24"/>
              </w:rPr>
              <w:t xml:space="preserve"> </w:t>
            </w:r>
            <w:r w:rsidR="007B669E">
              <w:rPr>
                <w:rFonts w:ascii="Times New Roman" w:hAnsi="Times New Roman"/>
                <w:sz w:val="24"/>
                <w:szCs w:val="24"/>
              </w:rPr>
              <w:t>СОСНОВЫХ НАСАЖДЕНИЙ</w:t>
            </w:r>
            <w:r w:rsidRPr="00473E18">
              <w:rPr>
                <w:rFonts w:ascii="Times New Roman" w:hAnsi="Times New Roman"/>
                <w:sz w:val="24"/>
                <w:szCs w:val="24"/>
              </w:rPr>
              <w:t xml:space="preserve"> …….............................................................</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14</w:t>
            </w:r>
          </w:p>
        </w:tc>
      </w:tr>
      <w:tr w:rsidR="00473E18" w:rsidRPr="00473E18" w:rsidTr="000B1AFF">
        <w:tc>
          <w:tcPr>
            <w:tcW w:w="9322" w:type="dxa"/>
          </w:tcPr>
          <w:p w:rsidR="00473E18" w:rsidRPr="00473E18" w:rsidRDefault="007B669E" w:rsidP="00473E18">
            <w:pPr>
              <w:spacing w:after="0" w:line="240" w:lineRule="auto"/>
              <w:jc w:val="both"/>
              <w:rPr>
                <w:rFonts w:ascii="Times New Roman" w:hAnsi="Times New Roman"/>
                <w:sz w:val="24"/>
                <w:szCs w:val="24"/>
              </w:rPr>
            </w:pPr>
            <w:r>
              <w:rPr>
                <w:rFonts w:ascii="Times New Roman" w:hAnsi="Times New Roman"/>
                <w:sz w:val="24"/>
                <w:szCs w:val="24"/>
              </w:rPr>
              <w:t>3</w:t>
            </w:r>
            <w:r w:rsidRPr="00473E18">
              <w:rPr>
                <w:rFonts w:ascii="Times New Roman" w:hAnsi="Times New Roman"/>
                <w:sz w:val="24"/>
                <w:szCs w:val="24"/>
              </w:rPr>
              <w:t> </w:t>
            </w:r>
            <w:r w:rsidRPr="004B14A5">
              <w:rPr>
                <w:rFonts w:ascii="Times New Roman" w:hAnsi="Times New Roman"/>
                <w:sz w:val="24"/>
                <w:szCs w:val="24"/>
              </w:rPr>
              <w:t xml:space="preserve">РАЗРАБОТКА </w:t>
            </w:r>
            <w:r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Pr="00A253E8">
              <w:rPr>
                <w:rFonts w:ascii="Times New Roman" w:hAnsi="Times New Roman"/>
                <w:sz w:val="24"/>
                <w:szCs w:val="24"/>
              </w:rPr>
              <w:t>А</w:t>
            </w:r>
            <w:r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Pr>
                <w:rFonts w:ascii="Times New Roman" w:hAnsi="Times New Roman"/>
                <w:sz w:val="24"/>
                <w:szCs w:val="24"/>
              </w:rPr>
              <w:t>ДЛЯ</w:t>
            </w:r>
            <w:r w:rsidRPr="00A253E8">
              <w:rPr>
                <w:rFonts w:ascii="Times New Roman" w:hAnsi="Times New Roman"/>
                <w:sz w:val="24"/>
                <w:szCs w:val="24"/>
              </w:rPr>
              <w:t xml:space="preserve"> </w:t>
            </w:r>
            <w:r>
              <w:rPr>
                <w:rFonts w:ascii="Times New Roman" w:hAnsi="Times New Roman"/>
                <w:sz w:val="24"/>
                <w:szCs w:val="24"/>
              </w:rPr>
              <w:t>ЕЛОВЫХ НАСАЖДЕНИЙ</w:t>
            </w:r>
            <w:r w:rsidRPr="00473E18">
              <w:rPr>
                <w:rFonts w:ascii="Times New Roman" w:hAnsi="Times New Roman"/>
                <w:sz w:val="24"/>
                <w:szCs w:val="24"/>
              </w:rPr>
              <w:t xml:space="preserve"> ……...............................................................</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18</w:t>
            </w:r>
          </w:p>
        </w:tc>
      </w:tr>
      <w:tr w:rsidR="00473E18" w:rsidRPr="00473E18" w:rsidTr="000B1AFF">
        <w:tc>
          <w:tcPr>
            <w:tcW w:w="9322" w:type="dxa"/>
          </w:tcPr>
          <w:p w:rsidR="00473E18" w:rsidRPr="00473E18" w:rsidRDefault="007B669E" w:rsidP="00473E18">
            <w:pPr>
              <w:spacing w:after="0" w:line="240" w:lineRule="auto"/>
              <w:jc w:val="both"/>
              <w:rPr>
                <w:rFonts w:ascii="Times New Roman" w:hAnsi="Times New Roman"/>
                <w:sz w:val="24"/>
                <w:szCs w:val="24"/>
              </w:rPr>
            </w:pPr>
            <w:r>
              <w:rPr>
                <w:rFonts w:ascii="Times New Roman" w:hAnsi="Times New Roman"/>
                <w:sz w:val="24"/>
                <w:szCs w:val="24"/>
              </w:rPr>
              <w:t>4</w:t>
            </w:r>
            <w:r w:rsidRPr="00473E18">
              <w:rPr>
                <w:rFonts w:ascii="Times New Roman" w:hAnsi="Times New Roman"/>
                <w:sz w:val="24"/>
                <w:szCs w:val="24"/>
              </w:rPr>
              <w:t> </w:t>
            </w:r>
            <w:r w:rsidRPr="004B14A5">
              <w:rPr>
                <w:rFonts w:ascii="Times New Roman" w:hAnsi="Times New Roman"/>
                <w:sz w:val="24"/>
                <w:szCs w:val="24"/>
              </w:rPr>
              <w:t xml:space="preserve">РАЗРАБОТКА </w:t>
            </w:r>
            <w:r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Pr="00A253E8">
              <w:rPr>
                <w:rFonts w:ascii="Times New Roman" w:hAnsi="Times New Roman"/>
                <w:sz w:val="24"/>
                <w:szCs w:val="24"/>
              </w:rPr>
              <w:t>А</w:t>
            </w:r>
            <w:r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Pr>
                <w:rFonts w:ascii="Times New Roman" w:hAnsi="Times New Roman"/>
                <w:sz w:val="24"/>
                <w:szCs w:val="24"/>
              </w:rPr>
              <w:t>ДЛЯ</w:t>
            </w:r>
            <w:r w:rsidRPr="00A253E8">
              <w:rPr>
                <w:rFonts w:ascii="Times New Roman" w:hAnsi="Times New Roman"/>
                <w:sz w:val="24"/>
                <w:szCs w:val="24"/>
              </w:rPr>
              <w:t xml:space="preserve"> </w:t>
            </w:r>
            <w:r>
              <w:rPr>
                <w:rFonts w:ascii="Times New Roman" w:hAnsi="Times New Roman"/>
                <w:sz w:val="24"/>
                <w:szCs w:val="24"/>
              </w:rPr>
              <w:t>ДУБОВЫХ НАСАЖДЕНИЙ</w:t>
            </w:r>
            <w:r w:rsidRPr="00473E18">
              <w:rPr>
                <w:rFonts w:ascii="Times New Roman" w:hAnsi="Times New Roman"/>
                <w:sz w:val="24"/>
                <w:szCs w:val="24"/>
              </w:rPr>
              <w:t xml:space="preserve"> ……...............................................................</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21</w:t>
            </w:r>
          </w:p>
        </w:tc>
      </w:tr>
      <w:tr w:rsidR="00473E18" w:rsidRPr="00473E18" w:rsidTr="000B1AFF">
        <w:tc>
          <w:tcPr>
            <w:tcW w:w="9322" w:type="dxa"/>
          </w:tcPr>
          <w:p w:rsidR="00473E18" w:rsidRPr="00473E18" w:rsidRDefault="007B669E" w:rsidP="00473E18">
            <w:pPr>
              <w:spacing w:after="0" w:line="240" w:lineRule="auto"/>
              <w:jc w:val="both"/>
              <w:rPr>
                <w:rFonts w:ascii="Times New Roman" w:hAnsi="Times New Roman"/>
                <w:sz w:val="24"/>
                <w:szCs w:val="24"/>
              </w:rPr>
            </w:pPr>
            <w:r>
              <w:rPr>
                <w:rFonts w:ascii="Times New Roman" w:hAnsi="Times New Roman"/>
                <w:sz w:val="24"/>
                <w:szCs w:val="24"/>
              </w:rPr>
              <w:t>5</w:t>
            </w:r>
            <w:r w:rsidRPr="00473E18">
              <w:rPr>
                <w:rFonts w:ascii="Times New Roman" w:hAnsi="Times New Roman"/>
                <w:sz w:val="24"/>
                <w:szCs w:val="24"/>
              </w:rPr>
              <w:t> </w:t>
            </w:r>
            <w:r w:rsidRPr="004B14A5">
              <w:rPr>
                <w:rFonts w:ascii="Times New Roman" w:hAnsi="Times New Roman"/>
                <w:sz w:val="24"/>
                <w:szCs w:val="24"/>
              </w:rPr>
              <w:t xml:space="preserve">РАЗРАБОТКА </w:t>
            </w:r>
            <w:r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Pr="00A253E8">
              <w:rPr>
                <w:rFonts w:ascii="Times New Roman" w:hAnsi="Times New Roman"/>
                <w:sz w:val="24"/>
                <w:szCs w:val="24"/>
              </w:rPr>
              <w:t>А</w:t>
            </w:r>
            <w:r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Pr>
                <w:rFonts w:ascii="Times New Roman" w:hAnsi="Times New Roman"/>
                <w:sz w:val="24"/>
                <w:szCs w:val="24"/>
              </w:rPr>
              <w:t>ДЛЯ</w:t>
            </w:r>
            <w:r w:rsidRPr="00A253E8">
              <w:rPr>
                <w:rFonts w:ascii="Times New Roman" w:hAnsi="Times New Roman"/>
                <w:sz w:val="24"/>
                <w:szCs w:val="24"/>
              </w:rPr>
              <w:t xml:space="preserve"> </w:t>
            </w:r>
            <w:r>
              <w:rPr>
                <w:rFonts w:ascii="Times New Roman" w:hAnsi="Times New Roman"/>
                <w:sz w:val="24"/>
                <w:szCs w:val="24"/>
              </w:rPr>
              <w:t>БЕРЕЗОВЫХ НАСАЖДЕНИЙ</w:t>
            </w:r>
            <w:r w:rsidRPr="00473E18">
              <w:rPr>
                <w:rFonts w:ascii="Times New Roman" w:hAnsi="Times New Roman"/>
                <w:sz w:val="24"/>
                <w:szCs w:val="24"/>
              </w:rPr>
              <w:t xml:space="preserve"> …….........................................................................</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24</w:t>
            </w:r>
          </w:p>
        </w:tc>
      </w:tr>
      <w:tr w:rsidR="007B669E" w:rsidRPr="00473E18" w:rsidTr="000B1AFF">
        <w:tc>
          <w:tcPr>
            <w:tcW w:w="9322" w:type="dxa"/>
          </w:tcPr>
          <w:p w:rsidR="007B669E" w:rsidRPr="00473E18" w:rsidRDefault="007B669E" w:rsidP="00473E18">
            <w:pPr>
              <w:spacing w:after="0" w:line="240" w:lineRule="auto"/>
              <w:jc w:val="both"/>
              <w:rPr>
                <w:rFonts w:ascii="Times New Roman" w:hAnsi="Times New Roman"/>
                <w:sz w:val="24"/>
                <w:szCs w:val="24"/>
              </w:rPr>
            </w:pPr>
            <w:r>
              <w:rPr>
                <w:rFonts w:ascii="Times New Roman" w:hAnsi="Times New Roman"/>
                <w:sz w:val="24"/>
                <w:szCs w:val="24"/>
              </w:rPr>
              <w:t>6</w:t>
            </w:r>
            <w:r w:rsidRPr="00473E18">
              <w:rPr>
                <w:rFonts w:ascii="Times New Roman" w:hAnsi="Times New Roman"/>
                <w:sz w:val="24"/>
                <w:szCs w:val="24"/>
              </w:rPr>
              <w:t> </w:t>
            </w:r>
            <w:r w:rsidRPr="004B14A5">
              <w:rPr>
                <w:rFonts w:ascii="Times New Roman" w:hAnsi="Times New Roman"/>
                <w:sz w:val="24"/>
                <w:szCs w:val="24"/>
              </w:rPr>
              <w:t xml:space="preserve">РАЗРАБОТКА </w:t>
            </w:r>
            <w:r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Pr="00A253E8">
              <w:rPr>
                <w:rFonts w:ascii="Times New Roman" w:hAnsi="Times New Roman"/>
                <w:sz w:val="24"/>
                <w:szCs w:val="24"/>
              </w:rPr>
              <w:t>А</w:t>
            </w:r>
            <w:r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Pr>
                <w:rFonts w:ascii="Times New Roman" w:hAnsi="Times New Roman"/>
                <w:sz w:val="24"/>
                <w:szCs w:val="24"/>
              </w:rPr>
              <w:t>ДЛЯ</w:t>
            </w:r>
            <w:r w:rsidRPr="00A253E8">
              <w:rPr>
                <w:rFonts w:ascii="Times New Roman" w:hAnsi="Times New Roman"/>
                <w:sz w:val="24"/>
                <w:szCs w:val="24"/>
              </w:rPr>
              <w:t xml:space="preserve"> </w:t>
            </w:r>
            <w:r>
              <w:rPr>
                <w:rFonts w:ascii="Times New Roman" w:hAnsi="Times New Roman"/>
                <w:sz w:val="24"/>
                <w:szCs w:val="24"/>
              </w:rPr>
              <w:t>ОСИНОВЫХ НАСАЖДЕНИЙ</w:t>
            </w:r>
            <w:r w:rsidRPr="00473E18">
              <w:rPr>
                <w:rFonts w:ascii="Times New Roman" w:hAnsi="Times New Roman"/>
                <w:sz w:val="24"/>
                <w:szCs w:val="24"/>
              </w:rPr>
              <w:t xml:space="preserve"> …….....................................................................</w:t>
            </w:r>
            <w:r w:rsidR="00FA34BF">
              <w:rPr>
                <w:rFonts w:ascii="Times New Roman" w:hAnsi="Times New Roman"/>
                <w:sz w:val="24"/>
                <w:szCs w:val="24"/>
              </w:rPr>
              <w:t>...</w:t>
            </w:r>
            <w:r w:rsidRPr="00473E18">
              <w:rPr>
                <w:rFonts w:ascii="Times New Roman" w:hAnsi="Times New Roman"/>
                <w:sz w:val="24"/>
                <w:szCs w:val="24"/>
              </w:rPr>
              <w:t>........</w:t>
            </w:r>
          </w:p>
        </w:tc>
        <w:tc>
          <w:tcPr>
            <w:tcW w:w="567" w:type="dxa"/>
            <w:vAlign w:val="bottom"/>
          </w:tcPr>
          <w:p w:rsidR="007B669E"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27</w:t>
            </w:r>
          </w:p>
        </w:tc>
      </w:tr>
      <w:tr w:rsidR="007B669E" w:rsidRPr="00473E18" w:rsidTr="000B1AFF">
        <w:tc>
          <w:tcPr>
            <w:tcW w:w="9322" w:type="dxa"/>
          </w:tcPr>
          <w:p w:rsidR="007B669E" w:rsidRPr="00473E18" w:rsidRDefault="007B669E" w:rsidP="00473E18">
            <w:pPr>
              <w:spacing w:after="0" w:line="240" w:lineRule="auto"/>
              <w:jc w:val="both"/>
              <w:rPr>
                <w:rFonts w:ascii="Times New Roman" w:hAnsi="Times New Roman"/>
                <w:sz w:val="24"/>
                <w:szCs w:val="24"/>
              </w:rPr>
            </w:pPr>
            <w:r>
              <w:rPr>
                <w:rFonts w:ascii="Times New Roman" w:hAnsi="Times New Roman"/>
                <w:sz w:val="24"/>
                <w:szCs w:val="24"/>
              </w:rPr>
              <w:t>7</w:t>
            </w:r>
            <w:r w:rsidRPr="00473E18">
              <w:rPr>
                <w:rFonts w:ascii="Times New Roman" w:hAnsi="Times New Roman"/>
                <w:sz w:val="24"/>
                <w:szCs w:val="24"/>
              </w:rPr>
              <w:t> </w:t>
            </w:r>
            <w:r w:rsidRPr="004B14A5">
              <w:rPr>
                <w:rFonts w:ascii="Times New Roman" w:hAnsi="Times New Roman"/>
                <w:sz w:val="24"/>
                <w:szCs w:val="24"/>
              </w:rPr>
              <w:t xml:space="preserve">РАЗРАБОТКА </w:t>
            </w:r>
            <w:r w:rsidRPr="00A253E8">
              <w:rPr>
                <w:rFonts w:ascii="Times New Roman" w:hAnsi="Times New Roman"/>
                <w:sz w:val="24"/>
                <w:szCs w:val="24"/>
              </w:rPr>
              <w:t>ПРЕДЛОЖЕНИЙ С ОБОСНОВАНИЕМ СОЦИАЛЬНО-ЭКОЛОГИЧЕСКИХ И ЭКОНОМИЧЕСКИХ ПРЕДПОСЫЛОК УДАЛЕНИЯ / НЕ УД</w:t>
            </w:r>
            <w:r w:rsidRPr="00A253E8">
              <w:rPr>
                <w:rFonts w:ascii="Times New Roman" w:hAnsi="Times New Roman"/>
                <w:sz w:val="24"/>
                <w:szCs w:val="24"/>
              </w:rPr>
              <w:t>А</w:t>
            </w:r>
            <w:r w:rsidRPr="00A253E8">
              <w:rPr>
                <w:rFonts w:ascii="Times New Roman" w:hAnsi="Times New Roman"/>
                <w:sz w:val="24"/>
                <w:szCs w:val="24"/>
              </w:rPr>
              <w:t xml:space="preserve">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Pr>
                <w:rFonts w:ascii="Times New Roman" w:hAnsi="Times New Roman"/>
                <w:sz w:val="24"/>
                <w:szCs w:val="24"/>
              </w:rPr>
              <w:t>ДЛЯ</w:t>
            </w:r>
            <w:r w:rsidRPr="00A253E8">
              <w:rPr>
                <w:rFonts w:ascii="Times New Roman" w:hAnsi="Times New Roman"/>
                <w:sz w:val="24"/>
                <w:szCs w:val="24"/>
              </w:rPr>
              <w:t xml:space="preserve"> </w:t>
            </w:r>
            <w:r>
              <w:rPr>
                <w:rFonts w:ascii="Times New Roman" w:hAnsi="Times New Roman"/>
                <w:sz w:val="24"/>
                <w:szCs w:val="24"/>
              </w:rPr>
              <w:t>ЧЕРНООЛЬХОВЫХ НАСАЖДЕНИЙ</w:t>
            </w:r>
            <w:r w:rsidRPr="00473E18">
              <w:rPr>
                <w:rFonts w:ascii="Times New Roman" w:hAnsi="Times New Roman"/>
                <w:sz w:val="24"/>
                <w:szCs w:val="24"/>
              </w:rPr>
              <w:t xml:space="preserve"> ……...................................................................</w:t>
            </w:r>
          </w:p>
        </w:tc>
        <w:tc>
          <w:tcPr>
            <w:tcW w:w="567" w:type="dxa"/>
            <w:vAlign w:val="bottom"/>
          </w:tcPr>
          <w:p w:rsidR="007B669E"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30</w:t>
            </w:r>
          </w:p>
          <w:p w:rsidR="00C71E09" w:rsidRPr="00027CED" w:rsidRDefault="00C71E09" w:rsidP="00473E18">
            <w:pPr>
              <w:spacing w:after="0" w:line="240" w:lineRule="auto"/>
              <w:jc w:val="both"/>
              <w:rPr>
                <w:rFonts w:ascii="Times New Roman" w:hAnsi="Times New Roman"/>
                <w:sz w:val="24"/>
                <w:szCs w:val="24"/>
              </w:rPr>
            </w:pPr>
          </w:p>
        </w:tc>
      </w:tr>
      <w:tr w:rsidR="00C71E09" w:rsidRPr="00473E18" w:rsidTr="000B1AFF">
        <w:tc>
          <w:tcPr>
            <w:tcW w:w="9322" w:type="dxa"/>
          </w:tcPr>
          <w:p w:rsidR="00C71E09" w:rsidRPr="00C71E09" w:rsidRDefault="00F77CDB" w:rsidP="00473E18">
            <w:pPr>
              <w:spacing w:after="0" w:line="240" w:lineRule="auto"/>
              <w:jc w:val="both"/>
              <w:rPr>
                <w:rFonts w:ascii="Times New Roman" w:hAnsi="Times New Roman"/>
                <w:sz w:val="24"/>
                <w:szCs w:val="24"/>
                <w:highlight w:val="yellow"/>
              </w:rPr>
            </w:pPr>
            <w:r>
              <w:rPr>
                <w:rFonts w:ascii="Times New Roman" w:hAnsi="Times New Roman"/>
                <w:caps/>
                <w:sz w:val="24"/>
                <w:szCs w:val="24"/>
              </w:rPr>
              <w:t>8 </w:t>
            </w:r>
            <w:r w:rsidRPr="00E22E25">
              <w:rPr>
                <w:rFonts w:ascii="Times New Roman" w:hAnsi="Times New Roman"/>
                <w:caps/>
                <w:sz w:val="24"/>
                <w:szCs w:val="24"/>
              </w:rPr>
              <w:t>Согласование и обсуждение методики оценки депонирования углерода порубочными остатками при проведении прореживаний и проходных рубок в разрезе основных лесообразующих пород Республики Беларусь</w:t>
            </w:r>
            <w:r>
              <w:rPr>
                <w:rFonts w:ascii="Times New Roman" w:hAnsi="Times New Roman"/>
                <w:caps/>
                <w:sz w:val="24"/>
                <w:szCs w:val="24"/>
              </w:rPr>
              <w:t>…………………………………………………………………...</w:t>
            </w:r>
          </w:p>
        </w:tc>
        <w:tc>
          <w:tcPr>
            <w:tcW w:w="567" w:type="dxa"/>
            <w:vAlign w:val="bottom"/>
          </w:tcPr>
          <w:p w:rsidR="00C71E09"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33</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ЗАКЛЮЧЕНИЕ ..........................................................................................................................</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38</w:t>
            </w:r>
          </w:p>
        </w:tc>
      </w:tr>
      <w:tr w:rsidR="00473E18" w:rsidRPr="00473E18" w:rsidTr="000B1AFF">
        <w:tc>
          <w:tcPr>
            <w:tcW w:w="9322" w:type="dxa"/>
          </w:tcPr>
          <w:p w:rsidR="00473E18" w:rsidRPr="00473E18" w:rsidRDefault="00473E18" w:rsidP="00473E18">
            <w:pPr>
              <w:spacing w:after="0" w:line="240" w:lineRule="auto"/>
              <w:jc w:val="both"/>
              <w:rPr>
                <w:rFonts w:ascii="Times New Roman" w:hAnsi="Times New Roman"/>
                <w:sz w:val="24"/>
                <w:szCs w:val="24"/>
              </w:rPr>
            </w:pPr>
            <w:r w:rsidRPr="00473E18">
              <w:rPr>
                <w:rFonts w:ascii="Times New Roman" w:hAnsi="Times New Roman"/>
                <w:sz w:val="24"/>
                <w:szCs w:val="24"/>
              </w:rPr>
              <w:t>СПИСОК ИСПОЛЬЗОВАННЫХ ИСТОЧНИКОВ..................................................................</w:t>
            </w:r>
          </w:p>
        </w:tc>
        <w:tc>
          <w:tcPr>
            <w:tcW w:w="567" w:type="dxa"/>
            <w:vAlign w:val="bottom"/>
          </w:tcPr>
          <w:p w:rsidR="00473E18" w:rsidRPr="00027CED" w:rsidRDefault="00027CED" w:rsidP="00473E18">
            <w:pPr>
              <w:spacing w:after="0" w:line="240" w:lineRule="auto"/>
              <w:jc w:val="both"/>
              <w:rPr>
                <w:rFonts w:ascii="Times New Roman" w:hAnsi="Times New Roman"/>
                <w:sz w:val="24"/>
                <w:szCs w:val="24"/>
              </w:rPr>
            </w:pPr>
            <w:r>
              <w:rPr>
                <w:rFonts w:ascii="Times New Roman" w:hAnsi="Times New Roman"/>
                <w:sz w:val="24"/>
                <w:szCs w:val="24"/>
              </w:rPr>
              <w:t>39</w:t>
            </w:r>
          </w:p>
        </w:tc>
      </w:tr>
      <w:tr w:rsidR="00473E18" w:rsidRPr="00473E18" w:rsidTr="000B1AFF">
        <w:tc>
          <w:tcPr>
            <w:tcW w:w="9322" w:type="dxa"/>
          </w:tcPr>
          <w:p w:rsidR="00473E18" w:rsidRPr="00027CED" w:rsidRDefault="00473E18" w:rsidP="00473E18">
            <w:pPr>
              <w:spacing w:after="0" w:line="240" w:lineRule="auto"/>
              <w:jc w:val="both"/>
              <w:rPr>
                <w:rFonts w:ascii="Times New Roman" w:hAnsi="Times New Roman"/>
                <w:sz w:val="24"/>
                <w:szCs w:val="24"/>
              </w:rPr>
            </w:pPr>
            <w:bookmarkStart w:id="1" w:name="_GoBack"/>
            <w:bookmarkEnd w:id="1"/>
          </w:p>
        </w:tc>
        <w:tc>
          <w:tcPr>
            <w:tcW w:w="567" w:type="dxa"/>
            <w:vAlign w:val="bottom"/>
          </w:tcPr>
          <w:p w:rsidR="00473E18" w:rsidRPr="00027CED" w:rsidRDefault="00473E18" w:rsidP="00473E18">
            <w:pPr>
              <w:spacing w:after="0" w:line="240" w:lineRule="auto"/>
              <w:jc w:val="both"/>
              <w:rPr>
                <w:rFonts w:ascii="Times New Roman" w:hAnsi="Times New Roman"/>
                <w:sz w:val="24"/>
                <w:szCs w:val="24"/>
              </w:rPr>
            </w:pPr>
          </w:p>
        </w:tc>
      </w:tr>
      <w:bookmarkEnd w:id="0"/>
    </w:tbl>
    <w:p w:rsidR="00473E18" w:rsidRPr="007C2DDC" w:rsidRDefault="00473E18" w:rsidP="00473E18">
      <w:pPr>
        <w:spacing w:after="0" w:line="240" w:lineRule="auto"/>
        <w:ind w:firstLine="709"/>
        <w:jc w:val="both"/>
        <w:rPr>
          <w:rFonts w:ascii="Times New Roman" w:hAnsi="Times New Roman"/>
          <w:b/>
          <w:bCs/>
          <w:sz w:val="24"/>
          <w:szCs w:val="24"/>
        </w:rPr>
      </w:pPr>
      <w:r w:rsidRPr="00473E18">
        <w:rPr>
          <w:rFonts w:ascii="Times New Roman" w:hAnsi="Times New Roman"/>
          <w:sz w:val="24"/>
          <w:szCs w:val="24"/>
        </w:rPr>
        <w:br w:type="page"/>
      </w:r>
      <w:r w:rsidRPr="007C2DDC">
        <w:rPr>
          <w:rFonts w:ascii="Times New Roman" w:hAnsi="Times New Roman"/>
          <w:b/>
          <w:bCs/>
          <w:sz w:val="24"/>
          <w:szCs w:val="24"/>
        </w:rPr>
        <w:lastRenderedPageBreak/>
        <w:t>КРАТКОЕ СОДЕРЖАНИЕ</w:t>
      </w:r>
    </w:p>
    <w:p w:rsidR="00473E18" w:rsidRPr="007C2DDC" w:rsidRDefault="00473E18" w:rsidP="00473E18">
      <w:pPr>
        <w:spacing w:after="0" w:line="240" w:lineRule="auto"/>
        <w:ind w:firstLine="709"/>
        <w:jc w:val="both"/>
        <w:rPr>
          <w:rFonts w:ascii="Times New Roman" w:hAnsi="Times New Roman"/>
          <w:sz w:val="24"/>
          <w:szCs w:val="24"/>
        </w:rPr>
      </w:pPr>
    </w:p>
    <w:p w:rsidR="00473E18" w:rsidRPr="007C2DDC" w:rsidRDefault="00473E18" w:rsidP="00473E18">
      <w:pPr>
        <w:spacing w:after="0" w:line="240" w:lineRule="auto"/>
        <w:ind w:firstLine="709"/>
        <w:jc w:val="both"/>
        <w:rPr>
          <w:rFonts w:ascii="Times New Roman" w:hAnsi="Times New Roman"/>
          <w:sz w:val="24"/>
          <w:szCs w:val="24"/>
        </w:rPr>
      </w:pPr>
      <w:r w:rsidRPr="007C2DDC">
        <w:rPr>
          <w:rFonts w:ascii="Times New Roman" w:hAnsi="Times New Roman"/>
          <w:sz w:val="24"/>
          <w:szCs w:val="24"/>
        </w:rPr>
        <w:t>1. Годичное депонирование СО</w:t>
      </w:r>
      <w:proofErr w:type="gramStart"/>
      <w:r w:rsidRPr="007C2DDC">
        <w:rPr>
          <w:rFonts w:ascii="Times New Roman" w:hAnsi="Times New Roman"/>
          <w:sz w:val="24"/>
          <w:szCs w:val="24"/>
          <w:vertAlign w:val="subscript"/>
        </w:rPr>
        <w:t>2</w:t>
      </w:r>
      <w:proofErr w:type="gramEnd"/>
      <w:r w:rsidRPr="007C2DDC">
        <w:rPr>
          <w:rFonts w:ascii="Times New Roman" w:hAnsi="Times New Roman"/>
          <w:sz w:val="24"/>
          <w:szCs w:val="24"/>
        </w:rPr>
        <w:t xml:space="preserve"> лесной экосистемой Беларуси, по разным оценкам, составляет от 10 до 23 млн. тонн. Однако следует отметить, что углеродный баланс лесов не является стабильным во временном аспекте, что связано с динамикой запасов древостоев. За последние десятилетия наблюдается положительная динамика, обусловленная преобладан</w:t>
      </w:r>
      <w:r w:rsidRPr="007C2DDC">
        <w:rPr>
          <w:rFonts w:ascii="Times New Roman" w:hAnsi="Times New Roman"/>
          <w:sz w:val="24"/>
          <w:szCs w:val="24"/>
        </w:rPr>
        <w:t>и</w:t>
      </w:r>
      <w:r w:rsidRPr="007C2DDC">
        <w:rPr>
          <w:rFonts w:ascii="Times New Roman" w:hAnsi="Times New Roman"/>
          <w:sz w:val="24"/>
          <w:szCs w:val="24"/>
        </w:rPr>
        <w:t xml:space="preserve">ем средневозрастных лесов. </w:t>
      </w:r>
    </w:p>
    <w:p w:rsidR="00473E18" w:rsidRPr="007C2DDC" w:rsidRDefault="00473E18" w:rsidP="00473E18">
      <w:pPr>
        <w:spacing w:after="0" w:line="240" w:lineRule="auto"/>
        <w:ind w:firstLine="709"/>
        <w:jc w:val="both"/>
        <w:rPr>
          <w:rFonts w:ascii="Times New Roman" w:hAnsi="Times New Roman"/>
          <w:sz w:val="24"/>
          <w:szCs w:val="24"/>
        </w:rPr>
      </w:pPr>
      <w:r w:rsidRPr="007C2DDC">
        <w:rPr>
          <w:rFonts w:ascii="Times New Roman" w:hAnsi="Times New Roman"/>
          <w:sz w:val="24"/>
          <w:szCs w:val="24"/>
        </w:rPr>
        <w:t>Вместе с тем, в настоящее время отсутствуют данные по депонированию углерода п</w:t>
      </w:r>
      <w:r w:rsidRPr="007C2DDC">
        <w:rPr>
          <w:rFonts w:ascii="Times New Roman" w:hAnsi="Times New Roman"/>
          <w:sz w:val="24"/>
          <w:szCs w:val="24"/>
        </w:rPr>
        <w:t>о</w:t>
      </w:r>
      <w:r w:rsidRPr="007C2DDC">
        <w:rPr>
          <w:rFonts w:ascii="Times New Roman" w:hAnsi="Times New Roman"/>
          <w:sz w:val="24"/>
          <w:szCs w:val="24"/>
        </w:rPr>
        <w:t>рубочными остатками после проведения рубок промежуточного пользования в лесах Белар</w:t>
      </w:r>
      <w:r w:rsidRPr="007C2DDC">
        <w:rPr>
          <w:rFonts w:ascii="Times New Roman" w:hAnsi="Times New Roman"/>
          <w:sz w:val="24"/>
          <w:szCs w:val="24"/>
        </w:rPr>
        <w:t>у</w:t>
      </w:r>
      <w:r w:rsidRPr="007C2DDC">
        <w:rPr>
          <w:rFonts w:ascii="Times New Roman" w:hAnsi="Times New Roman"/>
          <w:sz w:val="24"/>
          <w:szCs w:val="24"/>
        </w:rPr>
        <w:t xml:space="preserve">си, которые также входят в состав </w:t>
      </w:r>
      <w:proofErr w:type="spellStart"/>
      <w:r w:rsidRPr="007C2DDC">
        <w:rPr>
          <w:rFonts w:ascii="Times New Roman" w:hAnsi="Times New Roman"/>
          <w:sz w:val="24"/>
          <w:szCs w:val="24"/>
        </w:rPr>
        <w:t>фитомассы</w:t>
      </w:r>
      <w:proofErr w:type="spellEnd"/>
      <w:r w:rsidRPr="007C2DDC">
        <w:rPr>
          <w:rFonts w:ascii="Times New Roman" w:hAnsi="Times New Roman"/>
          <w:sz w:val="24"/>
          <w:szCs w:val="24"/>
        </w:rPr>
        <w:t xml:space="preserve"> лесной экосистемы, а также их влиянию на </w:t>
      </w:r>
      <w:proofErr w:type="spellStart"/>
      <w:r w:rsidRPr="007C2DDC">
        <w:rPr>
          <w:rFonts w:ascii="Times New Roman" w:hAnsi="Times New Roman"/>
          <w:sz w:val="24"/>
          <w:szCs w:val="24"/>
        </w:rPr>
        <w:t>у</w:t>
      </w:r>
      <w:r w:rsidRPr="007C2DDC">
        <w:rPr>
          <w:rFonts w:ascii="Times New Roman" w:hAnsi="Times New Roman"/>
          <w:sz w:val="24"/>
          <w:szCs w:val="24"/>
        </w:rPr>
        <w:t>г</w:t>
      </w:r>
      <w:r w:rsidRPr="007C2DDC">
        <w:rPr>
          <w:rFonts w:ascii="Times New Roman" w:hAnsi="Times New Roman"/>
          <w:sz w:val="24"/>
          <w:szCs w:val="24"/>
        </w:rPr>
        <w:t>лерододепонирующую</w:t>
      </w:r>
      <w:proofErr w:type="spellEnd"/>
      <w:r w:rsidRPr="007C2DDC">
        <w:rPr>
          <w:rFonts w:ascii="Times New Roman" w:hAnsi="Times New Roman"/>
          <w:sz w:val="24"/>
          <w:szCs w:val="24"/>
        </w:rPr>
        <w:t xml:space="preserve"> способность насаждений. Поэтому в рамках выполнения Меропри</w:t>
      </w:r>
      <w:r w:rsidRPr="007C2DDC">
        <w:rPr>
          <w:rFonts w:ascii="Times New Roman" w:hAnsi="Times New Roman"/>
          <w:sz w:val="24"/>
          <w:szCs w:val="24"/>
        </w:rPr>
        <w:t>я</w:t>
      </w:r>
      <w:r w:rsidRPr="007C2DDC">
        <w:rPr>
          <w:rFonts w:ascii="Times New Roman" w:hAnsi="Times New Roman"/>
          <w:sz w:val="24"/>
          <w:szCs w:val="24"/>
        </w:rPr>
        <w:t xml:space="preserve">тия 3.1.8: «Мониторинг и анализ насаждений, в которых </w:t>
      </w:r>
      <w:proofErr w:type="gramStart"/>
      <w:r w:rsidRPr="007C2DDC">
        <w:rPr>
          <w:rFonts w:ascii="Times New Roman" w:hAnsi="Times New Roman"/>
          <w:sz w:val="24"/>
          <w:szCs w:val="24"/>
        </w:rPr>
        <w:t>проводятся</w:t>
      </w:r>
      <w:proofErr w:type="gramEnd"/>
      <w:r w:rsidRPr="007C2DDC">
        <w:rPr>
          <w:rFonts w:ascii="Times New Roman" w:hAnsi="Times New Roman"/>
          <w:sz w:val="24"/>
          <w:szCs w:val="24"/>
        </w:rPr>
        <w:t xml:space="preserve"> / не проводятся рубки прореживания и удаление порубочных остатков в целях сокращения выбросов парниковых газов» необходимо разработать предложения по обращению с порубочными остатками при проведении прореживаний и проходных рубок.</w:t>
      </w:r>
    </w:p>
    <w:p w:rsidR="00473E18" w:rsidRPr="007C2DDC" w:rsidRDefault="00AA51EC" w:rsidP="00473E18">
      <w:pPr>
        <w:spacing w:after="0" w:line="240" w:lineRule="auto"/>
        <w:ind w:firstLine="709"/>
        <w:jc w:val="both"/>
        <w:rPr>
          <w:rFonts w:ascii="Times New Roman" w:hAnsi="Times New Roman"/>
          <w:sz w:val="24"/>
          <w:szCs w:val="24"/>
        </w:rPr>
      </w:pPr>
      <w:r w:rsidRPr="007C2DDC">
        <w:rPr>
          <w:rFonts w:ascii="Times New Roman" w:hAnsi="Times New Roman"/>
          <w:b/>
          <w:sz w:val="24"/>
          <w:szCs w:val="24"/>
        </w:rPr>
        <w:t>Задачей</w:t>
      </w:r>
      <w:r w:rsidR="00473E18" w:rsidRPr="007C2DDC">
        <w:rPr>
          <w:rFonts w:ascii="Times New Roman" w:hAnsi="Times New Roman"/>
          <w:b/>
          <w:sz w:val="24"/>
          <w:szCs w:val="24"/>
        </w:rPr>
        <w:t xml:space="preserve"> этапа 6</w:t>
      </w:r>
      <w:r w:rsidR="00473E18" w:rsidRPr="007C2DDC">
        <w:rPr>
          <w:rFonts w:ascii="Times New Roman" w:hAnsi="Times New Roman"/>
          <w:sz w:val="24"/>
          <w:szCs w:val="24"/>
        </w:rPr>
        <w:t xml:space="preserve"> Мероприятия 3.1.8 являлась:</w:t>
      </w:r>
    </w:p>
    <w:p w:rsidR="00473E18" w:rsidRPr="007C2DDC" w:rsidRDefault="00473E18" w:rsidP="00473E18">
      <w:pPr>
        <w:spacing w:after="0" w:line="240" w:lineRule="auto"/>
        <w:ind w:firstLine="709"/>
        <w:jc w:val="both"/>
        <w:rPr>
          <w:rFonts w:ascii="Times New Roman" w:hAnsi="Times New Roman"/>
          <w:sz w:val="24"/>
          <w:szCs w:val="24"/>
        </w:rPr>
      </w:pPr>
      <w:r w:rsidRPr="007C2DDC">
        <w:rPr>
          <w:rFonts w:ascii="Times New Roman" w:hAnsi="Times New Roman"/>
          <w:sz w:val="24"/>
          <w:szCs w:val="24"/>
        </w:rPr>
        <w:t>– </w:t>
      </w:r>
      <w:r w:rsidRPr="007C2DDC">
        <w:rPr>
          <w:rFonts w:ascii="Times New Roman" w:hAnsi="Times New Roman"/>
          <w:i/>
          <w:sz w:val="24"/>
          <w:szCs w:val="24"/>
        </w:rPr>
        <w:t xml:space="preserve">разработка </w:t>
      </w:r>
      <w:r w:rsidRPr="007C2DDC">
        <w:rPr>
          <w:rFonts w:ascii="Times New Roman" w:hAnsi="Times New Roman"/>
          <w:sz w:val="24"/>
          <w:szCs w:val="24"/>
        </w:rPr>
        <w:t>предложений с обоснованием социально-экологических и экономич</w:t>
      </w:r>
      <w:r w:rsidRPr="007C2DDC">
        <w:rPr>
          <w:rFonts w:ascii="Times New Roman" w:hAnsi="Times New Roman"/>
          <w:sz w:val="24"/>
          <w:szCs w:val="24"/>
        </w:rPr>
        <w:t>е</w:t>
      </w:r>
      <w:r w:rsidRPr="007C2DDC">
        <w:rPr>
          <w:rFonts w:ascii="Times New Roman" w:hAnsi="Times New Roman"/>
          <w:sz w:val="24"/>
          <w:szCs w:val="24"/>
        </w:rPr>
        <w:t>ских предпосылок удаления / не удаления порубочных остатков при проведении прорежив</w:t>
      </w:r>
      <w:r w:rsidRPr="007C2DDC">
        <w:rPr>
          <w:rFonts w:ascii="Times New Roman" w:hAnsi="Times New Roman"/>
          <w:sz w:val="24"/>
          <w:szCs w:val="24"/>
        </w:rPr>
        <w:t>а</w:t>
      </w:r>
      <w:r w:rsidRPr="007C2DDC">
        <w:rPr>
          <w:rFonts w:ascii="Times New Roman" w:hAnsi="Times New Roman"/>
          <w:sz w:val="24"/>
          <w:szCs w:val="24"/>
        </w:rPr>
        <w:t>ний и проходных рубок в целях недопущения сокращения абсорбции углекислого газа ле</w:t>
      </w:r>
      <w:r w:rsidRPr="007C2DDC">
        <w:rPr>
          <w:rFonts w:ascii="Times New Roman" w:hAnsi="Times New Roman"/>
          <w:sz w:val="24"/>
          <w:szCs w:val="24"/>
        </w:rPr>
        <w:t>с</w:t>
      </w:r>
      <w:r w:rsidRPr="007C2DDC">
        <w:rPr>
          <w:rFonts w:ascii="Times New Roman" w:hAnsi="Times New Roman"/>
          <w:sz w:val="24"/>
          <w:szCs w:val="24"/>
        </w:rPr>
        <w:t>ными насаждениями Республики Беларусь в насаждениях основных лесообразующих пород</w:t>
      </w:r>
      <w:r w:rsidR="00AA51EC" w:rsidRPr="007C2DDC">
        <w:rPr>
          <w:rFonts w:ascii="Times New Roman" w:hAnsi="Times New Roman"/>
          <w:sz w:val="24"/>
          <w:szCs w:val="24"/>
        </w:rPr>
        <w:t>.</w:t>
      </w:r>
    </w:p>
    <w:p w:rsidR="00AA51EC" w:rsidRPr="007C2DDC" w:rsidRDefault="00AA51EC" w:rsidP="00473E18">
      <w:pPr>
        <w:spacing w:after="0" w:line="240" w:lineRule="auto"/>
        <w:ind w:firstLine="709"/>
        <w:jc w:val="both"/>
        <w:rPr>
          <w:rFonts w:ascii="Times New Roman" w:hAnsi="Times New Roman"/>
          <w:sz w:val="24"/>
          <w:szCs w:val="24"/>
        </w:rPr>
      </w:pPr>
    </w:p>
    <w:p w:rsidR="00924176" w:rsidRPr="00113D4E" w:rsidRDefault="00473E18" w:rsidP="00473E18">
      <w:pPr>
        <w:spacing w:after="0" w:line="240" w:lineRule="auto"/>
        <w:ind w:firstLine="709"/>
        <w:jc w:val="both"/>
        <w:rPr>
          <w:rFonts w:ascii="Times New Roman" w:hAnsi="Times New Roman"/>
          <w:sz w:val="24"/>
          <w:szCs w:val="24"/>
        </w:rPr>
      </w:pPr>
      <w:r w:rsidRPr="00113D4E">
        <w:rPr>
          <w:rFonts w:ascii="Times New Roman" w:hAnsi="Times New Roman"/>
          <w:sz w:val="24"/>
          <w:szCs w:val="24"/>
        </w:rPr>
        <w:t>2. В рамках шестого этапа работы по Мероприятию 3.1.8</w:t>
      </w:r>
      <w:r w:rsidR="00924176" w:rsidRPr="00113D4E">
        <w:rPr>
          <w:rFonts w:ascii="Times New Roman" w:hAnsi="Times New Roman"/>
          <w:sz w:val="24"/>
          <w:szCs w:val="24"/>
        </w:rPr>
        <w:t>:</w:t>
      </w:r>
    </w:p>
    <w:p w:rsidR="00473E18" w:rsidRDefault="00924176" w:rsidP="00473E18">
      <w:pPr>
        <w:spacing w:after="0" w:line="240" w:lineRule="auto"/>
        <w:ind w:firstLine="709"/>
        <w:jc w:val="both"/>
        <w:rPr>
          <w:rFonts w:ascii="Times New Roman" w:hAnsi="Times New Roman"/>
          <w:sz w:val="24"/>
          <w:szCs w:val="24"/>
        </w:rPr>
      </w:pPr>
      <w:r w:rsidRPr="00113D4E">
        <w:rPr>
          <w:rFonts w:ascii="Times New Roman" w:hAnsi="Times New Roman"/>
          <w:sz w:val="24"/>
          <w:szCs w:val="24"/>
        </w:rPr>
        <w:t>–</w:t>
      </w:r>
      <w:r w:rsidR="00473E18" w:rsidRPr="00113D4E">
        <w:rPr>
          <w:rFonts w:ascii="Times New Roman" w:hAnsi="Times New Roman"/>
          <w:sz w:val="24"/>
          <w:szCs w:val="24"/>
        </w:rPr>
        <w:t xml:space="preserve"> подготовлены предложения с обоснованием социально-экологических и экономич</w:t>
      </w:r>
      <w:r w:rsidR="00473E18" w:rsidRPr="00113D4E">
        <w:rPr>
          <w:rFonts w:ascii="Times New Roman" w:hAnsi="Times New Roman"/>
          <w:sz w:val="24"/>
          <w:szCs w:val="24"/>
        </w:rPr>
        <w:t>е</w:t>
      </w:r>
      <w:r w:rsidR="00473E18" w:rsidRPr="00113D4E">
        <w:rPr>
          <w:rFonts w:ascii="Times New Roman" w:hAnsi="Times New Roman"/>
          <w:sz w:val="24"/>
          <w:szCs w:val="24"/>
        </w:rPr>
        <w:t>ских предпосылок удаления / не удаления порубочных остатков при проведении прорежив</w:t>
      </w:r>
      <w:r w:rsidR="00473E18" w:rsidRPr="00113D4E">
        <w:rPr>
          <w:rFonts w:ascii="Times New Roman" w:hAnsi="Times New Roman"/>
          <w:sz w:val="24"/>
          <w:szCs w:val="24"/>
        </w:rPr>
        <w:t>а</w:t>
      </w:r>
      <w:r w:rsidR="00473E18" w:rsidRPr="00113D4E">
        <w:rPr>
          <w:rFonts w:ascii="Times New Roman" w:hAnsi="Times New Roman"/>
          <w:sz w:val="24"/>
          <w:szCs w:val="24"/>
        </w:rPr>
        <w:t>ний и проходных рубок в целях недопущения сокращения абсорбции углекислого газа ле</w:t>
      </w:r>
      <w:r w:rsidR="00473E18" w:rsidRPr="00113D4E">
        <w:rPr>
          <w:rFonts w:ascii="Times New Roman" w:hAnsi="Times New Roman"/>
          <w:sz w:val="24"/>
          <w:szCs w:val="24"/>
        </w:rPr>
        <w:t>с</w:t>
      </w:r>
      <w:r w:rsidR="00473E18" w:rsidRPr="00113D4E">
        <w:rPr>
          <w:rFonts w:ascii="Times New Roman" w:hAnsi="Times New Roman"/>
          <w:sz w:val="24"/>
          <w:szCs w:val="24"/>
        </w:rPr>
        <w:t>ными насаждениями Республики Беларусь в насаждениях основных лесообразующих пород (сосна, ель, ду</w:t>
      </w:r>
      <w:r w:rsidRPr="00113D4E">
        <w:rPr>
          <w:rFonts w:ascii="Times New Roman" w:hAnsi="Times New Roman"/>
          <w:sz w:val="24"/>
          <w:szCs w:val="24"/>
        </w:rPr>
        <w:t>б, береза, осина, ольха черная)</w:t>
      </w:r>
      <w:r w:rsidR="00113D4E" w:rsidRPr="00113D4E">
        <w:rPr>
          <w:rFonts w:ascii="Times New Roman" w:hAnsi="Times New Roman"/>
          <w:sz w:val="24"/>
          <w:szCs w:val="24"/>
        </w:rPr>
        <w:t>;</w:t>
      </w:r>
    </w:p>
    <w:p w:rsidR="00924176" w:rsidRDefault="00924176" w:rsidP="00924176">
      <w:pPr>
        <w:spacing w:after="0" w:line="240" w:lineRule="auto"/>
        <w:ind w:firstLine="709"/>
        <w:jc w:val="both"/>
        <w:rPr>
          <w:rFonts w:ascii="Times New Roman" w:hAnsi="Times New Roman"/>
          <w:sz w:val="24"/>
          <w:szCs w:val="24"/>
        </w:rPr>
      </w:pPr>
      <w:r>
        <w:rPr>
          <w:rFonts w:ascii="Times New Roman" w:hAnsi="Times New Roman"/>
          <w:sz w:val="24"/>
          <w:szCs w:val="24"/>
        </w:rPr>
        <w:t>– разработаны а</w:t>
      </w:r>
      <w:r w:rsidRPr="00792134">
        <w:rPr>
          <w:rFonts w:ascii="Times New Roman" w:hAnsi="Times New Roman"/>
          <w:sz w:val="24"/>
          <w:szCs w:val="24"/>
        </w:rPr>
        <w:t>лгоритм</w:t>
      </w:r>
      <w:r>
        <w:rPr>
          <w:rFonts w:ascii="Times New Roman" w:hAnsi="Times New Roman"/>
          <w:sz w:val="24"/>
          <w:szCs w:val="24"/>
        </w:rPr>
        <w:t>ы</w:t>
      </w:r>
      <w:r w:rsidRPr="00792134">
        <w:rPr>
          <w:rFonts w:ascii="Times New Roman" w:hAnsi="Times New Roman"/>
          <w:sz w:val="24"/>
          <w:szCs w:val="24"/>
        </w:rPr>
        <w:t xml:space="preserve"> выбора варианта обращения с порубочными остатками </w:t>
      </w:r>
      <w:r>
        <w:rPr>
          <w:rFonts w:ascii="Times New Roman" w:hAnsi="Times New Roman"/>
          <w:sz w:val="24"/>
          <w:szCs w:val="24"/>
        </w:rPr>
        <w:t>о</w:t>
      </w:r>
      <w:r>
        <w:rPr>
          <w:rFonts w:ascii="Times New Roman" w:hAnsi="Times New Roman"/>
          <w:sz w:val="24"/>
          <w:szCs w:val="24"/>
        </w:rPr>
        <w:t>с</w:t>
      </w:r>
      <w:r>
        <w:rPr>
          <w:rFonts w:ascii="Times New Roman" w:hAnsi="Times New Roman"/>
          <w:sz w:val="24"/>
          <w:szCs w:val="24"/>
        </w:rPr>
        <w:t xml:space="preserve">новных лесообразующих пород </w:t>
      </w:r>
      <w:r w:rsidRPr="00792134">
        <w:rPr>
          <w:rFonts w:ascii="Times New Roman" w:hAnsi="Times New Roman"/>
          <w:sz w:val="24"/>
          <w:szCs w:val="24"/>
        </w:rPr>
        <w:t>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w:t>
      </w:r>
    </w:p>
    <w:p w:rsidR="00AA51EC" w:rsidRDefault="00924176" w:rsidP="00473E18">
      <w:pPr>
        <w:spacing w:after="0" w:line="240" w:lineRule="auto"/>
        <w:ind w:firstLine="709"/>
        <w:jc w:val="both"/>
        <w:rPr>
          <w:rFonts w:ascii="Times New Roman" w:hAnsi="Times New Roman"/>
          <w:sz w:val="24"/>
          <w:szCs w:val="24"/>
        </w:rPr>
      </w:pPr>
      <w:r w:rsidRPr="002768D1">
        <w:rPr>
          <w:rFonts w:ascii="Times New Roman" w:hAnsi="Times New Roman"/>
          <w:sz w:val="24"/>
          <w:szCs w:val="24"/>
        </w:rPr>
        <w:t>– в</w:t>
      </w:r>
      <w:r w:rsidR="00AA51EC" w:rsidRPr="002768D1">
        <w:rPr>
          <w:rFonts w:ascii="Times New Roman" w:hAnsi="Times New Roman"/>
          <w:sz w:val="24"/>
          <w:szCs w:val="24"/>
        </w:rPr>
        <w:t>ыполнен анализ замечаний</w:t>
      </w:r>
      <w:r w:rsidR="002768D1" w:rsidRPr="002768D1">
        <w:rPr>
          <w:rFonts w:ascii="Times New Roman" w:hAnsi="Times New Roman"/>
          <w:sz w:val="24"/>
          <w:szCs w:val="24"/>
        </w:rPr>
        <w:t xml:space="preserve">, поступивших от </w:t>
      </w:r>
      <w:proofErr w:type="spellStart"/>
      <w:r w:rsidR="002768D1" w:rsidRPr="002768D1">
        <w:rPr>
          <w:rFonts w:ascii="Times New Roman" w:hAnsi="Times New Roman"/>
          <w:sz w:val="24"/>
          <w:szCs w:val="24"/>
        </w:rPr>
        <w:t>лесофондодержателей</w:t>
      </w:r>
      <w:proofErr w:type="spellEnd"/>
      <w:r w:rsidR="002768D1" w:rsidRPr="002768D1">
        <w:rPr>
          <w:rFonts w:ascii="Times New Roman" w:hAnsi="Times New Roman"/>
          <w:sz w:val="24"/>
          <w:szCs w:val="24"/>
        </w:rPr>
        <w:t>,</w:t>
      </w:r>
      <w:r w:rsidR="00AA51EC" w:rsidRPr="002768D1">
        <w:rPr>
          <w:rFonts w:ascii="Times New Roman" w:hAnsi="Times New Roman"/>
          <w:sz w:val="24"/>
          <w:szCs w:val="24"/>
        </w:rPr>
        <w:t xml:space="preserve"> по </w:t>
      </w:r>
      <w:r w:rsidR="002768D1" w:rsidRPr="002768D1">
        <w:rPr>
          <w:rFonts w:ascii="Times New Roman" w:hAnsi="Times New Roman"/>
          <w:sz w:val="24"/>
          <w:szCs w:val="24"/>
        </w:rPr>
        <w:t>разработа</w:t>
      </w:r>
      <w:r w:rsidR="002768D1" w:rsidRPr="002768D1">
        <w:rPr>
          <w:rFonts w:ascii="Times New Roman" w:hAnsi="Times New Roman"/>
          <w:sz w:val="24"/>
          <w:szCs w:val="24"/>
        </w:rPr>
        <w:t>н</w:t>
      </w:r>
      <w:r w:rsidR="002768D1" w:rsidRPr="002768D1">
        <w:rPr>
          <w:rFonts w:ascii="Times New Roman" w:hAnsi="Times New Roman"/>
          <w:sz w:val="24"/>
          <w:szCs w:val="24"/>
        </w:rPr>
        <w:t>ному методическому документу «Методика оценки депонирования углерода порубочными остатками при проведении прореживаний и проходных рубок в разрезе основных лесообр</w:t>
      </w:r>
      <w:r w:rsidR="002768D1" w:rsidRPr="002768D1">
        <w:rPr>
          <w:rFonts w:ascii="Times New Roman" w:hAnsi="Times New Roman"/>
          <w:sz w:val="24"/>
          <w:szCs w:val="24"/>
        </w:rPr>
        <w:t>а</w:t>
      </w:r>
      <w:r w:rsidR="002768D1" w:rsidRPr="002768D1">
        <w:rPr>
          <w:rFonts w:ascii="Times New Roman" w:hAnsi="Times New Roman"/>
          <w:sz w:val="24"/>
          <w:szCs w:val="24"/>
        </w:rPr>
        <w:t xml:space="preserve">зующих пород Республики Беларусь» </w:t>
      </w:r>
      <w:r w:rsidR="00AA51EC" w:rsidRPr="002768D1">
        <w:rPr>
          <w:rFonts w:ascii="Times New Roman" w:hAnsi="Times New Roman"/>
          <w:sz w:val="24"/>
          <w:szCs w:val="24"/>
        </w:rPr>
        <w:t xml:space="preserve">и внесены </w:t>
      </w:r>
      <w:r w:rsidR="002768D1" w:rsidRPr="002768D1">
        <w:rPr>
          <w:rFonts w:ascii="Times New Roman" w:hAnsi="Times New Roman"/>
          <w:sz w:val="24"/>
          <w:szCs w:val="24"/>
        </w:rPr>
        <w:t xml:space="preserve">соответствующие </w:t>
      </w:r>
      <w:r w:rsidR="00AA51EC" w:rsidRPr="002768D1">
        <w:rPr>
          <w:rFonts w:ascii="Times New Roman" w:hAnsi="Times New Roman"/>
          <w:sz w:val="24"/>
          <w:szCs w:val="24"/>
        </w:rPr>
        <w:t>корректировки в док</w:t>
      </w:r>
      <w:r w:rsidR="00AA51EC" w:rsidRPr="002768D1">
        <w:rPr>
          <w:rFonts w:ascii="Times New Roman" w:hAnsi="Times New Roman"/>
          <w:sz w:val="24"/>
          <w:szCs w:val="24"/>
        </w:rPr>
        <w:t>у</w:t>
      </w:r>
      <w:r w:rsidR="00AA51EC" w:rsidRPr="002768D1">
        <w:rPr>
          <w:rFonts w:ascii="Times New Roman" w:hAnsi="Times New Roman"/>
          <w:sz w:val="24"/>
          <w:szCs w:val="24"/>
        </w:rPr>
        <w:t>мент.</w:t>
      </w:r>
    </w:p>
    <w:p w:rsidR="00AA51EC" w:rsidRDefault="00AA51EC" w:rsidP="00473E18">
      <w:pPr>
        <w:spacing w:after="0" w:line="240" w:lineRule="auto"/>
        <w:ind w:firstLine="709"/>
        <w:jc w:val="both"/>
        <w:rPr>
          <w:rFonts w:ascii="Times New Roman" w:hAnsi="Times New Roman"/>
          <w:sz w:val="24"/>
          <w:szCs w:val="24"/>
        </w:rPr>
      </w:pPr>
    </w:p>
    <w:p w:rsidR="00473E18" w:rsidRDefault="00AA51EC" w:rsidP="00473E18">
      <w:pPr>
        <w:spacing w:after="0" w:line="240" w:lineRule="auto"/>
        <w:ind w:firstLine="709"/>
        <w:jc w:val="both"/>
        <w:rPr>
          <w:rFonts w:ascii="Times New Roman" w:hAnsi="Times New Roman"/>
          <w:sz w:val="24"/>
          <w:szCs w:val="24"/>
        </w:rPr>
      </w:pPr>
      <w:r>
        <w:rPr>
          <w:rFonts w:ascii="Times New Roman" w:hAnsi="Times New Roman"/>
          <w:sz w:val="24"/>
          <w:szCs w:val="24"/>
        </w:rPr>
        <w:t xml:space="preserve">3. </w:t>
      </w:r>
      <w:r w:rsidRPr="002768D1">
        <w:rPr>
          <w:rFonts w:ascii="Times New Roman" w:hAnsi="Times New Roman"/>
          <w:sz w:val="24"/>
          <w:szCs w:val="24"/>
          <w:u w:val="single"/>
        </w:rPr>
        <w:t xml:space="preserve">Основные результаты, полученные </w:t>
      </w:r>
      <w:r w:rsidR="002768D1" w:rsidRPr="002768D1">
        <w:rPr>
          <w:rFonts w:ascii="Times New Roman" w:hAnsi="Times New Roman"/>
          <w:sz w:val="24"/>
          <w:szCs w:val="24"/>
          <w:u w:val="single"/>
        </w:rPr>
        <w:t>при разработке 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w:t>
      </w:r>
      <w:r w:rsidR="002768D1" w:rsidRPr="002768D1">
        <w:rPr>
          <w:rFonts w:ascii="Times New Roman" w:hAnsi="Times New Roman"/>
          <w:sz w:val="24"/>
          <w:szCs w:val="24"/>
          <w:u w:val="single"/>
        </w:rPr>
        <w:t>е</w:t>
      </w:r>
      <w:r w:rsidR="002768D1" w:rsidRPr="002768D1">
        <w:rPr>
          <w:rFonts w:ascii="Times New Roman" w:hAnsi="Times New Roman"/>
          <w:sz w:val="24"/>
          <w:szCs w:val="24"/>
          <w:u w:val="single"/>
        </w:rPr>
        <w:t>ния абсорбции углекислого газа лесными насаждениями Республики Беларусь в насаждениях основных лесообразующих пород (сосна, ель, дуб, береза, осина, ольха черная)</w:t>
      </w:r>
      <w:r w:rsidR="007C2DDC">
        <w:rPr>
          <w:rFonts w:ascii="Times New Roman" w:hAnsi="Times New Roman"/>
          <w:sz w:val="24"/>
          <w:szCs w:val="24"/>
          <w:u w:val="single"/>
        </w:rPr>
        <w:t>.</w:t>
      </w:r>
    </w:p>
    <w:p w:rsidR="0040000B" w:rsidRDefault="0071218B" w:rsidP="0040000B">
      <w:pPr>
        <w:spacing w:after="0" w:line="240" w:lineRule="auto"/>
        <w:ind w:firstLine="709"/>
        <w:jc w:val="both"/>
        <w:rPr>
          <w:rFonts w:ascii="Times New Roman" w:hAnsi="Times New Roman"/>
          <w:sz w:val="24"/>
          <w:szCs w:val="24"/>
        </w:rPr>
      </w:pPr>
      <w:r>
        <w:rPr>
          <w:rFonts w:ascii="Times New Roman" w:hAnsi="Times New Roman"/>
          <w:sz w:val="24"/>
          <w:szCs w:val="24"/>
        </w:rPr>
        <w:t>К основным факторам, влияющим</w:t>
      </w:r>
      <w:r w:rsidRPr="0071218B">
        <w:rPr>
          <w:rFonts w:ascii="Times New Roman" w:hAnsi="Times New Roman"/>
          <w:sz w:val="24"/>
          <w:szCs w:val="24"/>
        </w:rPr>
        <w:t xml:space="preserve"> на выбор способа очистки лесосек от порубочных остатков</w:t>
      </w:r>
      <w:r w:rsidR="0040000B" w:rsidRPr="0040000B">
        <w:t xml:space="preserve"> </w:t>
      </w:r>
      <w:r w:rsidR="0040000B">
        <w:t>(</w:t>
      </w:r>
      <w:r w:rsidR="0040000B" w:rsidRPr="0040000B">
        <w:rPr>
          <w:rFonts w:ascii="Times New Roman" w:hAnsi="Times New Roman"/>
          <w:sz w:val="24"/>
          <w:szCs w:val="24"/>
        </w:rPr>
        <w:t>сбор и вывозка порубочных остатков с лесосеки;</w:t>
      </w:r>
      <w:r w:rsidR="0040000B">
        <w:rPr>
          <w:rFonts w:ascii="Times New Roman" w:hAnsi="Times New Roman"/>
          <w:sz w:val="24"/>
          <w:szCs w:val="24"/>
        </w:rPr>
        <w:t xml:space="preserve"> </w:t>
      </w:r>
      <w:r w:rsidR="0040000B" w:rsidRPr="0040000B">
        <w:rPr>
          <w:rFonts w:ascii="Times New Roman" w:hAnsi="Times New Roman"/>
          <w:sz w:val="24"/>
          <w:szCs w:val="24"/>
        </w:rPr>
        <w:t>сбор порубочных остатков в кучи и сжигание;</w:t>
      </w:r>
      <w:r w:rsidR="0040000B">
        <w:rPr>
          <w:rFonts w:ascii="Times New Roman" w:hAnsi="Times New Roman"/>
          <w:sz w:val="24"/>
          <w:szCs w:val="24"/>
        </w:rPr>
        <w:t xml:space="preserve"> </w:t>
      </w:r>
      <w:r w:rsidR="0040000B" w:rsidRPr="0040000B">
        <w:rPr>
          <w:rFonts w:ascii="Times New Roman" w:hAnsi="Times New Roman"/>
          <w:sz w:val="24"/>
          <w:szCs w:val="24"/>
        </w:rPr>
        <w:t>сбор в кучи и оставление на перегнивание;</w:t>
      </w:r>
      <w:r w:rsidR="0040000B">
        <w:rPr>
          <w:rFonts w:ascii="Times New Roman" w:hAnsi="Times New Roman"/>
          <w:sz w:val="24"/>
          <w:szCs w:val="24"/>
        </w:rPr>
        <w:t xml:space="preserve"> </w:t>
      </w:r>
      <w:r w:rsidR="0040000B" w:rsidRPr="0040000B">
        <w:rPr>
          <w:rFonts w:ascii="Times New Roman" w:hAnsi="Times New Roman"/>
          <w:sz w:val="24"/>
          <w:szCs w:val="24"/>
        </w:rPr>
        <w:t>укладка порубочных остатков на в</w:t>
      </w:r>
      <w:r w:rsidR="0040000B" w:rsidRPr="0040000B">
        <w:rPr>
          <w:rFonts w:ascii="Times New Roman" w:hAnsi="Times New Roman"/>
          <w:sz w:val="24"/>
          <w:szCs w:val="24"/>
        </w:rPr>
        <w:t>о</w:t>
      </w:r>
      <w:r w:rsidR="0040000B" w:rsidRPr="0040000B">
        <w:rPr>
          <w:rFonts w:ascii="Times New Roman" w:hAnsi="Times New Roman"/>
          <w:sz w:val="24"/>
          <w:szCs w:val="24"/>
        </w:rPr>
        <w:t>локи с последующим уплотнением;</w:t>
      </w:r>
      <w:r w:rsidR="0040000B">
        <w:rPr>
          <w:rFonts w:ascii="Times New Roman" w:hAnsi="Times New Roman"/>
          <w:sz w:val="24"/>
          <w:szCs w:val="24"/>
        </w:rPr>
        <w:t xml:space="preserve"> </w:t>
      </w:r>
      <w:r w:rsidR="0040000B" w:rsidRPr="0040000B">
        <w:rPr>
          <w:rFonts w:ascii="Times New Roman" w:hAnsi="Times New Roman"/>
          <w:sz w:val="24"/>
          <w:szCs w:val="24"/>
        </w:rPr>
        <w:t>измельчение и разбрасывание по территории лесосеки</w:t>
      </w:r>
      <w:r w:rsidR="0040000B">
        <w:rPr>
          <w:rFonts w:ascii="Times New Roman" w:hAnsi="Times New Roman"/>
          <w:sz w:val="24"/>
          <w:szCs w:val="24"/>
        </w:rPr>
        <w:t>) относятся:</w:t>
      </w:r>
    </w:p>
    <w:p w:rsidR="0040000B" w:rsidRDefault="0040000B" w:rsidP="0040000B">
      <w:pPr>
        <w:spacing w:after="0" w:line="240" w:lineRule="auto"/>
        <w:ind w:firstLine="709"/>
        <w:jc w:val="both"/>
        <w:rPr>
          <w:rFonts w:ascii="Times New Roman" w:hAnsi="Times New Roman"/>
          <w:sz w:val="24"/>
          <w:szCs w:val="24"/>
        </w:rPr>
      </w:pPr>
      <w:r>
        <w:rPr>
          <w:rFonts w:ascii="Times New Roman" w:hAnsi="Times New Roman"/>
          <w:sz w:val="24"/>
          <w:szCs w:val="24"/>
        </w:rPr>
        <w:t xml:space="preserve">– вид </w:t>
      </w:r>
      <w:r w:rsidRPr="0071218B">
        <w:rPr>
          <w:rFonts w:ascii="Times New Roman" w:hAnsi="Times New Roman"/>
          <w:sz w:val="24"/>
          <w:szCs w:val="24"/>
        </w:rPr>
        <w:t xml:space="preserve">рубки ухода, </w:t>
      </w:r>
    </w:p>
    <w:p w:rsidR="0040000B" w:rsidRDefault="0040000B" w:rsidP="0040000B">
      <w:pPr>
        <w:spacing w:after="0" w:line="240" w:lineRule="auto"/>
        <w:ind w:firstLine="709"/>
        <w:jc w:val="both"/>
        <w:rPr>
          <w:rFonts w:ascii="Times New Roman" w:hAnsi="Times New Roman"/>
          <w:sz w:val="24"/>
          <w:szCs w:val="24"/>
        </w:rPr>
      </w:pPr>
      <w:r>
        <w:rPr>
          <w:rFonts w:ascii="Times New Roman" w:hAnsi="Times New Roman"/>
          <w:sz w:val="24"/>
          <w:szCs w:val="24"/>
        </w:rPr>
        <w:t>– технология</w:t>
      </w:r>
      <w:r w:rsidRPr="0071218B">
        <w:rPr>
          <w:rFonts w:ascii="Times New Roman" w:hAnsi="Times New Roman"/>
          <w:sz w:val="24"/>
          <w:szCs w:val="24"/>
        </w:rPr>
        <w:t xml:space="preserve"> заготовки древесины, </w:t>
      </w:r>
    </w:p>
    <w:p w:rsidR="0040000B" w:rsidRDefault="0040000B" w:rsidP="0040000B">
      <w:pPr>
        <w:spacing w:after="0" w:line="240" w:lineRule="auto"/>
        <w:ind w:firstLine="709"/>
        <w:jc w:val="both"/>
        <w:rPr>
          <w:rFonts w:ascii="Times New Roman" w:hAnsi="Times New Roman"/>
          <w:sz w:val="24"/>
          <w:szCs w:val="24"/>
        </w:rPr>
      </w:pPr>
      <w:r>
        <w:rPr>
          <w:rFonts w:ascii="Times New Roman" w:hAnsi="Times New Roman"/>
          <w:sz w:val="24"/>
          <w:szCs w:val="24"/>
        </w:rPr>
        <w:t>– лесорастительные условия</w:t>
      </w:r>
      <w:r w:rsidRPr="0071218B">
        <w:rPr>
          <w:rFonts w:ascii="Times New Roman" w:hAnsi="Times New Roman"/>
          <w:sz w:val="24"/>
          <w:szCs w:val="24"/>
        </w:rPr>
        <w:t xml:space="preserve"> (типа леса),</w:t>
      </w:r>
    </w:p>
    <w:p w:rsidR="0040000B" w:rsidRDefault="0040000B" w:rsidP="0040000B">
      <w:pPr>
        <w:spacing w:after="0" w:line="240" w:lineRule="auto"/>
        <w:ind w:firstLine="709"/>
        <w:jc w:val="both"/>
        <w:rPr>
          <w:rFonts w:ascii="Times New Roman" w:hAnsi="Times New Roman"/>
          <w:sz w:val="24"/>
          <w:szCs w:val="24"/>
        </w:rPr>
      </w:pPr>
      <w:r>
        <w:rPr>
          <w:rFonts w:ascii="Times New Roman" w:hAnsi="Times New Roman"/>
          <w:sz w:val="24"/>
          <w:szCs w:val="24"/>
        </w:rPr>
        <w:t>–</w:t>
      </w:r>
      <w:r w:rsidRPr="0071218B">
        <w:rPr>
          <w:rFonts w:ascii="Times New Roman" w:hAnsi="Times New Roman"/>
          <w:sz w:val="24"/>
          <w:szCs w:val="24"/>
        </w:rPr>
        <w:t xml:space="preserve"> </w:t>
      </w:r>
      <w:r>
        <w:rPr>
          <w:rFonts w:ascii="Times New Roman" w:hAnsi="Times New Roman"/>
          <w:sz w:val="24"/>
          <w:szCs w:val="24"/>
        </w:rPr>
        <w:t>категория</w:t>
      </w:r>
      <w:r w:rsidRPr="0071218B">
        <w:rPr>
          <w:rFonts w:ascii="Times New Roman" w:hAnsi="Times New Roman"/>
          <w:sz w:val="24"/>
          <w:szCs w:val="24"/>
        </w:rPr>
        <w:t xml:space="preserve"> лесов</w:t>
      </w:r>
      <w:r>
        <w:rPr>
          <w:rFonts w:ascii="Times New Roman" w:hAnsi="Times New Roman"/>
          <w:sz w:val="24"/>
          <w:szCs w:val="24"/>
        </w:rPr>
        <w:t>,</w:t>
      </w:r>
    </w:p>
    <w:p w:rsidR="0040000B" w:rsidRDefault="0040000B" w:rsidP="0040000B">
      <w:pPr>
        <w:spacing w:after="0" w:line="240" w:lineRule="auto"/>
        <w:ind w:firstLine="709"/>
        <w:jc w:val="both"/>
        <w:rPr>
          <w:rFonts w:ascii="Times New Roman" w:hAnsi="Times New Roman"/>
          <w:sz w:val="24"/>
          <w:szCs w:val="24"/>
        </w:rPr>
      </w:pPr>
      <w:r>
        <w:rPr>
          <w:rFonts w:ascii="Times New Roman" w:hAnsi="Times New Roman"/>
          <w:sz w:val="24"/>
          <w:szCs w:val="24"/>
        </w:rPr>
        <w:t>– требования по сохранению</w:t>
      </w:r>
      <w:r w:rsidRPr="0071218B">
        <w:rPr>
          <w:rFonts w:ascii="Times New Roman" w:hAnsi="Times New Roman"/>
          <w:sz w:val="24"/>
          <w:szCs w:val="24"/>
        </w:rPr>
        <w:t xml:space="preserve"> биологического разнообразия</w:t>
      </w:r>
      <w:r>
        <w:rPr>
          <w:rFonts w:ascii="Times New Roman" w:hAnsi="Times New Roman"/>
          <w:sz w:val="24"/>
          <w:szCs w:val="24"/>
        </w:rPr>
        <w:t>,</w:t>
      </w:r>
    </w:p>
    <w:p w:rsidR="0040000B" w:rsidRPr="00BC5A50" w:rsidRDefault="0040000B" w:rsidP="0040000B">
      <w:pPr>
        <w:spacing w:after="0" w:line="240" w:lineRule="auto"/>
        <w:ind w:firstLine="709"/>
        <w:jc w:val="both"/>
        <w:rPr>
          <w:rFonts w:ascii="Times New Roman" w:hAnsi="Times New Roman"/>
          <w:sz w:val="24"/>
          <w:szCs w:val="24"/>
        </w:rPr>
      </w:pPr>
      <w:r w:rsidRPr="00BC5A50">
        <w:rPr>
          <w:rFonts w:ascii="Times New Roman" w:hAnsi="Times New Roman"/>
          <w:sz w:val="24"/>
          <w:szCs w:val="24"/>
        </w:rPr>
        <w:lastRenderedPageBreak/>
        <w:t>– ежегодное депонирование углерода наземными порубочными остатками,</w:t>
      </w:r>
    </w:p>
    <w:p w:rsidR="0040000B" w:rsidRPr="0071218B" w:rsidRDefault="0040000B" w:rsidP="0040000B">
      <w:pPr>
        <w:spacing w:after="0" w:line="240" w:lineRule="auto"/>
        <w:ind w:firstLine="709"/>
        <w:jc w:val="both"/>
        <w:rPr>
          <w:rFonts w:ascii="Times New Roman" w:hAnsi="Times New Roman"/>
          <w:sz w:val="24"/>
          <w:szCs w:val="24"/>
        </w:rPr>
      </w:pPr>
      <w:r w:rsidRPr="00BC5A50">
        <w:rPr>
          <w:rFonts w:ascii="Times New Roman" w:hAnsi="Times New Roman"/>
          <w:sz w:val="24"/>
          <w:szCs w:val="24"/>
        </w:rPr>
        <w:t xml:space="preserve">– </w:t>
      </w:r>
      <w:r w:rsidRPr="00BC5A50">
        <w:rPr>
          <w:rFonts w:ascii="Times New Roman" w:hAnsi="Times New Roman"/>
          <w:iCs/>
          <w:sz w:val="24"/>
          <w:szCs w:val="24"/>
        </w:rPr>
        <w:t xml:space="preserve">показатели экономической </w:t>
      </w:r>
      <w:proofErr w:type="gramStart"/>
      <w:r w:rsidRPr="00BC5A50">
        <w:rPr>
          <w:rFonts w:ascii="Times New Roman" w:hAnsi="Times New Roman"/>
          <w:iCs/>
          <w:sz w:val="24"/>
          <w:szCs w:val="24"/>
        </w:rPr>
        <w:t>эффективности различных режимов проведения рубок ухода</w:t>
      </w:r>
      <w:proofErr w:type="gramEnd"/>
      <w:r w:rsidRPr="00BC5A50">
        <w:rPr>
          <w:rFonts w:ascii="Times New Roman" w:hAnsi="Times New Roman"/>
          <w:iCs/>
          <w:sz w:val="24"/>
          <w:szCs w:val="24"/>
        </w:rPr>
        <w:t xml:space="preserve"> с учетом экологических и социальных</w:t>
      </w:r>
      <w:r w:rsidRPr="00FA34BF">
        <w:rPr>
          <w:rFonts w:ascii="Times New Roman" w:hAnsi="Times New Roman"/>
          <w:iCs/>
          <w:sz w:val="24"/>
          <w:szCs w:val="24"/>
        </w:rPr>
        <w:t xml:space="preserve"> последствий утилизационного использован</w:t>
      </w:r>
      <w:r>
        <w:rPr>
          <w:rFonts w:ascii="Times New Roman" w:hAnsi="Times New Roman"/>
          <w:iCs/>
          <w:sz w:val="24"/>
          <w:szCs w:val="24"/>
        </w:rPr>
        <w:t>ия биомассы порубочных остатков</w:t>
      </w:r>
      <w:r w:rsidRPr="0071218B">
        <w:rPr>
          <w:rFonts w:ascii="Times New Roman" w:hAnsi="Times New Roman"/>
          <w:sz w:val="24"/>
          <w:szCs w:val="24"/>
        </w:rPr>
        <w:t xml:space="preserve">. </w:t>
      </w:r>
    </w:p>
    <w:p w:rsidR="0071218B" w:rsidRPr="0040000B" w:rsidRDefault="0040000B" w:rsidP="00473E18">
      <w:pPr>
        <w:spacing w:after="0" w:line="240" w:lineRule="auto"/>
        <w:ind w:firstLine="709"/>
        <w:jc w:val="both"/>
        <w:rPr>
          <w:rFonts w:ascii="Times New Roman" w:hAnsi="Times New Roman"/>
          <w:sz w:val="24"/>
          <w:szCs w:val="24"/>
        </w:rPr>
      </w:pPr>
      <w:proofErr w:type="gramStart"/>
      <w:r>
        <w:rPr>
          <w:rFonts w:ascii="Times New Roman" w:hAnsi="Times New Roman"/>
          <w:iCs/>
          <w:sz w:val="24"/>
          <w:szCs w:val="24"/>
        </w:rPr>
        <w:t>Оптимальны</w:t>
      </w:r>
      <w:r w:rsidR="00113D4E">
        <w:rPr>
          <w:rFonts w:ascii="Times New Roman" w:hAnsi="Times New Roman"/>
          <w:iCs/>
          <w:sz w:val="24"/>
          <w:szCs w:val="24"/>
        </w:rPr>
        <w:t>м</w:t>
      </w:r>
      <w:r>
        <w:rPr>
          <w:rFonts w:ascii="Times New Roman" w:hAnsi="Times New Roman"/>
          <w:iCs/>
          <w:sz w:val="24"/>
          <w:szCs w:val="24"/>
        </w:rPr>
        <w:t xml:space="preserve"> режим</w:t>
      </w:r>
      <w:r w:rsidR="00113D4E">
        <w:rPr>
          <w:rFonts w:ascii="Times New Roman" w:hAnsi="Times New Roman"/>
          <w:iCs/>
          <w:sz w:val="24"/>
          <w:szCs w:val="24"/>
        </w:rPr>
        <w:t>ом</w:t>
      </w:r>
      <w:r>
        <w:rPr>
          <w:rFonts w:ascii="Times New Roman" w:hAnsi="Times New Roman"/>
          <w:iCs/>
          <w:sz w:val="24"/>
          <w:szCs w:val="24"/>
        </w:rPr>
        <w:t xml:space="preserve"> обращения с порубочными остатками</w:t>
      </w:r>
      <w:r w:rsidR="00BC5A50">
        <w:rPr>
          <w:rFonts w:ascii="Times New Roman" w:hAnsi="Times New Roman"/>
          <w:iCs/>
          <w:sz w:val="24"/>
          <w:szCs w:val="24"/>
        </w:rPr>
        <w:t xml:space="preserve"> следует считать </w:t>
      </w:r>
      <w:r>
        <w:rPr>
          <w:rFonts w:ascii="Times New Roman" w:hAnsi="Times New Roman"/>
          <w:iCs/>
          <w:sz w:val="24"/>
          <w:szCs w:val="24"/>
        </w:rPr>
        <w:t xml:space="preserve">такой </w:t>
      </w:r>
      <w:r w:rsidRPr="00B14B3B">
        <w:rPr>
          <w:rFonts w:ascii="Times New Roman" w:hAnsi="Times New Roman"/>
          <w:iCs/>
          <w:sz w:val="24"/>
          <w:szCs w:val="24"/>
        </w:rPr>
        <w:t xml:space="preserve">режим проведения рубок ухода и тот объем оставления порубочных остатков, при которых будет обеспечиваться </w:t>
      </w:r>
      <w:r w:rsidRPr="0040000B">
        <w:rPr>
          <w:rFonts w:ascii="Times New Roman" w:hAnsi="Times New Roman"/>
          <w:iCs/>
          <w:sz w:val="24"/>
          <w:szCs w:val="24"/>
        </w:rPr>
        <w:t>как максимальное накопление углерода лесной экосистемой, так и надлежащее санитарное и лесопатологическое состояние насаждений и удовлетворение эк</w:t>
      </w:r>
      <w:r w:rsidRPr="0040000B">
        <w:rPr>
          <w:rFonts w:ascii="Times New Roman" w:hAnsi="Times New Roman"/>
          <w:iCs/>
          <w:sz w:val="24"/>
          <w:szCs w:val="24"/>
        </w:rPr>
        <w:t>о</w:t>
      </w:r>
      <w:r w:rsidRPr="0040000B">
        <w:rPr>
          <w:rFonts w:ascii="Times New Roman" w:hAnsi="Times New Roman"/>
          <w:iCs/>
          <w:sz w:val="24"/>
          <w:szCs w:val="24"/>
        </w:rPr>
        <w:t>номических интересов в части использования заготовленных при рубках ухода ликвидной древесины и порубочных остатков.</w:t>
      </w:r>
      <w:proofErr w:type="gramEnd"/>
    </w:p>
    <w:p w:rsidR="00BC5A50" w:rsidRPr="00DD4489" w:rsidRDefault="0040000B" w:rsidP="00BC5A50">
      <w:pPr>
        <w:spacing w:after="0" w:line="240" w:lineRule="auto"/>
        <w:ind w:firstLine="709"/>
        <w:jc w:val="both"/>
        <w:rPr>
          <w:rFonts w:ascii="Times New Roman" w:hAnsi="Times New Roman"/>
          <w:bCs/>
          <w:spacing w:val="-4"/>
          <w:sz w:val="24"/>
          <w:szCs w:val="24"/>
        </w:rPr>
      </w:pPr>
      <w:r>
        <w:rPr>
          <w:rFonts w:ascii="Times New Roman" w:hAnsi="Times New Roman"/>
          <w:bCs/>
          <w:iCs/>
          <w:sz w:val="24"/>
          <w:szCs w:val="24"/>
        </w:rPr>
        <w:t xml:space="preserve">Результаты наших исследований </w:t>
      </w:r>
      <w:r>
        <w:rPr>
          <w:rFonts w:ascii="Times New Roman" w:hAnsi="Times New Roman"/>
          <w:bCs/>
          <w:sz w:val="24"/>
          <w:szCs w:val="24"/>
        </w:rPr>
        <w:t>показываю</w:t>
      </w:r>
      <w:r w:rsidRPr="00EE088C">
        <w:rPr>
          <w:rFonts w:ascii="Times New Roman" w:hAnsi="Times New Roman"/>
          <w:bCs/>
          <w:sz w:val="24"/>
          <w:szCs w:val="24"/>
        </w:rPr>
        <w:t xml:space="preserve">т, что </w:t>
      </w:r>
      <w:r w:rsidR="00924176" w:rsidRPr="00DD4489">
        <w:rPr>
          <w:rFonts w:ascii="Times New Roman" w:hAnsi="Times New Roman"/>
          <w:spacing w:val="-4"/>
          <w:sz w:val="24"/>
          <w:szCs w:val="24"/>
        </w:rPr>
        <w:t>независимо от технологии заготовки древесины</w:t>
      </w:r>
      <w:r w:rsidR="00924176" w:rsidRPr="00EE088C">
        <w:rPr>
          <w:rFonts w:ascii="Times New Roman" w:hAnsi="Times New Roman"/>
          <w:bCs/>
          <w:sz w:val="24"/>
          <w:szCs w:val="24"/>
        </w:rPr>
        <w:t xml:space="preserve"> </w:t>
      </w:r>
      <w:r w:rsidRPr="00EE088C">
        <w:rPr>
          <w:rFonts w:ascii="Times New Roman" w:hAnsi="Times New Roman"/>
          <w:bCs/>
          <w:sz w:val="24"/>
          <w:szCs w:val="24"/>
        </w:rPr>
        <w:t xml:space="preserve">в сосновых насаждениях </w:t>
      </w:r>
      <w:r w:rsidR="00BC5A50" w:rsidRPr="00DD4489">
        <w:rPr>
          <w:rFonts w:ascii="Times New Roman" w:hAnsi="Times New Roman"/>
          <w:spacing w:val="-4"/>
          <w:sz w:val="24"/>
          <w:szCs w:val="24"/>
        </w:rPr>
        <w:t>на сухих и свежих песчаных почвах в сосняках лишайн</w:t>
      </w:r>
      <w:r w:rsidR="00BC5A50" w:rsidRPr="00DD4489">
        <w:rPr>
          <w:rFonts w:ascii="Times New Roman" w:hAnsi="Times New Roman"/>
          <w:spacing w:val="-4"/>
          <w:sz w:val="24"/>
          <w:szCs w:val="24"/>
        </w:rPr>
        <w:t>и</w:t>
      </w:r>
      <w:r w:rsidR="00BC5A50" w:rsidRPr="00DD4489">
        <w:rPr>
          <w:rFonts w:ascii="Times New Roman" w:hAnsi="Times New Roman"/>
          <w:spacing w:val="-4"/>
          <w:sz w:val="24"/>
          <w:szCs w:val="24"/>
        </w:rPr>
        <w:t xml:space="preserve">ковых, вересковых и брусничных </w:t>
      </w:r>
      <w:r w:rsidR="00924176">
        <w:rPr>
          <w:rFonts w:ascii="Times New Roman" w:hAnsi="Times New Roman"/>
          <w:spacing w:val="-4"/>
          <w:sz w:val="24"/>
          <w:szCs w:val="24"/>
        </w:rPr>
        <w:t xml:space="preserve">наиболее целесообразно проводить </w:t>
      </w:r>
      <w:r w:rsidR="00BC5A50" w:rsidRPr="00DD4489">
        <w:rPr>
          <w:rFonts w:ascii="Times New Roman" w:hAnsi="Times New Roman"/>
          <w:spacing w:val="-4"/>
          <w:sz w:val="24"/>
          <w:szCs w:val="24"/>
        </w:rPr>
        <w:t>измельчение и разбрас</w:t>
      </w:r>
      <w:r w:rsidR="00BC5A50" w:rsidRPr="00DD4489">
        <w:rPr>
          <w:rFonts w:ascii="Times New Roman" w:hAnsi="Times New Roman"/>
          <w:spacing w:val="-4"/>
          <w:sz w:val="24"/>
          <w:szCs w:val="24"/>
        </w:rPr>
        <w:t>ы</w:t>
      </w:r>
      <w:r w:rsidR="00BC5A50" w:rsidRPr="00DD4489">
        <w:rPr>
          <w:rFonts w:ascii="Times New Roman" w:hAnsi="Times New Roman"/>
          <w:spacing w:val="-4"/>
          <w:sz w:val="24"/>
          <w:szCs w:val="24"/>
        </w:rPr>
        <w:t xml:space="preserve">вание порубочных остатков на лесосеке. При этом, </w:t>
      </w:r>
      <w:r w:rsidR="00924176">
        <w:rPr>
          <w:rFonts w:ascii="Times New Roman" w:hAnsi="Times New Roman"/>
          <w:spacing w:val="-4"/>
          <w:sz w:val="24"/>
          <w:szCs w:val="24"/>
        </w:rPr>
        <w:t>учитывая в первую очередь социальный фа</w:t>
      </w:r>
      <w:r w:rsidR="00924176">
        <w:rPr>
          <w:rFonts w:ascii="Times New Roman" w:hAnsi="Times New Roman"/>
          <w:spacing w:val="-4"/>
          <w:sz w:val="24"/>
          <w:szCs w:val="24"/>
        </w:rPr>
        <w:t>к</w:t>
      </w:r>
      <w:r w:rsidR="00924176">
        <w:rPr>
          <w:rFonts w:ascii="Times New Roman" w:hAnsi="Times New Roman"/>
          <w:spacing w:val="-4"/>
          <w:sz w:val="24"/>
          <w:szCs w:val="24"/>
        </w:rPr>
        <w:t xml:space="preserve">тор, </w:t>
      </w:r>
      <w:r w:rsidR="00BC5A50" w:rsidRPr="00DD4489">
        <w:rPr>
          <w:rFonts w:ascii="Times New Roman" w:hAnsi="Times New Roman"/>
          <w:spacing w:val="-4"/>
          <w:sz w:val="24"/>
          <w:szCs w:val="24"/>
        </w:rPr>
        <w:t>в рекреац</w:t>
      </w:r>
      <w:r w:rsidR="00BC5A50">
        <w:rPr>
          <w:rFonts w:ascii="Times New Roman" w:hAnsi="Times New Roman"/>
          <w:spacing w:val="-4"/>
          <w:sz w:val="24"/>
          <w:szCs w:val="24"/>
        </w:rPr>
        <w:t>ионно-оздоровительных лесах дли</w:t>
      </w:r>
      <w:r w:rsidR="00BC5A50" w:rsidRPr="00DD4489">
        <w:rPr>
          <w:rFonts w:ascii="Times New Roman" w:hAnsi="Times New Roman"/>
          <w:spacing w:val="-4"/>
          <w:sz w:val="24"/>
          <w:szCs w:val="24"/>
        </w:rPr>
        <w:t>на оставляемых порубочных остатков не дол</w:t>
      </w:r>
      <w:r w:rsidR="00BC5A50" w:rsidRPr="00DD4489">
        <w:rPr>
          <w:rFonts w:ascii="Times New Roman" w:hAnsi="Times New Roman"/>
          <w:spacing w:val="-4"/>
          <w:sz w:val="24"/>
          <w:szCs w:val="24"/>
        </w:rPr>
        <w:t>ж</w:t>
      </w:r>
      <w:r w:rsidR="00BC5A50" w:rsidRPr="00DD4489">
        <w:rPr>
          <w:rFonts w:ascii="Times New Roman" w:hAnsi="Times New Roman"/>
          <w:spacing w:val="-4"/>
          <w:sz w:val="24"/>
          <w:szCs w:val="24"/>
        </w:rPr>
        <w:t>на превы</w:t>
      </w:r>
      <w:r w:rsidR="00924176">
        <w:rPr>
          <w:rFonts w:ascii="Times New Roman" w:hAnsi="Times New Roman"/>
          <w:spacing w:val="-4"/>
          <w:sz w:val="24"/>
          <w:szCs w:val="24"/>
        </w:rPr>
        <w:t>шать 1,0 м</w:t>
      </w:r>
      <w:r w:rsidR="00BC5A50" w:rsidRPr="00DD4489">
        <w:rPr>
          <w:rFonts w:ascii="Times New Roman" w:hAnsi="Times New Roman"/>
          <w:spacing w:val="-4"/>
          <w:sz w:val="24"/>
          <w:szCs w:val="24"/>
        </w:rPr>
        <w:t xml:space="preserve"> при диаметре в верхнем отрезе не более 6,0 см.</w:t>
      </w:r>
      <w:r w:rsidR="00BC5A50" w:rsidRPr="00DD4489">
        <w:rPr>
          <w:rFonts w:ascii="Times New Roman" w:hAnsi="Times New Roman"/>
          <w:bCs/>
          <w:spacing w:val="-4"/>
          <w:sz w:val="24"/>
          <w:szCs w:val="24"/>
        </w:rPr>
        <w:t xml:space="preserve"> </w:t>
      </w:r>
    </w:p>
    <w:p w:rsidR="00BC5A50" w:rsidRDefault="00BC5A50" w:rsidP="00BC5A50">
      <w:pPr>
        <w:spacing w:after="0" w:line="240" w:lineRule="auto"/>
        <w:ind w:firstLine="709"/>
        <w:jc w:val="both"/>
        <w:rPr>
          <w:rFonts w:ascii="Times New Roman" w:hAnsi="Times New Roman"/>
          <w:sz w:val="24"/>
          <w:szCs w:val="24"/>
        </w:rPr>
      </w:pPr>
      <w:r>
        <w:rPr>
          <w:rFonts w:ascii="Times New Roman" w:hAnsi="Times New Roman"/>
          <w:bCs/>
          <w:sz w:val="24"/>
          <w:szCs w:val="24"/>
        </w:rPr>
        <w:t xml:space="preserve">На сырых почвах в сосняках </w:t>
      </w:r>
      <w:proofErr w:type="spellStart"/>
      <w:r>
        <w:rPr>
          <w:rFonts w:ascii="Times New Roman" w:hAnsi="Times New Roman"/>
          <w:bCs/>
          <w:sz w:val="24"/>
          <w:szCs w:val="24"/>
        </w:rPr>
        <w:t>долгомошных</w:t>
      </w:r>
      <w:proofErr w:type="spellEnd"/>
      <w:r>
        <w:rPr>
          <w:rFonts w:ascii="Times New Roman" w:hAnsi="Times New Roman"/>
          <w:bCs/>
          <w:sz w:val="24"/>
          <w:szCs w:val="24"/>
        </w:rPr>
        <w:t xml:space="preserve"> и </w:t>
      </w:r>
      <w:proofErr w:type="spellStart"/>
      <w:r>
        <w:rPr>
          <w:rFonts w:ascii="Times New Roman" w:hAnsi="Times New Roman"/>
          <w:bCs/>
          <w:sz w:val="24"/>
          <w:szCs w:val="24"/>
        </w:rPr>
        <w:t>приручейно</w:t>
      </w:r>
      <w:proofErr w:type="spellEnd"/>
      <w:r>
        <w:rPr>
          <w:rFonts w:ascii="Times New Roman" w:hAnsi="Times New Roman"/>
          <w:bCs/>
          <w:sz w:val="24"/>
          <w:szCs w:val="24"/>
        </w:rPr>
        <w:t xml:space="preserve">-травяных </w:t>
      </w:r>
      <w:r w:rsidR="00924176">
        <w:rPr>
          <w:rFonts w:ascii="Times New Roman" w:hAnsi="Times New Roman"/>
          <w:bCs/>
          <w:sz w:val="24"/>
          <w:szCs w:val="24"/>
        </w:rPr>
        <w:t>считаем целес</w:t>
      </w:r>
      <w:r w:rsidR="00924176">
        <w:rPr>
          <w:rFonts w:ascii="Times New Roman" w:hAnsi="Times New Roman"/>
          <w:bCs/>
          <w:sz w:val="24"/>
          <w:szCs w:val="24"/>
        </w:rPr>
        <w:t>о</w:t>
      </w:r>
      <w:r w:rsidR="00924176">
        <w:rPr>
          <w:rFonts w:ascii="Times New Roman" w:hAnsi="Times New Roman"/>
          <w:bCs/>
          <w:sz w:val="24"/>
          <w:szCs w:val="24"/>
        </w:rPr>
        <w:t xml:space="preserve">образным использовать комбинированный метод: </w:t>
      </w:r>
      <w:r>
        <w:rPr>
          <w:rFonts w:ascii="Times New Roman" w:hAnsi="Times New Roman"/>
          <w:bCs/>
          <w:sz w:val="24"/>
          <w:szCs w:val="24"/>
        </w:rPr>
        <w:t xml:space="preserve">одну часть </w:t>
      </w:r>
      <w:r w:rsidRPr="003D0F48">
        <w:rPr>
          <w:rFonts w:ascii="Times New Roman" w:hAnsi="Times New Roman"/>
          <w:sz w:val="24"/>
          <w:szCs w:val="24"/>
        </w:rPr>
        <w:t xml:space="preserve">порубочных остатков </w:t>
      </w:r>
      <w:r w:rsidRPr="00C40BDC">
        <w:rPr>
          <w:rFonts w:ascii="Times New Roman" w:hAnsi="Times New Roman"/>
          <w:bCs/>
          <w:sz w:val="24"/>
          <w:szCs w:val="24"/>
        </w:rPr>
        <w:t>испол</w:t>
      </w:r>
      <w:r w:rsidRPr="00C40BDC">
        <w:rPr>
          <w:rFonts w:ascii="Times New Roman" w:hAnsi="Times New Roman"/>
          <w:bCs/>
          <w:sz w:val="24"/>
          <w:szCs w:val="24"/>
        </w:rPr>
        <w:t>ь</w:t>
      </w:r>
      <w:r w:rsidRPr="00C40BDC">
        <w:rPr>
          <w:rFonts w:ascii="Times New Roman" w:hAnsi="Times New Roman"/>
          <w:bCs/>
          <w:sz w:val="24"/>
          <w:szCs w:val="24"/>
        </w:rPr>
        <w:t>зова</w:t>
      </w:r>
      <w:r>
        <w:rPr>
          <w:rFonts w:ascii="Times New Roman" w:hAnsi="Times New Roman"/>
          <w:bCs/>
          <w:sz w:val="24"/>
          <w:szCs w:val="24"/>
        </w:rPr>
        <w:t>ть</w:t>
      </w:r>
      <w:r w:rsidRPr="00C40BDC">
        <w:rPr>
          <w:rFonts w:ascii="Times New Roman" w:hAnsi="Times New Roman"/>
          <w:bCs/>
          <w:sz w:val="24"/>
          <w:szCs w:val="24"/>
        </w:rPr>
        <w:t xml:space="preserve"> для укрепления волоков</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Pr>
          <w:rFonts w:ascii="Times New Roman" w:hAnsi="Times New Roman"/>
          <w:sz w:val="24"/>
          <w:szCs w:val="24"/>
        </w:rPr>
        <w:t xml:space="preserve">0,5–1,0 м </w:t>
      </w:r>
      <w:r w:rsidRPr="003D0F48">
        <w:rPr>
          <w:rFonts w:ascii="Times New Roman" w:hAnsi="Times New Roman"/>
          <w:sz w:val="24"/>
          <w:szCs w:val="24"/>
        </w:rPr>
        <w:t xml:space="preserve">и диаметром </w:t>
      </w:r>
      <w:r>
        <w:rPr>
          <w:rFonts w:ascii="Times New Roman" w:hAnsi="Times New Roman"/>
          <w:sz w:val="24"/>
          <w:szCs w:val="24"/>
        </w:rPr>
        <w:t>до 1,0–1,5 </w:t>
      </w:r>
      <w:r w:rsidRPr="003D0F48">
        <w:rPr>
          <w:rFonts w:ascii="Times New Roman" w:hAnsi="Times New Roman"/>
          <w:sz w:val="24"/>
          <w:szCs w:val="24"/>
        </w:rPr>
        <w:t>м</w:t>
      </w:r>
      <w:r>
        <w:rPr>
          <w:rFonts w:ascii="Times New Roman" w:hAnsi="Times New Roman"/>
          <w:sz w:val="24"/>
          <w:szCs w:val="24"/>
        </w:rPr>
        <w:t xml:space="preserve"> </w:t>
      </w:r>
      <w:r w:rsidRPr="003D0F48">
        <w:rPr>
          <w:rFonts w:ascii="Times New Roman" w:hAnsi="Times New Roman"/>
          <w:sz w:val="24"/>
          <w:szCs w:val="24"/>
        </w:rPr>
        <w:t>и оставление их для перегнивания</w:t>
      </w:r>
      <w:r>
        <w:rPr>
          <w:rFonts w:ascii="Times New Roman" w:hAnsi="Times New Roman"/>
          <w:sz w:val="24"/>
          <w:szCs w:val="24"/>
        </w:rPr>
        <w:t>.</w:t>
      </w:r>
    </w:p>
    <w:p w:rsidR="00BC5A50" w:rsidRDefault="00BC5A50" w:rsidP="00BC5A50">
      <w:pPr>
        <w:spacing w:after="0" w:line="240" w:lineRule="auto"/>
        <w:ind w:firstLine="709"/>
        <w:jc w:val="both"/>
        <w:rPr>
          <w:rFonts w:ascii="Times New Roman" w:hAnsi="Times New Roman"/>
          <w:bCs/>
          <w:sz w:val="24"/>
          <w:szCs w:val="24"/>
        </w:rPr>
      </w:pPr>
      <w:r>
        <w:rPr>
          <w:rFonts w:ascii="Times New Roman" w:hAnsi="Times New Roman"/>
          <w:bCs/>
          <w:sz w:val="24"/>
          <w:szCs w:val="24"/>
        </w:rPr>
        <w:t>В сосняках мшистых, орляковых, кисличных и черничных при применении на лес</w:t>
      </w:r>
      <w:r>
        <w:rPr>
          <w:rFonts w:ascii="Times New Roman" w:hAnsi="Times New Roman"/>
          <w:bCs/>
          <w:sz w:val="24"/>
          <w:szCs w:val="24"/>
        </w:rPr>
        <w:t>о</w:t>
      </w:r>
      <w:r>
        <w:rPr>
          <w:rFonts w:ascii="Times New Roman" w:hAnsi="Times New Roman"/>
          <w:bCs/>
          <w:sz w:val="24"/>
          <w:szCs w:val="24"/>
        </w:rPr>
        <w:t xml:space="preserve">сечных работах харвестера и форвардера рекомендуется </w:t>
      </w:r>
      <w:r w:rsidRPr="00B61232">
        <w:rPr>
          <w:rFonts w:ascii="Times New Roman" w:hAnsi="Times New Roman"/>
          <w:bCs/>
          <w:sz w:val="24"/>
          <w:szCs w:val="24"/>
        </w:rPr>
        <w:t xml:space="preserve">равномерная укладка 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bCs/>
          <w:sz w:val="24"/>
          <w:szCs w:val="24"/>
        </w:rPr>
        <w:t>.</w:t>
      </w:r>
    </w:p>
    <w:p w:rsidR="00BC5A50" w:rsidRDefault="00924176" w:rsidP="00BC5A50">
      <w:pPr>
        <w:spacing w:after="0" w:line="240" w:lineRule="auto"/>
        <w:ind w:firstLine="709"/>
        <w:jc w:val="both"/>
        <w:rPr>
          <w:rFonts w:ascii="Times New Roman" w:hAnsi="Times New Roman"/>
          <w:sz w:val="24"/>
          <w:szCs w:val="24"/>
        </w:rPr>
      </w:pPr>
      <w:r>
        <w:rPr>
          <w:rFonts w:ascii="Times New Roman" w:hAnsi="Times New Roman"/>
          <w:bCs/>
          <w:sz w:val="24"/>
          <w:szCs w:val="24"/>
        </w:rPr>
        <w:t>В</w:t>
      </w:r>
      <w:r w:rsidR="00BC5A50">
        <w:rPr>
          <w:rFonts w:ascii="Times New Roman" w:hAnsi="Times New Roman"/>
          <w:bCs/>
          <w:sz w:val="24"/>
          <w:szCs w:val="24"/>
        </w:rPr>
        <w:t xml:space="preserve"> сосняках мшистых, орляковых, </w:t>
      </w:r>
      <w:r>
        <w:rPr>
          <w:rFonts w:ascii="Times New Roman" w:hAnsi="Times New Roman"/>
          <w:bCs/>
          <w:sz w:val="24"/>
          <w:szCs w:val="24"/>
        </w:rPr>
        <w:t xml:space="preserve">кисличных </w:t>
      </w:r>
      <w:r w:rsidR="00BC5A50">
        <w:rPr>
          <w:rFonts w:ascii="Times New Roman" w:hAnsi="Times New Roman"/>
          <w:bCs/>
          <w:sz w:val="24"/>
          <w:szCs w:val="24"/>
        </w:rPr>
        <w:t xml:space="preserve">и </w:t>
      </w:r>
      <w:r>
        <w:rPr>
          <w:rFonts w:ascii="Times New Roman" w:hAnsi="Times New Roman"/>
          <w:bCs/>
          <w:sz w:val="24"/>
          <w:szCs w:val="24"/>
        </w:rPr>
        <w:t xml:space="preserve">черничных при использовании </w:t>
      </w:r>
      <w:r w:rsidR="00BC5A50">
        <w:rPr>
          <w:rFonts w:ascii="Times New Roman" w:hAnsi="Times New Roman"/>
          <w:bCs/>
          <w:sz w:val="24"/>
          <w:szCs w:val="24"/>
        </w:rPr>
        <w:t>на ва</w:t>
      </w:r>
      <w:r w:rsidR="00BC5A50">
        <w:rPr>
          <w:rFonts w:ascii="Times New Roman" w:hAnsi="Times New Roman"/>
          <w:bCs/>
          <w:sz w:val="24"/>
          <w:szCs w:val="24"/>
        </w:rPr>
        <w:t>л</w:t>
      </w:r>
      <w:r w:rsidR="00BC5A50">
        <w:rPr>
          <w:rFonts w:ascii="Times New Roman" w:hAnsi="Times New Roman"/>
          <w:bCs/>
          <w:sz w:val="24"/>
          <w:szCs w:val="24"/>
        </w:rPr>
        <w:t xml:space="preserve">ке бензопил и на трелевке </w:t>
      </w:r>
      <w:r w:rsidR="00BC5A50" w:rsidRPr="00B61232">
        <w:rPr>
          <w:rFonts w:ascii="Times New Roman" w:hAnsi="Times New Roman"/>
          <w:bCs/>
          <w:sz w:val="24"/>
          <w:szCs w:val="24"/>
        </w:rPr>
        <w:t>МПТ</w:t>
      </w:r>
      <w:r w:rsidR="00BC5A50">
        <w:rPr>
          <w:rFonts w:ascii="Times New Roman" w:hAnsi="Times New Roman"/>
          <w:bCs/>
          <w:sz w:val="24"/>
          <w:szCs w:val="24"/>
        </w:rPr>
        <w:t>–</w:t>
      </w:r>
      <w:r w:rsidR="00BC5A50" w:rsidRPr="00B61232">
        <w:rPr>
          <w:rFonts w:ascii="Times New Roman" w:hAnsi="Times New Roman"/>
          <w:bCs/>
          <w:sz w:val="24"/>
          <w:szCs w:val="24"/>
        </w:rPr>
        <w:t>461.1</w:t>
      </w:r>
      <w:r w:rsidR="00BC5A50">
        <w:rPr>
          <w:rFonts w:ascii="Times New Roman" w:hAnsi="Times New Roman"/>
          <w:bCs/>
          <w:sz w:val="24"/>
          <w:szCs w:val="24"/>
        </w:rPr>
        <w:t xml:space="preserve"> </w:t>
      </w:r>
      <w:r>
        <w:rPr>
          <w:rFonts w:ascii="Times New Roman" w:hAnsi="Times New Roman"/>
          <w:bCs/>
          <w:sz w:val="24"/>
          <w:szCs w:val="24"/>
        </w:rPr>
        <w:t xml:space="preserve">целесообразно применять </w:t>
      </w:r>
      <w:r w:rsidR="00BC5A50">
        <w:rPr>
          <w:rFonts w:ascii="Times New Roman" w:hAnsi="Times New Roman"/>
          <w:sz w:val="24"/>
          <w:szCs w:val="24"/>
        </w:rPr>
        <w:t>несколь</w:t>
      </w:r>
      <w:r>
        <w:rPr>
          <w:rFonts w:ascii="Times New Roman" w:hAnsi="Times New Roman"/>
          <w:sz w:val="24"/>
          <w:szCs w:val="24"/>
        </w:rPr>
        <w:t>ко</w:t>
      </w:r>
      <w:r w:rsidR="00BC5A50">
        <w:rPr>
          <w:rFonts w:ascii="Times New Roman" w:hAnsi="Times New Roman"/>
          <w:sz w:val="24"/>
          <w:szCs w:val="24"/>
        </w:rPr>
        <w:t xml:space="preserve"> способов очис</w:t>
      </w:r>
      <w:r w:rsidR="00BC5A50">
        <w:rPr>
          <w:rFonts w:ascii="Times New Roman" w:hAnsi="Times New Roman"/>
          <w:sz w:val="24"/>
          <w:szCs w:val="24"/>
        </w:rPr>
        <w:t>т</w:t>
      </w:r>
      <w:r w:rsidR="00BC5A50">
        <w:rPr>
          <w:rFonts w:ascii="Times New Roman" w:hAnsi="Times New Roman"/>
          <w:sz w:val="24"/>
          <w:szCs w:val="24"/>
        </w:rPr>
        <w:t xml:space="preserve">ки: </w:t>
      </w:r>
      <w:r w:rsidR="00BC5A50" w:rsidRPr="00B61232">
        <w:rPr>
          <w:rFonts w:ascii="Times New Roman" w:hAnsi="Times New Roman"/>
          <w:bCs/>
          <w:sz w:val="24"/>
          <w:szCs w:val="24"/>
        </w:rPr>
        <w:t xml:space="preserve">равномерная укладка порубочных остатков на волоки с последующим </w:t>
      </w:r>
      <w:r w:rsidR="00BC5A50">
        <w:rPr>
          <w:rFonts w:ascii="Times New Roman" w:hAnsi="Times New Roman"/>
          <w:bCs/>
          <w:sz w:val="24"/>
          <w:szCs w:val="24"/>
        </w:rPr>
        <w:t xml:space="preserve">их </w:t>
      </w:r>
      <w:r w:rsidR="00BC5A50" w:rsidRPr="00B61232">
        <w:rPr>
          <w:rFonts w:ascii="Times New Roman" w:hAnsi="Times New Roman"/>
          <w:bCs/>
          <w:sz w:val="24"/>
          <w:szCs w:val="24"/>
        </w:rPr>
        <w:t>уплотнением</w:t>
      </w:r>
      <w:r w:rsidR="00BC5A50">
        <w:rPr>
          <w:rFonts w:ascii="Times New Roman" w:hAnsi="Times New Roman"/>
          <w:sz w:val="24"/>
          <w:szCs w:val="24"/>
        </w:rPr>
        <w:t>; и</w:t>
      </w:r>
      <w:r w:rsidR="00BC5A50" w:rsidRPr="00EE1680">
        <w:rPr>
          <w:rFonts w:ascii="Times New Roman" w:hAnsi="Times New Roman"/>
          <w:sz w:val="24"/>
          <w:szCs w:val="24"/>
        </w:rPr>
        <w:t xml:space="preserve">змельчение и разбрасывание </w:t>
      </w:r>
      <w:r w:rsidR="00BC5A50">
        <w:rPr>
          <w:rFonts w:ascii="Times New Roman" w:hAnsi="Times New Roman"/>
          <w:sz w:val="24"/>
          <w:szCs w:val="24"/>
        </w:rPr>
        <w:t xml:space="preserve">мелких </w:t>
      </w:r>
      <w:r w:rsidR="00BC5A50" w:rsidRPr="00EE1680">
        <w:rPr>
          <w:rFonts w:ascii="Times New Roman" w:hAnsi="Times New Roman"/>
          <w:sz w:val="24"/>
          <w:szCs w:val="24"/>
        </w:rPr>
        <w:t>порубочных остатков</w:t>
      </w:r>
      <w:r w:rsidR="00BC5A50">
        <w:rPr>
          <w:rFonts w:ascii="Times New Roman" w:hAnsi="Times New Roman"/>
          <w:sz w:val="24"/>
          <w:szCs w:val="24"/>
        </w:rPr>
        <w:t xml:space="preserve"> на лесосеке; </w:t>
      </w:r>
      <w:r w:rsidR="00BC5A50" w:rsidRPr="003D0F48">
        <w:rPr>
          <w:rFonts w:ascii="Times New Roman" w:hAnsi="Times New Roman"/>
          <w:sz w:val="24"/>
          <w:szCs w:val="24"/>
        </w:rPr>
        <w:t xml:space="preserve">сбор порубочных остатков в кучи высотой </w:t>
      </w:r>
      <w:r w:rsidR="00BC5A50">
        <w:rPr>
          <w:rFonts w:ascii="Times New Roman" w:hAnsi="Times New Roman"/>
          <w:sz w:val="24"/>
          <w:szCs w:val="24"/>
        </w:rPr>
        <w:t xml:space="preserve">до 1,0 м </w:t>
      </w:r>
      <w:r w:rsidR="00BC5A50" w:rsidRPr="003D0F48">
        <w:rPr>
          <w:rFonts w:ascii="Times New Roman" w:hAnsi="Times New Roman"/>
          <w:sz w:val="24"/>
          <w:szCs w:val="24"/>
        </w:rPr>
        <w:t xml:space="preserve">и диаметром </w:t>
      </w:r>
      <w:r w:rsidR="00BC5A50" w:rsidRPr="008C01FE">
        <w:rPr>
          <w:rFonts w:ascii="Times New Roman" w:hAnsi="Times New Roman"/>
          <w:sz w:val="24"/>
          <w:szCs w:val="24"/>
        </w:rPr>
        <w:t>до 1,0–1,5 м</w:t>
      </w:r>
      <w:r w:rsidR="00BC5A50" w:rsidRPr="003D0F48">
        <w:rPr>
          <w:rFonts w:ascii="Times New Roman" w:hAnsi="Times New Roman"/>
          <w:sz w:val="24"/>
          <w:szCs w:val="24"/>
        </w:rPr>
        <w:t xml:space="preserve"> и оставление их для перегнив</w:t>
      </w:r>
      <w:r w:rsidR="00BC5A50" w:rsidRPr="003D0F48">
        <w:rPr>
          <w:rFonts w:ascii="Times New Roman" w:hAnsi="Times New Roman"/>
          <w:sz w:val="24"/>
          <w:szCs w:val="24"/>
        </w:rPr>
        <w:t>а</w:t>
      </w:r>
      <w:r w:rsidR="00BC5A50" w:rsidRPr="003D0F48">
        <w:rPr>
          <w:rFonts w:ascii="Times New Roman" w:hAnsi="Times New Roman"/>
          <w:sz w:val="24"/>
          <w:szCs w:val="24"/>
        </w:rPr>
        <w:t>ния</w:t>
      </w:r>
      <w:r w:rsidR="00BC5A50">
        <w:rPr>
          <w:rFonts w:ascii="Times New Roman" w:hAnsi="Times New Roman"/>
          <w:sz w:val="24"/>
          <w:szCs w:val="24"/>
        </w:rPr>
        <w:t>.</w:t>
      </w:r>
    </w:p>
    <w:p w:rsidR="00924176" w:rsidRDefault="00924176" w:rsidP="00924176">
      <w:pPr>
        <w:spacing w:after="0" w:line="240" w:lineRule="auto"/>
        <w:ind w:firstLine="709"/>
        <w:jc w:val="both"/>
        <w:rPr>
          <w:rFonts w:ascii="Times New Roman" w:hAnsi="Times New Roman"/>
          <w:bCs/>
          <w:sz w:val="24"/>
          <w:szCs w:val="24"/>
        </w:rPr>
      </w:pPr>
      <w:r w:rsidRPr="00C40BDC">
        <w:rPr>
          <w:rFonts w:ascii="Times New Roman" w:hAnsi="Times New Roman"/>
          <w:bCs/>
          <w:sz w:val="24"/>
          <w:szCs w:val="24"/>
        </w:rPr>
        <w:t>На участках с низкой посещаемостью населением после проведения рубок допускае</w:t>
      </w:r>
      <w:r w:rsidRPr="00C40BDC">
        <w:rPr>
          <w:rFonts w:ascii="Times New Roman" w:hAnsi="Times New Roman"/>
          <w:bCs/>
          <w:sz w:val="24"/>
          <w:szCs w:val="24"/>
        </w:rPr>
        <w:t>т</w:t>
      </w:r>
      <w:r w:rsidRPr="00C40BDC">
        <w:rPr>
          <w:rFonts w:ascii="Times New Roman" w:hAnsi="Times New Roman"/>
          <w:bCs/>
          <w:sz w:val="24"/>
          <w:szCs w:val="24"/>
        </w:rPr>
        <w:t xml:space="preserve">ся оставлять на лесосеках крупные сучья и вершины деревьев в объеме до </w:t>
      </w:r>
      <w:smartTag w:uri="urn:schemas-microsoft-com:office:smarttags" w:element="metricconverter">
        <w:smartTagPr>
          <w:attr w:name="ProductID" w:val="5 м3"/>
        </w:smartTagPr>
        <w:r w:rsidRPr="00C40BDC">
          <w:rPr>
            <w:rFonts w:ascii="Times New Roman" w:hAnsi="Times New Roman"/>
            <w:bCs/>
            <w:sz w:val="24"/>
            <w:szCs w:val="24"/>
          </w:rPr>
          <w:t>5</w:t>
        </w:r>
        <w:r>
          <w:rPr>
            <w:rFonts w:ascii="Times New Roman" w:hAnsi="Times New Roman"/>
            <w:bCs/>
            <w:sz w:val="24"/>
            <w:szCs w:val="24"/>
          </w:rPr>
          <w:t> </w:t>
        </w:r>
        <w:r w:rsidRPr="00C40BDC">
          <w:rPr>
            <w:rFonts w:ascii="Times New Roman" w:hAnsi="Times New Roman"/>
            <w:bCs/>
            <w:sz w:val="24"/>
            <w:szCs w:val="24"/>
          </w:rPr>
          <w:t>м</w:t>
        </w:r>
        <w:r w:rsidRPr="00C40BDC">
          <w:rPr>
            <w:rFonts w:ascii="Times New Roman" w:hAnsi="Times New Roman"/>
            <w:bCs/>
            <w:sz w:val="24"/>
            <w:szCs w:val="24"/>
            <w:vertAlign w:val="superscript"/>
          </w:rPr>
          <w:t>3</w:t>
        </w:r>
      </w:smartTag>
      <w:r w:rsidRPr="00C40BDC">
        <w:rPr>
          <w:rFonts w:ascii="Times New Roman" w:hAnsi="Times New Roman"/>
          <w:bCs/>
          <w:sz w:val="24"/>
          <w:szCs w:val="24"/>
        </w:rPr>
        <w:t xml:space="preserve"> на</w:t>
      </w:r>
      <w:r>
        <w:rPr>
          <w:rFonts w:ascii="Times New Roman" w:hAnsi="Times New Roman"/>
          <w:bCs/>
          <w:sz w:val="24"/>
          <w:szCs w:val="24"/>
        </w:rPr>
        <w:t xml:space="preserve"> </w:t>
      </w:r>
      <w:smartTag w:uri="urn:schemas-microsoft-com:office:smarttags" w:element="metricconverter">
        <w:smartTagPr>
          <w:attr w:name="ProductID" w:val="1 га"/>
        </w:smartTagPr>
        <w:r>
          <w:rPr>
            <w:rFonts w:ascii="Times New Roman" w:hAnsi="Times New Roman"/>
            <w:bCs/>
            <w:sz w:val="24"/>
            <w:szCs w:val="24"/>
          </w:rPr>
          <w:t>1 </w:t>
        </w:r>
        <w:r w:rsidRPr="00C40BDC">
          <w:rPr>
            <w:rFonts w:ascii="Times New Roman" w:hAnsi="Times New Roman"/>
            <w:bCs/>
            <w:sz w:val="24"/>
            <w:szCs w:val="24"/>
          </w:rPr>
          <w:t>га</w:t>
        </w:r>
      </w:smartTag>
      <w:r w:rsidRPr="00C40BDC">
        <w:rPr>
          <w:rFonts w:ascii="Times New Roman" w:hAnsi="Times New Roman"/>
          <w:bCs/>
          <w:sz w:val="24"/>
          <w:szCs w:val="24"/>
        </w:rPr>
        <w:t xml:space="preserve"> без укладки в кучи.</w:t>
      </w:r>
    </w:p>
    <w:p w:rsidR="00924176" w:rsidRDefault="00924176" w:rsidP="00924176">
      <w:pPr>
        <w:spacing w:after="0" w:line="240" w:lineRule="auto"/>
        <w:ind w:firstLine="709"/>
        <w:jc w:val="both"/>
        <w:rPr>
          <w:sz w:val="24"/>
          <w:szCs w:val="24"/>
        </w:rPr>
      </w:pPr>
      <w:r>
        <w:rPr>
          <w:rFonts w:ascii="Times New Roman" w:hAnsi="Times New Roman"/>
          <w:sz w:val="24"/>
          <w:szCs w:val="24"/>
        </w:rPr>
        <w:t xml:space="preserve">В зимний период возможен </w:t>
      </w:r>
      <w:r w:rsidRPr="003D0F48">
        <w:rPr>
          <w:rFonts w:ascii="Times New Roman" w:hAnsi="Times New Roman"/>
          <w:sz w:val="24"/>
          <w:szCs w:val="24"/>
        </w:rPr>
        <w:t xml:space="preserve">сбор </w:t>
      </w:r>
      <w:r>
        <w:rPr>
          <w:rFonts w:ascii="Times New Roman" w:hAnsi="Times New Roman"/>
          <w:sz w:val="24"/>
          <w:szCs w:val="24"/>
        </w:rPr>
        <w:t xml:space="preserve">части крупных </w:t>
      </w:r>
      <w:r w:rsidRPr="003D0F48">
        <w:rPr>
          <w:rFonts w:ascii="Times New Roman" w:hAnsi="Times New Roman"/>
          <w:sz w:val="24"/>
          <w:szCs w:val="24"/>
        </w:rPr>
        <w:t>порубочных остатков в кучи диаме</w:t>
      </w:r>
      <w:r w:rsidRPr="003D0F48">
        <w:rPr>
          <w:rFonts w:ascii="Times New Roman" w:hAnsi="Times New Roman"/>
          <w:sz w:val="24"/>
          <w:szCs w:val="24"/>
        </w:rPr>
        <w:t>т</w:t>
      </w:r>
      <w:r w:rsidRPr="003D0F48">
        <w:rPr>
          <w:rFonts w:ascii="Times New Roman" w:hAnsi="Times New Roman"/>
          <w:sz w:val="24"/>
          <w:szCs w:val="24"/>
        </w:rPr>
        <w:t xml:space="preserve">ром до </w:t>
      </w:r>
      <w:r>
        <w:rPr>
          <w:rFonts w:ascii="Times New Roman" w:hAnsi="Times New Roman"/>
          <w:sz w:val="24"/>
          <w:szCs w:val="24"/>
        </w:rPr>
        <w:t>2,0–2</w:t>
      </w:r>
      <w:r w:rsidRPr="003D0F48">
        <w:rPr>
          <w:rFonts w:ascii="Times New Roman" w:hAnsi="Times New Roman"/>
          <w:sz w:val="24"/>
          <w:szCs w:val="24"/>
        </w:rPr>
        <w:t>,5 м и высотой до 1</w:t>
      </w:r>
      <w:r>
        <w:rPr>
          <w:rFonts w:ascii="Times New Roman" w:hAnsi="Times New Roman"/>
          <w:sz w:val="24"/>
          <w:szCs w:val="24"/>
        </w:rPr>
        <w:t>,0–1,5 </w:t>
      </w:r>
      <w:r w:rsidRPr="003D0F48">
        <w:rPr>
          <w:rFonts w:ascii="Times New Roman" w:hAnsi="Times New Roman"/>
          <w:sz w:val="24"/>
          <w:szCs w:val="24"/>
        </w:rPr>
        <w:t>м и их сжигание</w:t>
      </w:r>
      <w:r>
        <w:rPr>
          <w:rFonts w:ascii="Times New Roman" w:hAnsi="Times New Roman"/>
          <w:sz w:val="24"/>
          <w:szCs w:val="24"/>
        </w:rPr>
        <w:t>.</w:t>
      </w:r>
      <w:r w:rsidRPr="00DD4489">
        <w:rPr>
          <w:rFonts w:ascii="Times New Roman" w:hAnsi="Times New Roman"/>
          <w:bCs/>
          <w:sz w:val="24"/>
          <w:szCs w:val="24"/>
        </w:rPr>
        <w:t xml:space="preserve"> </w:t>
      </w:r>
      <w:r w:rsidRPr="00C40BDC">
        <w:rPr>
          <w:rFonts w:ascii="Times New Roman" w:hAnsi="Times New Roman"/>
          <w:bCs/>
          <w:sz w:val="24"/>
          <w:szCs w:val="24"/>
        </w:rPr>
        <w:t>Во всех зонах радиоактивного з</w:t>
      </w:r>
      <w:r w:rsidRPr="00C40BDC">
        <w:rPr>
          <w:rFonts w:ascii="Times New Roman" w:hAnsi="Times New Roman"/>
          <w:bCs/>
          <w:sz w:val="24"/>
          <w:szCs w:val="24"/>
        </w:rPr>
        <w:t>а</w:t>
      </w:r>
      <w:r w:rsidRPr="00C40BDC">
        <w:rPr>
          <w:rFonts w:ascii="Times New Roman" w:hAnsi="Times New Roman"/>
          <w:bCs/>
          <w:sz w:val="24"/>
          <w:szCs w:val="24"/>
        </w:rPr>
        <w:t>грязнения сжигание порубочных остатков запрещено.</w:t>
      </w:r>
    </w:p>
    <w:p w:rsidR="00924176" w:rsidRDefault="00924176" w:rsidP="00924176">
      <w:pPr>
        <w:spacing w:after="0" w:line="240" w:lineRule="auto"/>
        <w:ind w:firstLine="709"/>
        <w:jc w:val="both"/>
        <w:rPr>
          <w:rFonts w:ascii="Times New Roman" w:hAnsi="Times New Roman"/>
          <w:bCs/>
          <w:sz w:val="24"/>
          <w:szCs w:val="24"/>
          <w:lang w:bidi="ru-RU"/>
        </w:rPr>
      </w:pPr>
      <w:r>
        <w:rPr>
          <w:rFonts w:ascii="Times New Roman" w:hAnsi="Times New Roman"/>
          <w:bCs/>
          <w:sz w:val="24"/>
          <w:szCs w:val="24"/>
          <w:lang w:bidi="ru-RU"/>
        </w:rPr>
        <w:t>В</w:t>
      </w:r>
      <w:r w:rsidRPr="00A76170">
        <w:rPr>
          <w:rFonts w:ascii="Times New Roman" w:hAnsi="Times New Roman"/>
          <w:bCs/>
          <w:sz w:val="24"/>
          <w:szCs w:val="24"/>
          <w:lang w:bidi="ru-RU"/>
        </w:rPr>
        <w:t xml:space="preserve"> очагах стволовых вредителей сосны, сосудистых и </w:t>
      </w:r>
      <w:proofErr w:type="spellStart"/>
      <w:r w:rsidRPr="00A76170">
        <w:rPr>
          <w:rFonts w:ascii="Times New Roman" w:hAnsi="Times New Roman"/>
          <w:bCs/>
          <w:sz w:val="24"/>
          <w:szCs w:val="24"/>
          <w:lang w:bidi="ru-RU"/>
        </w:rPr>
        <w:t>некрозно</w:t>
      </w:r>
      <w:proofErr w:type="spellEnd"/>
      <w:r w:rsidRPr="00A76170">
        <w:rPr>
          <w:rFonts w:ascii="Times New Roman" w:hAnsi="Times New Roman"/>
          <w:bCs/>
          <w:sz w:val="24"/>
          <w:szCs w:val="24"/>
          <w:lang w:bidi="ru-RU"/>
        </w:rPr>
        <w:t>-раковых болезней, включенных в перечень основных вредителей и болезней леса, способных формировать оч</w:t>
      </w:r>
      <w:r w:rsidRPr="00A76170">
        <w:rPr>
          <w:rFonts w:ascii="Times New Roman" w:hAnsi="Times New Roman"/>
          <w:bCs/>
          <w:sz w:val="24"/>
          <w:szCs w:val="24"/>
          <w:lang w:bidi="ru-RU"/>
        </w:rPr>
        <w:t>а</w:t>
      </w:r>
      <w:r w:rsidRPr="00A76170">
        <w:rPr>
          <w:rFonts w:ascii="Times New Roman" w:hAnsi="Times New Roman"/>
          <w:bCs/>
          <w:sz w:val="24"/>
          <w:szCs w:val="24"/>
          <w:lang w:bidi="ru-RU"/>
        </w:rPr>
        <w:t>ги, порубочные остатки подлежат обязательному сжиганию.</w:t>
      </w:r>
    </w:p>
    <w:p w:rsidR="00BC5A50" w:rsidRDefault="00924176" w:rsidP="00BC5A50">
      <w:pPr>
        <w:spacing w:after="0" w:line="240" w:lineRule="auto"/>
        <w:ind w:firstLine="709"/>
        <w:jc w:val="both"/>
        <w:rPr>
          <w:rFonts w:ascii="Times New Roman" w:hAnsi="Times New Roman"/>
          <w:sz w:val="24"/>
          <w:szCs w:val="24"/>
        </w:rPr>
      </w:pPr>
      <w:r>
        <w:rPr>
          <w:rFonts w:ascii="Times New Roman" w:hAnsi="Times New Roman"/>
          <w:sz w:val="24"/>
          <w:szCs w:val="24"/>
        </w:rPr>
        <w:t>Разработанный а</w:t>
      </w:r>
      <w:r w:rsidR="00BC5A50" w:rsidRPr="00792134">
        <w:rPr>
          <w:rFonts w:ascii="Times New Roman" w:hAnsi="Times New Roman"/>
          <w:sz w:val="24"/>
          <w:szCs w:val="24"/>
        </w:rPr>
        <w:t>лгоритм выбора варианта обращения с порубочными остатками со</w:t>
      </w:r>
      <w:r w:rsidR="00BC5A50" w:rsidRPr="00792134">
        <w:rPr>
          <w:rFonts w:ascii="Times New Roman" w:hAnsi="Times New Roman"/>
          <w:sz w:val="24"/>
          <w:szCs w:val="24"/>
        </w:rPr>
        <w:t>с</w:t>
      </w:r>
      <w:r w:rsidR="00BC5A50" w:rsidRPr="00792134">
        <w:rPr>
          <w:rFonts w:ascii="Times New Roman" w:hAnsi="Times New Roman"/>
          <w:sz w:val="24"/>
          <w:szCs w:val="24"/>
        </w:rPr>
        <w:t>ны при проведении прореживани</w:t>
      </w:r>
      <w:r w:rsidR="00BC5A50">
        <w:rPr>
          <w:rFonts w:ascii="Times New Roman" w:hAnsi="Times New Roman"/>
          <w:sz w:val="24"/>
          <w:szCs w:val="24"/>
        </w:rPr>
        <w:t>й</w:t>
      </w:r>
      <w:r w:rsidR="00BC5A50" w:rsidRPr="00792134">
        <w:rPr>
          <w:rFonts w:ascii="Times New Roman" w:hAnsi="Times New Roman"/>
          <w:sz w:val="24"/>
          <w:szCs w:val="24"/>
        </w:rPr>
        <w:t xml:space="preserve"> и проходных рубок</w:t>
      </w:r>
      <w:r>
        <w:rPr>
          <w:rFonts w:ascii="Times New Roman" w:hAnsi="Times New Roman"/>
          <w:sz w:val="24"/>
          <w:szCs w:val="24"/>
        </w:rPr>
        <w:t xml:space="preserve"> приведен на рисунке 1</w:t>
      </w:r>
      <w:r w:rsidR="00BC5A50">
        <w:rPr>
          <w:rFonts w:ascii="Times New Roman" w:hAnsi="Times New Roman"/>
          <w:sz w:val="24"/>
          <w:szCs w:val="24"/>
        </w:rPr>
        <w:t>.</w:t>
      </w:r>
    </w:p>
    <w:p w:rsidR="007C2DDC" w:rsidRDefault="007C2DDC" w:rsidP="007C2DDC">
      <w:pPr>
        <w:spacing w:after="0" w:line="240" w:lineRule="auto"/>
        <w:ind w:firstLine="709"/>
        <w:jc w:val="both"/>
        <w:rPr>
          <w:rFonts w:ascii="Times New Roman" w:hAnsi="Times New Roman"/>
          <w:spacing w:val="-4"/>
          <w:sz w:val="24"/>
          <w:szCs w:val="24"/>
        </w:rPr>
      </w:pPr>
      <w:r>
        <w:rPr>
          <w:rFonts w:ascii="Times New Roman" w:hAnsi="Times New Roman"/>
          <w:spacing w:val="-4"/>
          <w:sz w:val="24"/>
          <w:szCs w:val="24"/>
        </w:rPr>
        <w:t>Соответствующие алгоритмы выбора варианта обращение с порубочными остатками при проведении прореживаний и проходных рубок разработаны и для остальных основных лесоо</w:t>
      </w:r>
      <w:r>
        <w:rPr>
          <w:rFonts w:ascii="Times New Roman" w:hAnsi="Times New Roman"/>
          <w:spacing w:val="-4"/>
          <w:sz w:val="24"/>
          <w:szCs w:val="24"/>
        </w:rPr>
        <w:t>б</w:t>
      </w:r>
      <w:r>
        <w:rPr>
          <w:rFonts w:ascii="Times New Roman" w:hAnsi="Times New Roman"/>
          <w:spacing w:val="-4"/>
          <w:sz w:val="24"/>
          <w:szCs w:val="24"/>
        </w:rPr>
        <w:t>разующих пород (ели, дуба, березы, осины, ольхи черной).</w:t>
      </w:r>
    </w:p>
    <w:p w:rsidR="000C14F1" w:rsidRDefault="000C14F1" w:rsidP="000C14F1">
      <w:pPr>
        <w:spacing w:after="0" w:line="240" w:lineRule="auto"/>
        <w:ind w:firstLine="709"/>
        <w:jc w:val="both"/>
        <w:rPr>
          <w:rFonts w:ascii="Times New Roman" w:hAnsi="Times New Roman"/>
          <w:sz w:val="24"/>
          <w:szCs w:val="24"/>
        </w:rPr>
      </w:pPr>
      <w:r w:rsidRPr="00DD4489">
        <w:rPr>
          <w:rFonts w:ascii="Times New Roman" w:hAnsi="Times New Roman"/>
          <w:bCs/>
          <w:spacing w:val="-4"/>
          <w:sz w:val="24"/>
          <w:szCs w:val="24"/>
        </w:rPr>
        <w:t xml:space="preserve">Мы рекомендуем </w:t>
      </w:r>
      <w:r w:rsidRPr="00DD4489">
        <w:rPr>
          <w:rFonts w:ascii="Times New Roman" w:hAnsi="Times New Roman"/>
          <w:spacing w:val="-4"/>
          <w:sz w:val="24"/>
          <w:szCs w:val="24"/>
        </w:rPr>
        <w:t xml:space="preserve">на свежих почвах в </w:t>
      </w:r>
      <w:r>
        <w:rPr>
          <w:rFonts w:ascii="Times New Roman" w:hAnsi="Times New Roman"/>
          <w:spacing w:val="-4"/>
          <w:sz w:val="24"/>
          <w:szCs w:val="24"/>
        </w:rPr>
        <w:t>ельниках</w:t>
      </w:r>
      <w:r w:rsidRPr="00DD4489">
        <w:rPr>
          <w:rFonts w:ascii="Times New Roman" w:hAnsi="Times New Roman"/>
          <w:spacing w:val="-4"/>
          <w:sz w:val="24"/>
          <w:szCs w:val="24"/>
        </w:rPr>
        <w:t xml:space="preserve"> </w:t>
      </w:r>
      <w:r>
        <w:rPr>
          <w:rFonts w:ascii="Times New Roman" w:hAnsi="Times New Roman"/>
          <w:bCs/>
          <w:sz w:val="24"/>
          <w:szCs w:val="24"/>
        </w:rPr>
        <w:t xml:space="preserve">мшистых, орляковых и кисличных при применении на лесосечных работах харвестера и форвардера рекомендуется </w:t>
      </w:r>
      <w:r w:rsidRPr="00B61232">
        <w:rPr>
          <w:rFonts w:ascii="Times New Roman" w:hAnsi="Times New Roman"/>
          <w:bCs/>
          <w:sz w:val="24"/>
          <w:szCs w:val="24"/>
        </w:rPr>
        <w:t xml:space="preserve">равномерная укладка 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bCs/>
          <w:sz w:val="24"/>
          <w:szCs w:val="24"/>
        </w:rPr>
        <w:t>. При использов</w:t>
      </w:r>
      <w:r>
        <w:rPr>
          <w:rFonts w:ascii="Times New Roman" w:hAnsi="Times New Roman"/>
          <w:bCs/>
          <w:sz w:val="24"/>
          <w:szCs w:val="24"/>
        </w:rPr>
        <w:t>а</w:t>
      </w:r>
      <w:r>
        <w:rPr>
          <w:rFonts w:ascii="Times New Roman" w:hAnsi="Times New Roman"/>
          <w:bCs/>
          <w:sz w:val="24"/>
          <w:szCs w:val="24"/>
        </w:rPr>
        <w:t xml:space="preserve">нии 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рекомендуется</w:t>
      </w:r>
      <w:r w:rsidRPr="002042F8">
        <w:rPr>
          <w:rFonts w:ascii="Times New Roman" w:hAnsi="Times New Roman"/>
          <w:sz w:val="24"/>
          <w:szCs w:val="24"/>
        </w:rPr>
        <w:t xml:space="preserve"> </w:t>
      </w:r>
      <w:r w:rsidRPr="003D0F48">
        <w:rPr>
          <w:rFonts w:ascii="Times New Roman" w:hAnsi="Times New Roman"/>
          <w:sz w:val="24"/>
          <w:szCs w:val="24"/>
        </w:rPr>
        <w:t>использование на лесос</w:t>
      </w:r>
      <w:r>
        <w:rPr>
          <w:rFonts w:ascii="Times New Roman" w:hAnsi="Times New Roman"/>
          <w:sz w:val="24"/>
          <w:szCs w:val="24"/>
        </w:rPr>
        <w:t xml:space="preserve">еке нескольких способов очистки: </w:t>
      </w:r>
      <w:r w:rsidRPr="003D0F48">
        <w:rPr>
          <w:rFonts w:ascii="Times New Roman" w:hAnsi="Times New Roman"/>
          <w:sz w:val="24"/>
          <w:szCs w:val="24"/>
        </w:rPr>
        <w:t xml:space="preserve">сбор </w:t>
      </w:r>
      <w:r>
        <w:rPr>
          <w:rFonts w:ascii="Times New Roman" w:hAnsi="Times New Roman"/>
          <w:sz w:val="24"/>
          <w:szCs w:val="24"/>
        </w:rPr>
        <w:t xml:space="preserve">одной части </w:t>
      </w:r>
      <w:r w:rsidRPr="003D0F48">
        <w:rPr>
          <w:rFonts w:ascii="Times New Roman" w:hAnsi="Times New Roman"/>
          <w:sz w:val="24"/>
          <w:szCs w:val="24"/>
        </w:rPr>
        <w:t xml:space="preserve">порубочных остатков в кучи высотой </w:t>
      </w:r>
      <w:r>
        <w:rPr>
          <w:rFonts w:ascii="Times New Roman" w:hAnsi="Times New Roman"/>
          <w:sz w:val="24"/>
          <w:szCs w:val="24"/>
        </w:rPr>
        <w:t xml:space="preserve">до 1,0 метра </w:t>
      </w:r>
      <w:r w:rsidRPr="003D0F48">
        <w:rPr>
          <w:rFonts w:ascii="Times New Roman" w:hAnsi="Times New Roman"/>
          <w:sz w:val="24"/>
          <w:szCs w:val="24"/>
        </w:rPr>
        <w:t xml:space="preserve">и диаметром </w:t>
      </w:r>
      <w:r w:rsidRPr="008C01FE">
        <w:rPr>
          <w:rFonts w:ascii="Times New Roman" w:hAnsi="Times New Roman"/>
          <w:sz w:val="24"/>
          <w:szCs w:val="24"/>
        </w:rPr>
        <w:t>до 1,0–1,5 метра</w:t>
      </w:r>
      <w:r w:rsidRPr="003D0F48">
        <w:rPr>
          <w:rFonts w:ascii="Times New Roman" w:hAnsi="Times New Roman"/>
          <w:sz w:val="24"/>
          <w:szCs w:val="24"/>
        </w:rPr>
        <w:t xml:space="preserve"> и оставление их для перегнивания</w:t>
      </w:r>
      <w:r>
        <w:rPr>
          <w:rFonts w:ascii="Times New Roman" w:hAnsi="Times New Roman"/>
          <w:sz w:val="24"/>
          <w:szCs w:val="24"/>
        </w:rPr>
        <w:t>;</w:t>
      </w:r>
      <w:r w:rsidRPr="00B61232">
        <w:rPr>
          <w:rFonts w:ascii="Times New Roman" w:hAnsi="Times New Roman"/>
          <w:bCs/>
          <w:sz w:val="24"/>
          <w:szCs w:val="24"/>
        </w:rPr>
        <w:t xml:space="preserve"> равномерная укладка </w:t>
      </w:r>
      <w:r>
        <w:rPr>
          <w:rFonts w:ascii="Times New Roman" w:hAnsi="Times New Roman"/>
          <w:bCs/>
          <w:sz w:val="24"/>
          <w:szCs w:val="24"/>
        </w:rPr>
        <w:t xml:space="preserve">части </w:t>
      </w:r>
      <w:r w:rsidRPr="00B61232">
        <w:rPr>
          <w:rFonts w:ascii="Times New Roman" w:hAnsi="Times New Roman"/>
          <w:bCs/>
          <w:sz w:val="24"/>
          <w:szCs w:val="24"/>
        </w:rPr>
        <w:t xml:space="preserve">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sz w:val="24"/>
          <w:szCs w:val="24"/>
        </w:rPr>
        <w:t>.</w:t>
      </w:r>
    </w:p>
    <w:p w:rsidR="00924176" w:rsidRDefault="009D0007" w:rsidP="00924176">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rect id="_x0000_s1035" style="position:absolute;left:0;text-align:left;margin-left:-43.1pt;margin-top:-38.35pt;width:1in;height:1in;z-index:251674112" stroked="f"/>
        </w:pict>
      </w:r>
      <w:r w:rsidR="00541D14" w:rsidRPr="00541D14">
        <w:rPr>
          <w:rFonts w:ascii="Times New Roman" w:hAnsi="Times New Roman"/>
          <w:sz w:val="24"/>
          <w:szCs w:val="24"/>
        </w:rPr>
        <w:object w:dxaOrig="9607" w:dyaOrig="5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70.45pt" o:ole="">
            <v:imagedata r:id="rId13" o:title=""/>
          </v:shape>
          <o:OLEObject Type="Embed" ProgID="PowerPoint.Slide.12" ShapeID="_x0000_i1025" DrawAspect="Content" ObjectID="_1637501652" r:id="rId14"/>
        </w:object>
      </w:r>
    </w:p>
    <w:p w:rsidR="00924176" w:rsidRPr="00577A04" w:rsidRDefault="00DA6EC4" w:rsidP="00924176">
      <w:pPr>
        <w:spacing w:after="120" w:line="240" w:lineRule="auto"/>
        <w:jc w:val="center"/>
        <w:rPr>
          <w:rFonts w:ascii="Times New Roman" w:hAnsi="Times New Roman"/>
          <w:color w:val="FF0000"/>
          <w:sz w:val="24"/>
          <w:szCs w:val="24"/>
        </w:rPr>
      </w:pPr>
      <w:r>
        <w:rPr>
          <w:rFonts w:ascii="Times New Roman" w:hAnsi="Times New Roman"/>
          <w:sz w:val="24"/>
          <w:szCs w:val="24"/>
        </w:rPr>
        <w:t>Рисунок 1</w:t>
      </w:r>
      <w:r w:rsidR="00924176">
        <w:rPr>
          <w:rFonts w:ascii="Times New Roman" w:hAnsi="Times New Roman"/>
          <w:sz w:val="24"/>
          <w:szCs w:val="24"/>
        </w:rPr>
        <w:t xml:space="preserve"> – </w:t>
      </w:r>
      <w:r w:rsidR="00924176" w:rsidRPr="00792134">
        <w:rPr>
          <w:rFonts w:ascii="Times New Roman" w:hAnsi="Times New Roman"/>
          <w:sz w:val="24"/>
          <w:szCs w:val="24"/>
        </w:rPr>
        <w:t xml:space="preserve">Алгоритм выбора варианта обращения с порубочными остатками </w:t>
      </w:r>
      <w:r w:rsidR="00924176">
        <w:rPr>
          <w:rFonts w:ascii="Times New Roman" w:hAnsi="Times New Roman"/>
          <w:sz w:val="24"/>
          <w:szCs w:val="24"/>
        </w:rPr>
        <w:t>в сосновых насаждениях</w:t>
      </w:r>
      <w:r w:rsidR="00924176" w:rsidRPr="00792134">
        <w:rPr>
          <w:rFonts w:ascii="Times New Roman" w:hAnsi="Times New Roman"/>
          <w:sz w:val="24"/>
          <w:szCs w:val="24"/>
        </w:rPr>
        <w:t xml:space="preserve"> при проведении прореживани</w:t>
      </w:r>
      <w:r w:rsidR="00924176">
        <w:rPr>
          <w:rFonts w:ascii="Times New Roman" w:hAnsi="Times New Roman"/>
          <w:sz w:val="24"/>
          <w:szCs w:val="24"/>
        </w:rPr>
        <w:t>й</w:t>
      </w:r>
      <w:r w:rsidR="00924176" w:rsidRPr="00792134">
        <w:rPr>
          <w:rFonts w:ascii="Times New Roman" w:hAnsi="Times New Roman"/>
          <w:sz w:val="24"/>
          <w:szCs w:val="24"/>
        </w:rPr>
        <w:t xml:space="preserve"> и проходных рубок</w:t>
      </w:r>
      <w:r w:rsidR="00924176">
        <w:rPr>
          <w:rFonts w:ascii="Times New Roman" w:hAnsi="Times New Roman"/>
          <w:sz w:val="24"/>
          <w:szCs w:val="24"/>
        </w:rPr>
        <w:t xml:space="preserve"> </w:t>
      </w:r>
    </w:p>
    <w:p w:rsidR="00924176" w:rsidRPr="008C01FE" w:rsidRDefault="00924176" w:rsidP="00924176">
      <w:pPr>
        <w:spacing w:after="0" w:line="240" w:lineRule="auto"/>
        <w:ind w:firstLine="709"/>
        <w:jc w:val="both"/>
        <w:rPr>
          <w:rFonts w:ascii="Times New Roman" w:hAnsi="Times New Roman"/>
          <w:bCs/>
          <w:sz w:val="24"/>
          <w:szCs w:val="24"/>
        </w:rPr>
      </w:pPr>
    </w:p>
    <w:p w:rsidR="000C14F1" w:rsidRDefault="000C14F1" w:rsidP="000C14F1">
      <w:pPr>
        <w:widowControl w:val="0"/>
        <w:spacing w:after="0" w:line="240" w:lineRule="auto"/>
        <w:ind w:firstLine="709"/>
        <w:jc w:val="both"/>
        <w:rPr>
          <w:rFonts w:ascii="Times New Roman" w:hAnsi="Times New Roman"/>
          <w:sz w:val="24"/>
          <w:szCs w:val="24"/>
        </w:rPr>
      </w:pPr>
      <w:r>
        <w:rPr>
          <w:rFonts w:ascii="Times New Roman" w:hAnsi="Times New Roman"/>
          <w:bCs/>
          <w:sz w:val="24"/>
          <w:szCs w:val="24"/>
        </w:rPr>
        <w:t xml:space="preserve">На влажных и сырых почвах в ельниках черничных, </w:t>
      </w:r>
      <w:proofErr w:type="spellStart"/>
      <w:r>
        <w:rPr>
          <w:rFonts w:ascii="Times New Roman" w:hAnsi="Times New Roman"/>
          <w:bCs/>
          <w:sz w:val="24"/>
          <w:szCs w:val="24"/>
        </w:rPr>
        <w:t>снытевых</w:t>
      </w:r>
      <w:proofErr w:type="spellEnd"/>
      <w:r>
        <w:rPr>
          <w:rFonts w:ascii="Times New Roman" w:hAnsi="Times New Roman"/>
          <w:bCs/>
          <w:sz w:val="24"/>
          <w:szCs w:val="24"/>
        </w:rPr>
        <w:t xml:space="preserve">, папоротниковых и </w:t>
      </w:r>
      <w:proofErr w:type="spellStart"/>
      <w:r>
        <w:rPr>
          <w:rFonts w:ascii="Times New Roman" w:hAnsi="Times New Roman"/>
          <w:bCs/>
          <w:sz w:val="24"/>
          <w:szCs w:val="24"/>
        </w:rPr>
        <w:t>долгомошных</w:t>
      </w:r>
      <w:proofErr w:type="spellEnd"/>
      <w:r>
        <w:rPr>
          <w:rFonts w:ascii="Times New Roman" w:hAnsi="Times New Roman"/>
          <w:bCs/>
          <w:sz w:val="24"/>
          <w:szCs w:val="24"/>
        </w:rPr>
        <w:t xml:space="preserve"> рекомендуется одну часть </w:t>
      </w:r>
      <w:r w:rsidRPr="003D0F48">
        <w:rPr>
          <w:rFonts w:ascii="Times New Roman" w:hAnsi="Times New Roman"/>
          <w:sz w:val="24"/>
          <w:szCs w:val="24"/>
        </w:rPr>
        <w:t xml:space="preserve">порубочных остатков </w:t>
      </w:r>
      <w:r w:rsidRPr="00C40BDC">
        <w:rPr>
          <w:rFonts w:ascii="Times New Roman" w:hAnsi="Times New Roman"/>
          <w:bCs/>
          <w:sz w:val="24"/>
          <w:szCs w:val="24"/>
        </w:rPr>
        <w:t>использова</w:t>
      </w:r>
      <w:r>
        <w:rPr>
          <w:rFonts w:ascii="Times New Roman" w:hAnsi="Times New Roman"/>
          <w:bCs/>
          <w:sz w:val="24"/>
          <w:szCs w:val="24"/>
        </w:rPr>
        <w:t>ть</w:t>
      </w:r>
      <w:r w:rsidRPr="00C40BDC">
        <w:rPr>
          <w:rFonts w:ascii="Times New Roman" w:hAnsi="Times New Roman"/>
          <w:bCs/>
          <w:sz w:val="24"/>
          <w:szCs w:val="24"/>
        </w:rPr>
        <w:t xml:space="preserve"> для укрепления волоков</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Pr>
          <w:rFonts w:ascii="Times New Roman" w:hAnsi="Times New Roman"/>
          <w:sz w:val="24"/>
          <w:szCs w:val="24"/>
        </w:rPr>
        <w:t xml:space="preserve">0,5–1,0 м </w:t>
      </w:r>
      <w:r w:rsidRPr="003D0F48">
        <w:rPr>
          <w:rFonts w:ascii="Times New Roman" w:hAnsi="Times New Roman"/>
          <w:sz w:val="24"/>
          <w:szCs w:val="24"/>
        </w:rPr>
        <w:t xml:space="preserve">и диаметром </w:t>
      </w:r>
      <w:r>
        <w:rPr>
          <w:rFonts w:ascii="Times New Roman" w:hAnsi="Times New Roman"/>
          <w:sz w:val="24"/>
          <w:szCs w:val="24"/>
        </w:rPr>
        <w:t>до 1,0–1,5 </w:t>
      </w:r>
      <w:r w:rsidRPr="003D0F48">
        <w:rPr>
          <w:rFonts w:ascii="Times New Roman" w:hAnsi="Times New Roman"/>
          <w:sz w:val="24"/>
          <w:szCs w:val="24"/>
        </w:rPr>
        <w:t>м</w:t>
      </w:r>
      <w:r>
        <w:rPr>
          <w:rFonts w:ascii="Times New Roman" w:hAnsi="Times New Roman"/>
          <w:sz w:val="24"/>
          <w:szCs w:val="24"/>
        </w:rPr>
        <w:t xml:space="preserve"> </w:t>
      </w:r>
      <w:r w:rsidRPr="003D0F48">
        <w:rPr>
          <w:rFonts w:ascii="Times New Roman" w:hAnsi="Times New Roman"/>
          <w:sz w:val="24"/>
          <w:szCs w:val="24"/>
        </w:rPr>
        <w:t>и оставл</w:t>
      </w:r>
      <w:r w:rsidRPr="003D0F48">
        <w:rPr>
          <w:rFonts w:ascii="Times New Roman" w:hAnsi="Times New Roman"/>
          <w:sz w:val="24"/>
          <w:szCs w:val="24"/>
        </w:rPr>
        <w:t>е</w:t>
      </w:r>
      <w:r w:rsidRPr="003D0F48">
        <w:rPr>
          <w:rFonts w:ascii="Times New Roman" w:hAnsi="Times New Roman"/>
          <w:sz w:val="24"/>
          <w:szCs w:val="24"/>
        </w:rPr>
        <w:t>ние их для перегнивания</w:t>
      </w:r>
      <w:r>
        <w:rPr>
          <w:rFonts w:ascii="Times New Roman" w:hAnsi="Times New Roman"/>
          <w:sz w:val="24"/>
          <w:szCs w:val="24"/>
        </w:rPr>
        <w:t>.</w:t>
      </w:r>
    </w:p>
    <w:p w:rsidR="00BC5A50" w:rsidRDefault="00380266" w:rsidP="00BC5A50">
      <w:pPr>
        <w:spacing w:after="0" w:line="240" w:lineRule="auto"/>
        <w:ind w:firstLine="709"/>
        <w:jc w:val="both"/>
        <w:rPr>
          <w:rFonts w:ascii="Times New Roman" w:hAnsi="Times New Roman"/>
          <w:sz w:val="24"/>
          <w:szCs w:val="24"/>
        </w:rPr>
      </w:pPr>
      <w:proofErr w:type="gramStart"/>
      <w:r>
        <w:rPr>
          <w:rFonts w:ascii="Times New Roman" w:hAnsi="Times New Roman"/>
          <w:bCs/>
          <w:sz w:val="24"/>
          <w:szCs w:val="24"/>
        </w:rPr>
        <w:t>В</w:t>
      </w:r>
      <w:r w:rsidR="00BC5A50">
        <w:rPr>
          <w:rFonts w:ascii="Times New Roman" w:hAnsi="Times New Roman"/>
          <w:bCs/>
          <w:sz w:val="24"/>
          <w:szCs w:val="24"/>
        </w:rPr>
        <w:t xml:space="preserve"> дубравах кисличных, орляковых, черничных, </w:t>
      </w:r>
      <w:proofErr w:type="spellStart"/>
      <w:r w:rsidR="00BC5A50">
        <w:rPr>
          <w:rFonts w:ascii="Times New Roman" w:hAnsi="Times New Roman"/>
          <w:bCs/>
          <w:sz w:val="24"/>
          <w:szCs w:val="24"/>
        </w:rPr>
        <w:t>снытевых</w:t>
      </w:r>
      <w:proofErr w:type="spellEnd"/>
      <w:r w:rsidR="00BC5A50">
        <w:rPr>
          <w:rFonts w:ascii="Times New Roman" w:hAnsi="Times New Roman"/>
          <w:bCs/>
          <w:sz w:val="24"/>
          <w:szCs w:val="24"/>
        </w:rPr>
        <w:t xml:space="preserve"> и папоротниковых </w:t>
      </w:r>
      <w:r>
        <w:rPr>
          <w:rFonts w:ascii="Times New Roman" w:hAnsi="Times New Roman"/>
          <w:bCs/>
          <w:sz w:val="24"/>
          <w:szCs w:val="24"/>
        </w:rPr>
        <w:t>при и</w:t>
      </w:r>
      <w:r>
        <w:rPr>
          <w:rFonts w:ascii="Times New Roman" w:hAnsi="Times New Roman"/>
          <w:bCs/>
          <w:sz w:val="24"/>
          <w:szCs w:val="24"/>
        </w:rPr>
        <w:t>с</w:t>
      </w:r>
      <w:r>
        <w:rPr>
          <w:rFonts w:ascii="Times New Roman" w:hAnsi="Times New Roman"/>
          <w:bCs/>
          <w:sz w:val="24"/>
          <w:szCs w:val="24"/>
        </w:rPr>
        <w:t xml:space="preserve">пользовании </w:t>
      </w:r>
      <w:r w:rsidR="00BC5A50">
        <w:rPr>
          <w:rFonts w:ascii="Times New Roman" w:hAnsi="Times New Roman"/>
          <w:bCs/>
          <w:sz w:val="24"/>
          <w:szCs w:val="24"/>
        </w:rPr>
        <w:t xml:space="preserve">на валке бензопил и на трелевке </w:t>
      </w:r>
      <w:r w:rsidR="00BC5A50" w:rsidRPr="00B61232">
        <w:rPr>
          <w:rFonts w:ascii="Times New Roman" w:hAnsi="Times New Roman"/>
          <w:bCs/>
          <w:sz w:val="24"/>
          <w:szCs w:val="24"/>
        </w:rPr>
        <w:t>МПТ</w:t>
      </w:r>
      <w:r w:rsidR="00BC5A50">
        <w:rPr>
          <w:rFonts w:ascii="Times New Roman" w:hAnsi="Times New Roman"/>
          <w:bCs/>
          <w:sz w:val="24"/>
          <w:szCs w:val="24"/>
        </w:rPr>
        <w:t>–</w:t>
      </w:r>
      <w:r w:rsidR="00BC5A50" w:rsidRPr="00B61232">
        <w:rPr>
          <w:rFonts w:ascii="Times New Roman" w:hAnsi="Times New Roman"/>
          <w:bCs/>
          <w:sz w:val="24"/>
          <w:szCs w:val="24"/>
        </w:rPr>
        <w:t>461.1</w:t>
      </w:r>
      <w:r w:rsidR="00BC5A50">
        <w:rPr>
          <w:rFonts w:ascii="Times New Roman" w:hAnsi="Times New Roman"/>
          <w:bCs/>
          <w:sz w:val="24"/>
          <w:szCs w:val="24"/>
        </w:rPr>
        <w:t xml:space="preserve"> </w:t>
      </w:r>
      <w:r>
        <w:rPr>
          <w:rFonts w:ascii="Times New Roman" w:hAnsi="Times New Roman"/>
          <w:bCs/>
          <w:sz w:val="24"/>
          <w:szCs w:val="24"/>
        </w:rPr>
        <w:t xml:space="preserve">целесообразно применять </w:t>
      </w:r>
      <w:r w:rsidR="00BC5A50" w:rsidRPr="003D0F48">
        <w:rPr>
          <w:rFonts w:ascii="Times New Roman" w:hAnsi="Times New Roman"/>
          <w:sz w:val="24"/>
          <w:szCs w:val="24"/>
        </w:rPr>
        <w:t xml:space="preserve">на </w:t>
      </w:r>
      <w:r w:rsidR="00BC5A50">
        <w:rPr>
          <w:rFonts w:ascii="Times New Roman" w:hAnsi="Times New Roman"/>
          <w:sz w:val="24"/>
          <w:szCs w:val="24"/>
        </w:rPr>
        <w:t>пр</w:t>
      </w:r>
      <w:r w:rsidR="00BC5A50">
        <w:rPr>
          <w:rFonts w:ascii="Times New Roman" w:hAnsi="Times New Roman"/>
          <w:sz w:val="24"/>
          <w:szCs w:val="24"/>
        </w:rPr>
        <w:t>о</w:t>
      </w:r>
      <w:r w:rsidR="00BC5A50">
        <w:rPr>
          <w:rFonts w:ascii="Times New Roman" w:hAnsi="Times New Roman"/>
          <w:sz w:val="24"/>
          <w:szCs w:val="24"/>
        </w:rPr>
        <w:t xml:space="preserve">реживаниях нескольких способов очистки: </w:t>
      </w:r>
      <w:r w:rsidR="00BC5A50" w:rsidRPr="00B61232">
        <w:rPr>
          <w:rFonts w:ascii="Times New Roman" w:hAnsi="Times New Roman"/>
          <w:bCs/>
          <w:sz w:val="24"/>
          <w:szCs w:val="24"/>
        </w:rPr>
        <w:t xml:space="preserve">равномерная укладка порубочных остатков на волоки с последующим </w:t>
      </w:r>
      <w:r w:rsidR="00BC5A50">
        <w:rPr>
          <w:rFonts w:ascii="Times New Roman" w:hAnsi="Times New Roman"/>
          <w:bCs/>
          <w:sz w:val="24"/>
          <w:szCs w:val="24"/>
        </w:rPr>
        <w:t xml:space="preserve">их </w:t>
      </w:r>
      <w:r w:rsidR="00BC5A50" w:rsidRPr="00B61232">
        <w:rPr>
          <w:rFonts w:ascii="Times New Roman" w:hAnsi="Times New Roman"/>
          <w:bCs/>
          <w:sz w:val="24"/>
          <w:szCs w:val="24"/>
        </w:rPr>
        <w:t>уплотнением</w:t>
      </w:r>
      <w:r w:rsidR="00BC5A50">
        <w:rPr>
          <w:rFonts w:ascii="Times New Roman" w:hAnsi="Times New Roman"/>
          <w:sz w:val="24"/>
          <w:szCs w:val="24"/>
        </w:rPr>
        <w:t xml:space="preserve">; </w:t>
      </w:r>
      <w:r w:rsidR="00BC5A50" w:rsidRPr="003D0F48">
        <w:rPr>
          <w:rFonts w:ascii="Times New Roman" w:hAnsi="Times New Roman"/>
          <w:sz w:val="24"/>
          <w:szCs w:val="24"/>
        </w:rPr>
        <w:t xml:space="preserve">сбор порубочных остатков в кучи высотой </w:t>
      </w:r>
      <w:r w:rsidR="00BC5A50">
        <w:rPr>
          <w:rFonts w:ascii="Times New Roman" w:hAnsi="Times New Roman"/>
          <w:sz w:val="24"/>
          <w:szCs w:val="24"/>
        </w:rPr>
        <w:t xml:space="preserve">до 1,0 метра </w:t>
      </w:r>
      <w:r w:rsidR="00BC5A50" w:rsidRPr="003D0F48">
        <w:rPr>
          <w:rFonts w:ascii="Times New Roman" w:hAnsi="Times New Roman"/>
          <w:sz w:val="24"/>
          <w:szCs w:val="24"/>
        </w:rPr>
        <w:t xml:space="preserve">и диаметром </w:t>
      </w:r>
      <w:r w:rsidR="00BC5A50" w:rsidRPr="008C01FE">
        <w:rPr>
          <w:rFonts w:ascii="Times New Roman" w:hAnsi="Times New Roman"/>
          <w:sz w:val="24"/>
          <w:szCs w:val="24"/>
        </w:rPr>
        <w:t>до 1,0–1,5 метра</w:t>
      </w:r>
      <w:r w:rsidR="00BC5A50" w:rsidRPr="003D0F48">
        <w:rPr>
          <w:rFonts w:ascii="Times New Roman" w:hAnsi="Times New Roman"/>
          <w:sz w:val="24"/>
          <w:szCs w:val="24"/>
        </w:rPr>
        <w:t xml:space="preserve"> и оставление их для перегнивания</w:t>
      </w:r>
      <w:r w:rsidR="00BC5A50">
        <w:rPr>
          <w:rFonts w:ascii="Times New Roman" w:hAnsi="Times New Roman"/>
          <w:sz w:val="24"/>
          <w:szCs w:val="24"/>
        </w:rPr>
        <w:t>.</w:t>
      </w:r>
      <w:proofErr w:type="gramEnd"/>
      <w:r w:rsidR="00BC5A50">
        <w:rPr>
          <w:rFonts w:ascii="Times New Roman" w:hAnsi="Times New Roman"/>
          <w:sz w:val="24"/>
          <w:szCs w:val="24"/>
        </w:rPr>
        <w:t xml:space="preserve"> При проведении проходных рубок </w:t>
      </w:r>
      <w:r>
        <w:rPr>
          <w:rFonts w:ascii="Times New Roman" w:hAnsi="Times New Roman"/>
          <w:sz w:val="24"/>
          <w:szCs w:val="24"/>
        </w:rPr>
        <w:t xml:space="preserve">необходимо проводить </w:t>
      </w:r>
      <w:r w:rsidR="00BC5A50" w:rsidRPr="003D0F48">
        <w:rPr>
          <w:rFonts w:ascii="Times New Roman" w:hAnsi="Times New Roman"/>
          <w:sz w:val="24"/>
          <w:szCs w:val="24"/>
        </w:rPr>
        <w:t xml:space="preserve">сбор порубочных остатков в кучи высотой </w:t>
      </w:r>
      <w:r w:rsidR="00BC5A50">
        <w:rPr>
          <w:rFonts w:ascii="Times New Roman" w:hAnsi="Times New Roman"/>
          <w:sz w:val="24"/>
          <w:szCs w:val="24"/>
        </w:rPr>
        <w:t xml:space="preserve">до 1,0 метра </w:t>
      </w:r>
      <w:r w:rsidR="00BC5A50" w:rsidRPr="003D0F48">
        <w:rPr>
          <w:rFonts w:ascii="Times New Roman" w:hAnsi="Times New Roman"/>
          <w:sz w:val="24"/>
          <w:szCs w:val="24"/>
        </w:rPr>
        <w:t xml:space="preserve">и диаметром </w:t>
      </w:r>
      <w:r w:rsidR="00BC5A50" w:rsidRPr="008C01FE">
        <w:rPr>
          <w:rFonts w:ascii="Times New Roman" w:hAnsi="Times New Roman"/>
          <w:sz w:val="24"/>
          <w:szCs w:val="24"/>
        </w:rPr>
        <w:t>до 1,0–1,5 метра</w:t>
      </w:r>
      <w:r w:rsidR="00BC5A50" w:rsidRPr="003D0F48">
        <w:rPr>
          <w:rFonts w:ascii="Times New Roman" w:hAnsi="Times New Roman"/>
          <w:sz w:val="24"/>
          <w:szCs w:val="24"/>
        </w:rPr>
        <w:t xml:space="preserve"> и оставление их для перегнивания</w:t>
      </w:r>
      <w:r w:rsidR="00BC5A50">
        <w:rPr>
          <w:rFonts w:ascii="Times New Roman" w:hAnsi="Times New Roman"/>
          <w:sz w:val="24"/>
          <w:szCs w:val="24"/>
        </w:rPr>
        <w:t>.</w:t>
      </w:r>
    </w:p>
    <w:p w:rsidR="00BC5A50" w:rsidRPr="00DD38CE" w:rsidRDefault="00CA2CC2" w:rsidP="00BC5A50">
      <w:pPr>
        <w:spacing w:after="0" w:line="240" w:lineRule="auto"/>
        <w:ind w:firstLine="709"/>
        <w:jc w:val="both"/>
        <w:rPr>
          <w:rFonts w:ascii="Times New Roman" w:hAnsi="Times New Roman"/>
          <w:bCs/>
          <w:spacing w:val="-4"/>
          <w:sz w:val="24"/>
          <w:szCs w:val="24"/>
        </w:rPr>
      </w:pPr>
      <w:r w:rsidRPr="00DD38CE">
        <w:rPr>
          <w:rFonts w:ascii="Times New Roman" w:hAnsi="Times New Roman"/>
          <w:spacing w:val="-4"/>
          <w:sz w:val="24"/>
          <w:szCs w:val="24"/>
        </w:rPr>
        <w:t>Н</w:t>
      </w:r>
      <w:r w:rsidR="00BC5A50" w:rsidRPr="00DD38CE">
        <w:rPr>
          <w:rFonts w:ascii="Times New Roman" w:hAnsi="Times New Roman"/>
          <w:spacing w:val="-4"/>
          <w:sz w:val="24"/>
          <w:szCs w:val="24"/>
        </w:rPr>
        <w:t>а свежих песчаных почвах в березняках вересковых и брусничных независимо от те</w:t>
      </w:r>
      <w:r w:rsidR="00BC5A50" w:rsidRPr="00DD38CE">
        <w:rPr>
          <w:rFonts w:ascii="Times New Roman" w:hAnsi="Times New Roman"/>
          <w:spacing w:val="-4"/>
          <w:sz w:val="24"/>
          <w:szCs w:val="24"/>
        </w:rPr>
        <w:t>х</w:t>
      </w:r>
      <w:r w:rsidR="00BC5A50" w:rsidRPr="00DD38CE">
        <w:rPr>
          <w:rFonts w:ascii="Times New Roman" w:hAnsi="Times New Roman"/>
          <w:spacing w:val="-4"/>
          <w:sz w:val="24"/>
          <w:szCs w:val="24"/>
        </w:rPr>
        <w:t xml:space="preserve">нологии заготовки древесины </w:t>
      </w:r>
      <w:r w:rsidRPr="00DD38CE">
        <w:rPr>
          <w:rFonts w:ascii="Times New Roman" w:hAnsi="Times New Roman"/>
          <w:spacing w:val="-4"/>
          <w:sz w:val="24"/>
          <w:szCs w:val="24"/>
        </w:rPr>
        <w:t xml:space="preserve">целесообразно </w:t>
      </w:r>
      <w:r w:rsidR="00BC5A50" w:rsidRPr="00DD38CE">
        <w:rPr>
          <w:rFonts w:ascii="Times New Roman" w:hAnsi="Times New Roman"/>
          <w:spacing w:val="-4"/>
          <w:sz w:val="24"/>
          <w:szCs w:val="24"/>
        </w:rPr>
        <w:t>применять измельчение и разбрасывание порубо</w:t>
      </w:r>
      <w:r w:rsidR="00BC5A50" w:rsidRPr="00DD38CE">
        <w:rPr>
          <w:rFonts w:ascii="Times New Roman" w:hAnsi="Times New Roman"/>
          <w:spacing w:val="-4"/>
          <w:sz w:val="24"/>
          <w:szCs w:val="24"/>
        </w:rPr>
        <w:t>ч</w:t>
      </w:r>
      <w:r w:rsidR="00BC5A50" w:rsidRPr="00DD38CE">
        <w:rPr>
          <w:rFonts w:ascii="Times New Roman" w:hAnsi="Times New Roman"/>
          <w:spacing w:val="-4"/>
          <w:sz w:val="24"/>
          <w:szCs w:val="24"/>
        </w:rPr>
        <w:t>ных остатков на лесосеке. При этом в рекреационно-оздоровительных ле</w:t>
      </w:r>
      <w:r w:rsidRPr="00DD38CE">
        <w:rPr>
          <w:rFonts w:ascii="Times New Roman" w:hAnsi="Times New Roman"/>
          <w:spacing w:val="-4"/>
          <w:sz w:val="24"/>
          <w:szCs w:val="24"/>
        </w:rPr>
        <w:t>сах длин</w:t>
      </w:r>
      <w:r w:rsidR="00BC5A50" w:rsidRPr="00DD38CE">
        <w:rPr>
          <w:rFonts w:ascii="Times New Roman" w:hAnsi="Times New Roman"/>
          <w:spacing w:val="-4"/>
          <w:sz w:val="24"/>
          <w:szCs w:val="24"/>
        </w:rPr>
        <w:t>а оставляемых порубочных ост</w:t>
      </w:r>
      <w:r w:rsidRPr="00DD38CE">
        <w:rPr>
          <w:rFonts w:ascii="Times New Roman" w:hAnsi="Times New Roman"/>
          <w:spacing w:val="-4"/>
          <w:sz w:val="24"/>
          <w:szCs w:val="24"/>
        </w:rPr>
        <w:t>атков не должна превышать 1,0 м</w:t>
      </w:r>
      <w:r w:rsidR="00BC5A50" w:rsidRPr="00DD38CE">
        <w:rPr>
          <w:rFonts w:ascii="Times New Roman" w:hAnsi="Times New Roman"/>
          <w:spacing w:val="-4"/>
          <w:sz w:val="24"/>
          <w:szCs w:val="24"/>
        </w:rPr>
        <w:t xml:space="preserve"> при диаметре в верхнем отрезе не более 6,0 см.</w:t>
      </w:r>
      <w:r w:rsidR="00BC5A50" w:rsidRPr="00DD38CE">
        <w:rPr>
          <w:rFonts w:ascii="Times New Roman" w:hAnsi="Times New Roman"/>
          <w:bCs/>
          <w:spacing w:val="-4"/>
          <w:sz w:val="24"/>
          <w:szCs w:val="24"/>
        </w:rPr>
        <w:t xml:space="preserve"> </w:t>
      </w:r>
    </w:p>
    <w:p w:rsidR="00BC5A50" w:rsidRDefault="00BC5A50" w:rsidP="00BC5A50">
      <w:pPr>
        <w:spacing w:after="0" w:line="240" w:lineRule="auto"/>
        <w:ind w:firstLine="709"/>
        <w:jc w:val="both"/>
        <w:rPr>
          <w:rFonts w:ascii="Times New Roman" w:hAnsi="Times New Roman"/>
          <w:sz w:val="24"/>
          <w:szCs w:val="24"/>
        </w:rPr>
      </w:pPr>
      <w:proofErr w:type="gramStart"/>
      <w:r w:rsidRPr="00DD38CE">
        <w:rPr>
          <w:rFonts w:ascii="Times New Roman" w:hAnsi="Times New Roman"/>
          <w:bCs/>
          <w:sz w:val="24"/>
          <w:szCs w:val="24"/>
        </w:rPr>
        <w:t xml:space="preserve">На влажных и сырых почвах в березняках черничных, папоротниковых, </w:t>
      </w:r>
      <w:proofErr w:type="spellStart"/>
      <w:r w:rsidRPr="00DD38CE">
        <w:rPr>
          <w:rFonts w:ascii="Times New Roman" w:hAnsi="Times New Roman"/>
          <w:bCs/>
          <w:sz w:val="24"/>
          <w:szCs w:val="24"/>
        </w:rPr>
        <w:t>долгомо</w:t>
      </w:r>
      <w:r w:rsidRPr="00DD38CE">
        <w:rPr>
          <w:rFonts w:ascii="Times New Roman" w:hAnsi="Times New Roman"/>
          <w:bCs/>
          <w:sz w:val="24"/>
          <w:szCs w:val="24"/>
        </w:rPr>
        <w:t>ш</w:t>
      </w:r>
      <w:r>
        <w:rPr>
          <w:rFonts w:ascii="Times New Roman" w:hAnsi="Times New Roman"/>
          <w:bCs/>
          <w:sz w:val="24"/>
          <w:szCs w:val="24"/>
        </w:rPr>
        <w:t>ных</w:t>
      </w:r>
      <w:proofErr w:type="spellEnd"/>
      <w:r>
        <w:rPr>
          <w:rFonts w:ascii="Times New Roman" w:hAnsi="Times New Roman"/>
          <w:bCs/>
          <w:sz w:val="24"/>
          <w:szCs w:val="24"/>
        </w:rPr>
        <w:t xml:space="preserve">, </w:t>
      </w:r>
      <w:proofErr w:type="spellStart"/>
      <w:r>
        <w:rPr>
          <w:rFonts w:ascii="Times New Roman" w:hAnsi="Times New Roman"/>
          <w:bCs/>
          <w:sz w:val="24"/>
          <w:szCs w:val="24"/>
        </w:rPr>
        <w:t>снытевых</w:t>
      </w:r>
      <w:proofErr w:type="spellEnd"/>
      <w:r>
        <w:rPr>
          <w:rFonts w:ascii="Times New Roman" w:hAnsi="Times New Roman"/>
          <w:bCs/>
          <w:sz w:val="24"/>
          <w:szCs w:val="24"/>
        </w:rPr>
        <w:t xml:space="preserve"> и </w:t>
      </w:r>
      <w:proofErr w:type="spellStart"/>
      <w:r>
        <w:rPr>
          <w:rFonts w:ascii="Times New Roman" w:hAnsi="Times New Roman"/>
          <w:bCs/>
          <w:sz w:val="24"/>
          <w:szCs w:val="24"/>
        </w:rPr>
        <w:t>приручейно</w:t>
      </w:r>
      <w:proofErr w:type="spellEnd"/>
      <w:r>
        <w:rPr>
          <w:rFonts w:ascii="Times New Roman" w:hAnsi="Times New Roman"/>
          <w:bCs/>
          <w:sz w:val="24"/>
          <w:szCs w:val="24"/>
        </w:rPr>
        <w:t xml:space="preserve">-травяных рекомендуется </w:t>
      </w:r>
      <w:r w:rsidR="00CA2CC2">
        <w:rPr>
          <w:rFonts w:ascii="Times New Roman" w:hAnsi="Times New Roman"/>
          <w:bCs/>
          <w:sz w:val="24"/>
          <w:szCs w:val="24"/>
        </w:rPr>
        <w:t>использовать комбинированный м</w:t>
      </w:r>
      <w:r w:rsidR="00CA2CC2">
        <w:rPr>
          <w:rFonts w:ascii="Times New Roman" w:hAnsi="Times New Roman"/>
          <w:bCs/>
          <w:sz w:val="24"/>
          <w:szCs w:val="24"/>
        </w:rPr>
        <w:t>е</w:t>
      </w:r>
      <w:r w:rsidR="00CA2CC2">
        <w:rPr>
          <w:rFonts w:ascii="Times New Roman" w:hAnsi="Times New Roman"/>
          <w:bCs/>
          <w:sz w:val="24"/>
          <w:szCs w:val="24"/>
        </w:rPr>
        <w:t xml:space="preserve">тод очистки лесосек: </w:t>
      </w:r>
      <w:r>
        <w:rPr>
          <w:rFonts w:ascii="Times New Roman" w:hAnsi="Times New Roman"/>
          <w:bCs/>
          <w:sz w:val="24"/>
          <w:szCs w:val="24"/>
        </w:rPr>
        <w:t xml:space="preserve">одну часть </w:t>
      </w:r>
      <w:r w:rsidRPr="003D0F48">
        <w:rPr>
          <w:rFonts w:ascii="Times New Roman" w:hAnsi="Times New Roman"/>
          <w:sz w:val="24"/>
          <w:szCs w:val="24"/>
        </w:rPr>
        <w:t xml:space="preserve">порубочных остатков </w:t>
      </w:r>
      <w:r w:rsidRPr="00B61232">
        <w:rPr>
          <w:rFonts w:ascii="Times New Roman" w:hAnsi="Times New Roman"/>
          <w:bCs/>
          <w:sz w:val="24"/>
          <w:szCs w:val="24"/>
        </w:rPr>
        <w:t>равномерн</w:t>
      </w:r>
      <w:r>
        <w:rPr>
          <w:rFonts w:ascii="Times New Roman" w:hAnsi="Times New Roman"/>
          <w:bCs/>
          <w:sz w:val="24"/>
          <w:szCs w:val="24"/>
        </w:rPr>
        <w:t>о</w:t>
      </w:r>
      <w:r w:rsidRPr="00B61232">
        <w:rPr>
          <w:rFonts w:ascii="Times New Roman" w:hAnsi="Times New Roman"/>
          <w:bCs/>
          <w:sz w:val="24"/>
          <w:szCs w:val="24"/>
        </w:rPr>
        <w:t xml:space="preserve"> уклад</w:t>
      </w:r>
      <w:r>
        <w:rPr>
          <w:rFonts w:ascii="Times New Roman" w:hAnsi="Times New Roman"/>
          <w:bCs/>
          <w:sz w:val="24"/>
          <w:szCs w:val="24"/>
        </w:rPr>
        <w:t>ывать</w:t>
      </w:r>
      <w:r w:rsidRPr="00B61232">
        <w:rPr>
          <w:rFonts w:ascii="Times New Roman" w:hAnsi="Times New Roman"/>
          <w:bCs/>
          <w:sz w:val="24"/>
          <w:szCs w:val="24"/>
        </w:rPr>
        <w:t xml:space="preserve">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Pr>
          <w:rFonts w:ascii="Times New Roman" w:hAnsi="Times New Roman"/>
          <w:sz w:val="24"/>
          <w:szCs w:val="24"/>
        </w:rPr>
        <w:t xml:space="preserve">0,5–1,0 м </w:t>
      </w:r>
      <w:r w:rsidRPr="003D0F48">
        <w:rPr>
          <w:rFonts w:ascii="Times New Roman" w:hAnsi="Times New Roman"/>
          <w:sz w:val="24"/>
          <w:szCs w:val="24"/>
        </w:rPr>
        <w:t xml:space="preserve">и диаметром </w:t>
      </w:r>
      <w:r>
        <w:rPr>
          <w:rFonts w:ascii="Times New Roman" w:hAnsi="Times New Roman"/>
          <w:sz w:val="24"/>
          <w:szCs w:val="24"/>
        </w:rPr>
        <w:t>до 1,0–1,5 </w:t>
      </w:r>
      <w:r w:rsidRPr="003D0F48">
        <w:rPr>
          <w:rFonts w:ascii="Times New Roman" w:hAnsi="Times New Roman"/>
          <w:sz w:val="24"/>
          <w:szCs w:val="24"/>
        </w:rPr>
        <w:t>м</w:t>
      </w:r>
      <w:r>
        <w:rPr>
          <w:rFonts w:ascii="Times New Roman" w:hAnsi="Times New Roman"/>
          <w:sz w:val="24"/>
          <w:szCs w:val="24"/>
        </w:rPr>
        <w:t xml:space="preserve"> </w:t>
      </w:r>
      <w:r w:rsidRPr="003D0F48">
        <w:rPr>
          <w:rFonts w:ascii="Times New Roman" w:hAnsi="Times New Roman"/>
          <w:sz w:val="24"/>
          <w:szCs w:val="24"/>
        </w:rPr>
        <w:t>и оставление их для перегнивания</w:t>
      </w:r>
      <w:r>
        <w:rPr>
          <w:rFonts w:ascii="Times New Roman" w:hAnsi="Times New Roman"/>
          <w:sz w:val="24"/>
          <w:szCs w:val="24"/>
        </w:rPr>
        <w:t>.</w:t>
      </w:r>
      <w:proofErr w:type="gramEnd"/>
    </w:p>
    <w:p w:rsidR="00BC5A50" w:rsidRPr="008C01FE" w:rsidRDefault="00BC5A50" w:rsidP="00BC5A50">
      <w:pPr>
        <w:spacing w:after="0" w:line="240" w:lineRule="auto"/>
        <w:ind w:firstLine="709"/>
        <w:jc w:val="both"/>
        <w:rPr>
          <w:rFonts w:ascii="Times New Roman" w:hAnsi="Times New Roman"/>
          <w:bCs/>
          <w:sz w:val="24"/>
          <w:szCs w:val="24"/>
        </w:rPr>
      </w:pPr>
      <w:proofErr w:type="gramStart"/>
      <w:r>
        <w:rPr>
          <w:rFonts w:ascii="Times New Roman" w:hAnsi="Times New Roman"/>
          <w:bCs/>
          <w:sz w:val="24"/>
          <w:szCs w:val="24"/>
        </w:rPr>
        <w:t xml:space="preserve">При использовании в березняках вересковых, брусничных, мшистых, орляковых и кисличных 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w:t>
      </w:r>
      <w:r w:rsidR="00CA2CC2">
        <w:rPr>
          <w:rFonts w:ascii="Times New Roman" w:hAnsi="Times New Roman"/>
          <w:bCs/>
          <w:sz w:val="24"/>
          <w:szCs w:val="24"/>
        </w:rPr>
        <w:t xml:space="preserve">возможно </w:t>
      </w:r>
      <w:r w:rsidRPr="003D0F48">
        <w:rPr>
          <w:rFonts w:ascii="Times New Roman" w:hAnsi="Times New Roman"/>
          <w:sz w:val="24"/>
          <w:szCs w:val="24"/>
        </w:rPr>
        <w:t>использование на лесос</w:t>
      </w:r>
      <w:r>
        <w:rPr>
          <w:rFonts w:ascii="Times New Roman" w:hAnsi="Times New Roman"/>
          <w:sz w:val="24"/>
          <w:szCs w:val="24"/>
        </w:rPr>
        <w:t xml:space="preserve">еке нескольких способов очистки: </w:t>
      </w:r>
      <w:r w:rsidRPr="003D0F48">
        <w:rPr>
          <w:rFonts w:ascii="Times New Roman" w:hAnsi="Times New Roman"/>
          <w:sz w:val="24"/>
          <w:szCs w:val="24"/>
        </w:rPr>
        <w:t xml:space="preserve">сбор порубочных остатков в кучи высотой </w:t>
      </w:r>
      <w:r>
        <w:rPr>
          <w:rFonts w:ascii="Times New Roman" w:hAnsi="Times New Roman"/>
          <w:sz w:val="24"/>
          <w:szCs w:val="24"/>
        </w:rPr>
        <w:t xml:space="preserve">до 1,0 метра </w:t>
      </w:r>
      <w:r w:rsidRPr="003D0F48">
        <w:rPr>
          <w:rFonts w:ascii="Times New Roman" w:hAnsi="Times New Roman"/>
          <w:sz w:val="24"/>
          <w:szCs w:val="24"/>
        </w:rPr>
        <w:t>и ди</w:t>
      </w:r>
      <w:r w:rsidRPr="003D0F48">
        <w:rPr>
          <w:rFonts w:ascii="Times New Roman" w:hAnsi="Times New Roman"/>
          <w:sz w:val="24"/>
          <w:szCs w:val="24"/>
        </w:rPr>
        <w:t>а</w:t>
      </w:r>
      <w:r w:rsidRPr="003D0F48">
        <w:rPr>
          <w:rFonts w:ascii="Times New Roman" w:hAnsi="Times New Roman"/>
          <w:sz w:val="24"/>
          <w:szCs w:val="24"/>
        </w:rPr>
        <w:t xml:space="preserve">метром </w:t>
      </w:r>
      <w:r w:rsidRPr="008C01FE">
        <w:rPr>
          <w:rFonts w:ascii="Times New Roman" w:hAnsi="Times New Roman"/>
          <w:sz w:val="24"/>
          <w:szCs w:val="24"/>
        </w:rPr>
        <w:t>до 1,0–1,5 метра</w:t>
      </w:r>
      <w:r w:rsidRPr="003D0F48">
        <w:rPr>
          <w:rFonts w:ascii="Times New Roman" w:hAnsi="Times New Roman"/>
          <w:sz w:val="24"/>
          <w:szCs w:val="24"/>
        </w:rPr>
        <w:t xml:space="preserve"> и оставление их для перегнивания</w:t>
      </w:r>
      <w:r>
        <w:rPr>
          <w:rFonts w:ascii="Times New Roman" w:hAnsi="Times New Roman"/>
          <w:sz w:val="24"/>
          <w:szCs w:val="24"/>
        </w:rPr>
        <w:t>,</w:t>
      </w:r>
      <w:r w:rsidRPr="00B61232">
        <w:rPr>
          <w:rFonts w:ascii="Times New Roman" w:hAnsi="Times New Roman"/>
          <w:bCs/>
          <w:sz w:val="24"/>
          <w:szCs w:val="24"/>
        </w:rPr>
        <w:t xml:space="preserve"> равномерная укладка порубо</w:t>
      </w:r>
      <w:r w:rsidRPr="00B61232">
        <w:rPr>
          <w:rFonts w:ascii="Times New Roman" w:hAnsi="Times New Roman"/>
          <w:bCs/>
          <w:sz w:val="24"/>
          <w:szCs w:val="24"/>
        </w:rPr>
        <w:t>ч</w:t>
      </w:r>
      <w:r w:rsidRPr="00B61232">
        <w:rPr>
          <w:rFonts w:ascii="Times New Roman" w:hAnsi="Times New Roman"/>
          <w:bCs/>
          <w:sz w:val="24"/>
          <w:szCs w:val="24"/>
        </w:rPr>
        <w:t xml:space="preserve">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sz w:val="24"/>
          <w:szCs w:val="24"/>
        </w:rPr>
        <w:t>;</w:t>
      </w:r>
      <w:proofErr w:type="gramEnd"/>
      <w:r>
        <w:rPr>
          <w:rFonts w:ascii="Times New Roman" w:hAnsi="Times New Roman"/>
          <w:sz w:val="24"/>
          <w:szCs w:val="24"/>
        </w:rPr>
        <w:t xml:space="preserve"> возможно и</w:t>
      </w:r>
      <w:r w:rsidRPr="00EE1680">
        <w:rPr>
          <w:rFonts w:ascii="Times New Roman" w:hAnsi="Times New Roman"/>
          <w:sz w:val="24"/>
          <w:szCs w:val="24"/>
        </w:rPr>
        <w:t>змельчение и разбр</w:t>
      </w:r>
      <w:r w:rsidRPr="00EE1680">
        <w:rPr>
          <w:rFonts w:ascii="Times New Roman" w:hAnsi="Times New Roman"/>
          <w:sz w:val="24"/>
          <w:szCs w:val="24"/>
        </w:rPr>
        <w:t>а</w:t>
      </w:r>
      <w:r w:rsidRPr="00EE1680">
        <w:rPr>
          <w:rFonts w:ascii="Times New Roman" w:hAnsi="Times New Roman"/>
          <w:sz w:val="24"/>
          <w:szCs w:val="24"/>
        </w:rPr>
        <w:t xml:space="preserve">сывание </w:t>
      </w:r>
      <w:r>
        <w:rPr>
          <w:rFonts w:ascii="Times New Roman" w:hAnsi="Times New Roman"/>
          <w:sz w:val="24"/>
          <w:szCs w:val="24"/>
        </w:rPr>
        <w:t xml:space="preserve">мелких </w:t>
      </w:r>
      <w:r w:rsidRPr="00EE1680">
        <w:rPr>
          <w:rFonts w:ascii="Times New Roman" w:hAnsi="Times New Roman"/>
          <w:sz w:val="24"/>
          <w:szCs w:val="24"/>
        </w:rPr>
        <w:t>порубочных остатков</w:t>
      </w:r>
      <w:r>
        <w:rPr>
          <w:rFonts w:ascii="Times New Roman" w:hAnsi="Times New Roman"/>
          <w:sz w:val="24"/>
          <w:szCs w:val="24"/>
        </w:rPr>
        <w:t xml:space="preserve"> на лесосеке.</w:t>
      </w:r>
    </w:p>
    <w:p w:rsidR="00BC5A50" w:rsidRPr="00DD4489" w:rsidRDefault="00CA2CC2" w:rsidP="00BC5A50">
      <w:pPr>
        <w:spacing w:after="0" w:line="240" w:lineRule="auto"/>
        <w:ind w:firstLine="709"/>
        <w:jc w:val="both"/>
        <w:rPr>
          <w:rFonts w:ascii="Times New Roman" w:hAnsi="Times New Roman"/>
          <w:bCs/>
          <w:spacing w:val="-4"/>
          <w:sz w:val="24"/>
          <w:szCs w:val="24"/>
        </w:rPr>
      </w:pPr>
      <w:r>
        <w:rPr>
          <w:rFonts w:ascii="Times New Roman" w:hAnsi="Times New Roman"/>
          <w:spacing w:val="-4"/>
          <w:sz w:val="24"/>
          <w:szCs w:val="24"/>
        </w:rPr>
        <w:lastRenderedPageBreak/>
        <w:t>В</w:t>
      </w:r>
      <w:r w:rsidR="00BC5A50" w:rsidRPr="00DD4489">
        <w:rPr>
          <w:rFonts w:ascii="Times New Roman" w:hAnsi="Times New Roman"/>
          <w:spacing w:val="-4"/>
          <w:sz w:val="24"/>
          <w:szCs w:val="24"/>
        </w:rPr>
        <w:t xml:space="preserve"> </w:t>
      </w:r>
      <w:r w:rsidR="00BC5A50">
        <w:rPr>
          <w:rFonts w:ascii="Times New Roman" w:hAnsi="Times New Roman"/>
          <w:spacing w:val="-4"/>
          <w:sz w:val="24"/>
          <w:szCs w:val="24"/>
        </w:rPr>
        <w:t>осинниках</w:t>
      </w:r>
      <w:r w:rsidR="00BC5A50" w:rsidRPr="00DD4489">
        <w:rPr>
          <w:rFonts w:ascii="Times New Roman" w:hAnsi="Times New Roman"/>
          <w:spacing w:val="-4"/>
          <w:sz w:val="24"/>
          <w:szCs w:val="24"/>
        </w:rPr>
        <w:t xml:space="preserve"> </w:t>
      </w:r>
      <w:r w:rsidR="00BC5A50">
        <w:rPr>
          <w:rFonts w:ascii="Times New Roman" w:hAnsi="Times New Roman"/>
          <w:spacing w:val="-4"/>
          <w:sz w:val="24"/>
          <w:szCs w:val="24"/>
        </w:rPr>
        <w:t xml:space="preserve">орляковых, кисличных, </w:t>
      </w:r>
      <w:proofErr w:type="spellStart"/>
      <w:r w:rsidR="00BC5A50">
        <w:rPr>
          <w:rFonts w:ascii="Times New Roman" w:hAnsi="Times New Roman"/>
          <w:bCs/>
          <w:sz w:val="24"/>
          <w:szCs w:val="24"/>
        </w:rPr>
        <w:t>снытевых</w:t>
      </w:r>
      <w:proofErr w:type="spellEnd"/>
      <w:r w:rsidR="00BC5A50">
        <w:rPr>
          <w:rFonts w:ascii="Times New Roman" w:hAnsi="Times New Roman"/>
          <w:bCs/>
          <w:sz w:val="24"/>
          <w:szCs w:val="24"/>
        </w:rPr>
        <w:t xml:space="preserve">, папоротниковых, </w:t>
      </w:r>
      <w:proofErr w:type="spellStart"/>
      <w:r w:rsidR="00BC5A50">
        <w:rPr>
          <w:rFonts w:ascii="Times New Roman" w:hAnsi="Times New Roman"/>
          <w:bCs/>
          <w:sz w:val="24"/>
          <w:szCs w:val="24"/>
        </w:rPr>
        <w:t>долгомошных</w:t>
      </w:r>
      <w:proofErr w:type="spellEnd"/>
      <w:r w:rsidR="00BC5A50">
        <w:rPr>
          <w:rFonts w:ascii="Times New Roman" w:hAnsi="Times New Roman"/>
          <w:bCs/>
          <w:sz w:val="24"/>
          <w:szCs w:val="24"/>
        </w:rPr>
        <w:t xml:space="preserve"> и кр</w:t>
      </w:r>
      <w:r w:rsidR="00BC5A50">
        <w:rPr>
          <w:rFonts w:ascii="Times New Roman" w:hAnsi="Times New Roman"/>
          <w:bCs/>
          <w:sz w:val="24"/>
          <w:szCs w:val="24"/>
        </w:rPr>
        <w:t>а</w:t>
      </w:r>
      <w:r w:rsidR="00BC5A50">
        <w:rPr>
          <w:rFonts w:ascii="Times New Roman" w:hAnsi="Times New Roman"/>
          <w:bCs/>
          <w:sz w:val="24"/>
          <w:szCs w:val="24"/>
        </w:rPr>
        <w:t xml:space="preserve">пивных </w:t>
      </w:r>
      <w:r>
        <w:rPr>
          <w:rFonts w:ascii="Times New Roman" w:hAnsi="Times New Roman"/>
          <w:bCs/>
          <w:sz w:val="24"/>
          <w:szCs w:val="24"/>
        </w:rPr>
        <w:t>при проведении прореживаний наиболее приемлемы комбинированный способ о</w:t>
      </w:r>
      <w:r>
        <w:rPr>
          <w:rFonts w:ascii="Times New Roman" w:hAnsi="Times New Roman"/>
          <w:bCs/>
          <w:sz w:val="24"/>
          <w:szCs w:val="24"/>
        </w:rPr>
        <w:t>б</w:t>
      </w:r>
      <w:r>
        <w:rPr>
          <w:rFonts w:ascii="Times New Roman" w:hAnsi="Times New Roman"/>
          <w:bCs/>
          <w:sz w:val="24"/>
          <w:szCs w:val="24"/>
        </w:rPr>
        <w:t>ращения с порубочными остатками:</w:t>
      </w:r>
      <w:r w:rsidR="00BC5A50" w:rsidRPr="006A1A31">
        <w:rPr>
          <w:rFonts w:ascii="Times New Roman" w:hAnsi="Times New Roman"/>
          <w:spacing w:val="-4"/>
          <w:sz w:val="24"/>
          <w:szCs w:val="24"/>
        </w:rPr>
        <w:t xml:space="preserve"> уклад</w:t>
      </w:r>
      <w:r>
        <w:rPr>
          <w:rFonts w:ascii="Times New Roman" w:hAnsi="Times New Roman"/>
          <w:spacing w:val="-4"/>
          <w:sz w:val="24"/>
          <w:szCs w:val="24"/>
        </w:rPr>
        <w:t>ка</w:t>
      </w:r>
      <w:r w:rsidR="00BC5A50" w:rsidRPr="006A1A31">
        <w:rPr>
          <w:rFonts w:ascii="Times New Roman" w:hAnsi="Times New Roman"/>
          <w:spacing w:val="-4"/>
          <w:sz w:val="24"/>
          <w:szCs w:val="24"/>
        </w:rPr>
        <w:t xml:space="preserve"> </w:t>
      </w:r>
      <w:r w:rsidR="00BC5A50">
        <w:rPr>
          <w:rFonts w:ascii="Times New Roman" w:hAnsi="Times New Roman"/>
          <w:bCs/>
          <w:sz w:val="24"/>
          <w:szCs w:val="24"/>
        </w:rPr>
        <w:t xml:space="preserve">одной части </w:t>
      </w:r>
      <w:r w:rsidR="00BC5A50" w:rsidRPr="003D0F48">
        <w:rPr>
          <w:rFonts w:ascii="Times New Roman" w:hAnsi="Times New Roman"/>
          <w:sz w:val="24"/>
          <w:szCs w:val="24"/>
        </w:rPr>
        <w:t xml:space="preserve">порубочных остатков </w:t>
      </w:r>
      <w:r w:rsidR="00BC5A50" w:rsidRPr="00B61232">
        <w:rPr>
          <w:rFonts w:ascii="Times New Roman" w:hAnsi="Times New Roman"/>
          <w:bCs/>
          <w:sz w:val="24"/>
          <w:szCs w:val="24"/>
        </w:rPr>
        <w:t>равномерн</w:t>
      </w:r>
      <w:r w:rsidR="00BC5A50">
        <w:rPr>
          <w:rFonts w:ascii="Times New Roman" w:hAnsi="Times New Roman"/>
          <w:bCs/>
          <w:sz w:val="24"/>
          <w:szCs w:val="24"/>
        </w:rPr>
        <w:t>о</w:t>
      </w:r>
      <w:r w:rsidR="00BC5A50" w:rsidRPr="00B61232">
        <w:rPr>
          <w:rFonts w:ascii="Times New Roman" w:hAnsi="Times New Roman"/>
          <w:bCs/>
          <w:sz w:val="24"/>
          <w:szCs w:val="24"/>
        </w:rPr>
        <w:t xml:space="preserve"> на волоки с последующим </w:t>
      </w:r>
      <w:r w:rsidR="00BC5A50">
        <w:rPr>
          <w:rFonts w:ascii="Times New Roman" w:hAnsi="Times New Roman"/>
          <w:bCs/>
          <w:sz w:val="24"/>
          <w:szCs w:val="24"/>
        </w:rPr>
        <w:t xml:space="preserve">их </w:t>
      </w:r>
      <w:r w:rsidR="00BC5A50" w:rsidRPr="00B61232">
        <w:rPr>
          <w:rFonts w:ascii="Times New Roman" w:hAnsi="Times New Roman"/>
          <w:bCs/>
          <w:sz w:val="24"/>
          <w:szCs w:val="24"/>
        </w:rPr>
        <w:t>уплотнением</w:t>
      </w:r>
      <w:r w:rsidR="00BC5A50">
        <w:rPr>
          <w:rFonts w:ascii="Times New Roman" w:hAnsi="Times New Roman"/>
          <w:bCs/>
          <w:sz w:val="24"/>
          <w:szCs w:val="24"/>
        </w:rPr>
        <w:t xml:space="preserve">, другой – </w:t>
      </w:r>
      <w:r w:rsidR="00BC5A50" w:rsidRPr="006A1A31">
        <w:rPr>
          <w:rFonts w:ascii="Times New Roman" w:hAnsi="Times New Roman"/>
          <w:spacing w:val="-4"/>
          <w:sz w:val="24"/>
          <w:szCs w:val="24"/>
        </w:rPr>
        <w:t>измельчени</w:t>
      </w:r>
      <w:r>
        <w:rPr>
          <w:rFonts w:ascii="Times New Roman" w:hAnsi="Times New Roman"/>
          <w:spacing w:val="-4"/>
          <w:sz w:val="24"/>
          <w:szCs w:val="24"/>
        </w:rPr>
        <w:t>е</w:t>
      </w:r>
      <w:r w:rsidR="00BC5A50" w:rsidRPr="006A1A31">
        <w:rPr>
          <w:rFonts w:ascii="Times New Roman" w:hAnsi="Times New Roman"/>
          <w:spacing w:val="-4"/>
          <w:sz w:val="24"/>
          <w:szCs w:val="24"/>
        </w:rPr>
        <w:t xml:space="preserve"> и разбрасыва</w:t>
      </w:r>
      <w:r>
        <w:rPr>
          <w:rFonts w:ascii="Times New Roman" w:hAnsi="Times New Roman"/>
          <w:spacing w:val="-4"/>
          <w:sz w:val="24"/>
          <w:szCs w:val="24"/>
        </w:rPr>
        <w:t>ние</w:t>
      </w:r>
      <w:r w:rsidR="00BC5A50" w:rsidRPr="006A1A31">
        <w:rPr>
          <w:rFonts w:ascii="Times New Roman" w:hAnsi="Times New Roman"/>
          <w:spacing w:val="-4"/>
          <w:sz w:val="24"/>
          <w:szCs w:val="24"/>
        </w:rPr>
        <w:t xml:space="preserve"> по терр</w:t>
      </w:r>
      <w:r w:rsidR="00BC5A50" w:rsidRPr="006A1A31">
        <w:rPr>
          <w:rFonts w:ascii="Times New Roman" w:hAnsi="Times New Roman"/>
          <w:spacing w:val="-4"/>
          <w:sz w:val="24"/>
          <w:szCs w:val="24"/>
        </w:rPr>
        <w:t>и</w:t>
      </w:r>
      <w:r w:rsidR="00BC5A50" w:rsidRPr="006A1A31">
        <w:rPr>
          <w:rFonts w:ascii="Times New Roman" w:hAnsi="Times New Roman"/>
          <w:spacing w:val="-4"/>
          <w:sz w:val="24"/>
          <w:szCs w:val="24"/>
        </w:rPr>
        <w:t>тории лесосеки</w:t>
      </w:r>
      <w:r>
        <w:rPr>
          <w:rFonts w:ascii="Times New Roman" w:hAnsi="Times New Roman"/>
          <w:spacing w:val="-4"/>
          <w:sz w:val="24"/>
          <w:szCs w:val="24"/>
        </w:rPr>
        <w:t>. При этом длин</w:t>
      </w:r>
      <w:r w:rsidR="00BC5A50" w:rsidRPr="00DD4489">
        <w:rPr>
          <w:rFonts w:ascii="Times New Roman" w:hAnsi="Times New Roman"/>
          <w:spacing w:val="-4"/>
          <w:sz w:val="24"/>
          <w:szCs w:val="24"/>
        </w:rPr>
        <w:t>а оставляемых порубочных остатков не должна превы</w:t>
      </w:r>
      <w:r>
        <w:rPr>
          <w:rFonts w:ascii="Times New Roman" w:hAnsi="Times New Roman"/>
          <w:spacing w:val="-4"/>
          <w:sz w:val="24"/>
          <w:szCs w:val="24"/>
        </w:rPr>
        <w:t>шать 1,0 м</w:t>
      </w:r>
      <w:r w:rsidR="00BC5A50" w:rsidRPr="00DD4489">
        <w:rPr>
          <w:rFonts w:ascii="Times New Roman" w:hAnsi="Times New Roman"/>
          <w:spacing w:val="-4"/>
          <w:sz w:val="24"/>
          <w:szCs w:val="24"/>
        </w:rPr>
        <w:t xml:space="preserve"> при диаметре в верхнем отрезе не более 6,0 см.</w:t>
      </w:r>
      <w:r w:rsidR="00BC5A50" w:rsidRPr="00DD4489">
        <w:rPr>
          <w:rFonts w:ascii="Times New Roman" w:hAnsi="Times New Roman"/>
          <w:bCs/>
          <w:spacing w:val="-4"/>
          <w:sz w:val="24"/>
          <w:szCs w:val="24"/>
        </w:rPr>
        <w:t xml:space="preserve"> </w:t>
      </w:r>
    </w:p>
    <w:p w:rsidR="00BC5A50" w:rsidRPr="008C01FE" w:rsidRDefault="00BC5A50" w:rsidP="00BC5A50">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При проведении проходных рубок (использование 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w:t>
      </w:r>
      <w:r w:rsidR="00CA2CC2">
        <w:rPr>
          <w:rFonts w:ascii="Times New Roman" w:hAnsi="Times New Roman"/>
          <w:bCs/>
          <w:sz w:val="24"/>
          <w:szCs w:val="24"/>
        </w:rPr>
        <w:t>целесообразно осуществлять</w:t>
      </w:r>
      <w:r w:rsidRPr="002042F8">
        <w:rPr>
          <w:rFonts w:ascii="Times New Roman" w:hAnsi="Times New Roman"/>
          <w:sz w:val="24"/>
          <w:szCs w:val="24"/>
        </w:rPr>
        <w:t xml:space="preserve"> </w:t>
      </w:r>
      <w:r w:rsidR="00CA2CC2">
        <w:rPr>
          <w:rFonts w:ascii="Times New Roman" w:hAnsi="Times New Roman"/>
          <w:bCs/>
          <w:sz w:val="24"/>
          <w:szCs w:val="24"/>
        </w:rPr>
        <w:t>равномерную укладку</w:t>
      </w:r>
      <w:r w:rsidRPr="00B61232">
        <w:rPr>
          <w:rFonts w:ascii="Times New Roman" w:hAnsi="Times New Roman"/>
          <w:bCs/>
          <w:sz w:val="24"/>
          <w:szCs w:val="24"/>
        </w:rPr>
        <w:t xml:space="preserve"> порубочных остатков на в</w:t>
      </w:r>
      <w:r w:rsidRPr="00B61232">
        <w:rPr>
          <w:rFonts w:ascii="Times New Roman" w:hAnsi="Times New Roman"/>
          <w:bCs/>
          <w:sz w:val="24"/>
          <w:szCs w:val="24"/>
        </w:rPr>
        <w:t>о</w:t>
      </w:r>
      <w:r w:rsidRPr="00B61232">
        <w:rPr>
          <w:rFonts w:ascii="Times New Roman" w:hAnsi="Times New Roman"/>
          <w:bCs/>
          <w:sz w:val="24"/>
          <w:szCs w:val="24"/>
        </w:rPr>
        <w:t xml:space="preserve">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sz w:val="24"/>
          <w:szCs w:val="24"/>
        </w:rPr>
        <w:t>.</w:t>
      </w:r>
    </w:p>
    <w:p w:rsidR="00BC5A50" w:rsidRDefault="002768D1" w:rsidP="00BC5A50">
      <w:pPr>
        <w:widowControl w:val="0"/>
        <w:spacing w:after="0" w:line="240" w:lineRule="auto"/>
        <w:ind w:firstLine="709"/>
        <w:jc w:val="both"/>
        <w:rPr>
          <w:rFonts w:ascii="Times New Roman" w:eastAsia="Times New Roman" w:hAnsi="Times New Roman"/>
          <w:snapToGrid w:val="0"/>
          <w:sz w:val="24"/>
          <w:szCs w:val="24"/>
          <w:lang w:eastAsia="ru-RU"/>
        </w:rPr>
      </w:pPr>
      <w:r>
        <w:rPr>
          <w:rFonts w:ascii="Times New Roman" w:eastAsia="Times New Roman" w:hAnsi="Times New Roman"/>
          <w:snapToGrid w:val="0"/>
          <w:sz w:val="24"/>
          <w:szCs w:val="24"/>
          <w:lang w:eastAsia="ru-RU"/>
        </w:rPr>
        <w:t xml:space="preserve">На сырых и влажных почвах, которые характерны для местопроизрастания </w:t>
      </w:r>
      <w:r w:rsidR="00CA2CC2">
        <w:rPr>
          <w:rFonts w:ascii="Times New Roman" w:eastAsia="Times New Roman" w:hAnsi="Times New Roman"/>
          <w:snapToGrid w:val="0"/>
          <w:sz w:val="24"/>
          <w:szCs w:val="24"/>
          <w:lang w:eastAsia="ru-RU"/>
        </w:rPr>
        <w:t>черноол</w:t>
      </w:r>
      <w:r w:rsidR="00CA2CC2">
        <w:rPr>
          <w:rFonts w:ascii="Times New Roman" w:eastAsia="Times New Roman" w:hAnsi="Times New Roman"/>
          <w:snapToGrid w:val="0"/>
          <w:sz w:val="24"/>
          <w:szCs w:val="24"/>
          <w:lang w:eastAsia="ru-RU"/>
        </w:rPr>
        <w:t>ь</w:t>
      </w:r>
      <w:r>
        <w:rPr>
          <w:rFonts w:ascii="Times New Roman" w:eastAsia="Times New Roman" w:hAnsi="Times New Roman"/>
          <w:snapToGrid w:val="0"/>
          <w:sz w:val="24"/>
          <w:szCs w:val="24"/>
          <w:lang w:eastAsia="ru-RU"/>
        </w:rPr>
        <w:t>ховых насаждений</w:t>
      </w:r>
      <w:r w:rsidR="00CA2CC2">
        <w:rPr>
          <w:rFonts w:ascii="Times New Roman" w:eastAsia="Times New Roman" w:hAnsi="Times New Roman"/>
          <w:snapToGrid w:val="0"/>
          <w:sz w:val="24"/>
          <w:szCs w:val="24"/>
          <w:lang w:eastAsia="ru-RU"/>
        </w:rPr>
        <w:t xml:space="preserve"> </w:t>
      </w:r>
      <w:r>
        <w:rPr>
          <w:rFonts w:ascii="Times New Roman" w:eastAsia="Times New Roman" w:hAnsi="Times New Roman"/>
          <w:snapToGrid w:val="0"/>
          <w:sz w:val="24"/>
          <w:szCs w:val="24"/>
          <w:lang w:eastAsia="ru-RU"/>
        </w:rPr>
        <w:t xml:space="preserve">с экологической точки зрения </w:t>
      </w:r>
      <w:r w:rsidR="00BC5A50" w:rsidRPr="006C4608">
        <w:rPr>
          <w:rFonts w:ascii="Times New Roman" w:eastAsia="Times New Roman" w:hAnsi="Times New Roman"/>
          <w:snapToGrid w:val="0"/>
          <w:sz w:val="24"/>
          <w:szCs w:val="24"/>
          <w:lang w:eastAsia="ru-RU"/>
        </w:rPr>
        <w:t xml:space="preserve">целесообразно </w:t>
      </w:r>
      <w:proofErr w:type="gramStart"/>
      <w:r w:rsidR="00BC5A50" w:rsidRPr="006C4608">
        <w:rPr>
          <w:rFonts w:ascii="Times New Roman" w:eastAsia="Times New Roman" w:hAnsi="Times New Roman"/>
          <w:snapToGrid w:val="0"/>
          <w:sz w:val="24"/>
          <w:szCs w:val="24"/>
          <w:lang w:eastAsia="ru-RU"/>
        </w:rPr>
        <w:t>проводить</w:t>
      </w:r>
      <w:proofErr w:type="gramEnd"/>
      <w:r w:rsidR="00BC5A50" w:rsidRPr="006C4608">
        <w:rPr>
          <w:rFonts w:ascii="Times New Roman" w:eastAsia="Times New Roman" w:hAnsi="Times New Roman"/>
          <w:snapToGrid w:val="0"/>
          <w:sz w:val="24"/>
          <w:szCs w:val="24"/>
          <w:lang w:eastAsia="ru-RU"/>
        </w:rPr>
        <w:t xml:space="preserve"> прореживания и проходн</w:t>
      </w:r>
      <w:r w:rsidR="00BC5A50" w:rsidRPr="00CA2CC2">
        <w:rPr>
          <w:rFonts w:ascii="Times New Roman" w:eastAsia="Times New Roman" w:hAnsi="Times New Roman"/>
          <w:snapToGrid w:val="0"/>
          <w:sz w:val="24"/>
          <w:szCs w:val="24"/>
          <w:lang w:eastAsia="ru-RU"/>
        </w:rPr>
        <w:t xml:space="preserve">ые рубки </w:t>
      </w:r>
      <w:r w:rsidR="00BC5A50" w:rsidRPr="00CA2CC2">
        <w:rPr>
          <w:rFonts w:ascii="Times New Roman" w:eastAsia="Times New Roman" w:hAnsi="Times New Roman"/>
          <w:iCs/>
          <w:snapToGrid w:val="0"/>
          <w:sz w:val="24"/>
          <w:szCs w:val="24"/>
          <w:lang w:eastAsia="ru-RU"/>
        </w:rPr>
        <w:t>с измельчением и разбрасыванием порубочных остатков по территории лесосеке.</w:t>
      </w:r>
      <w:r w:rsidR="00BC5A50">
        <w:rPr>
          <w:rFonts w:ascii="Times New Roman" w:eastAsia="Times New Roman" w:hAnsi="Times New Roman"/>
          <w:b/>
          <w:i/>
          <w:iCs/>
          <w:snapToGrid w:val="0"/>
          <w:sz w:val="24"/>
          <w:szCs w:val="24"/>
          <w:lang w:eastAsia="ru-RU"/>
        </w:rPr>
        <w:t xml:space="preserve"> </w:t>
      </w:r>
      <w:r w:rsidR="00BC5A50" w:rsidRPr="00613FEB">
        <w:rPr>
          <w:rFonts w:ascii="Times New Roman" w:eastAsia="Times New Roman" w:hAnsi="Times New Roman"/>
          <w:iCs/>
          <w:snapToGrid w:val="0"/>
          <w:sz w:val="24"/>
          <w:szCs w:val="24"/>
          <w:lang w:eastAsia="ru-RU"/>
        </w:rPr>
        <w:t>Это</w:t>
      </w:r>
      <w:r w:rsidR="00BC5A50" w:rsidRPr="00613FEB">
        <w:rPr>
          <w:rFonts w:ascii="Times New Roman" w:eastAsia="Times New Roman" w:hAnsi="Times New Roman"/>
          <w:snapToGrid w:val="0"/>
          <w:sz w:val="24"/>
          <w:szCs w:val="24"/>
          <w:lang w:eastAsia="ru-RU"/>
        </w:rPr>
        <w:t xml:space="preserve"> </w:t>
      </w:r>
      <w:r>
        <w:rPr>
          <w:rFonts w:ascii="Times New Roman" w:eastAsia="Times New Roman" w:hAnsi="Times New Roman"/>
          <w:snapToGrid w:val="0"/>
          <w:sz w:val="24"/>
          <w:szCs w:val="24"/>
          <w:lang w:eastAsia="ru-RU"/>
        </w:rPr>
        <w:t xml:space="preserve">также </w:t>
      </w:r>
      <w:r w:rsidR="00BC5A50">
        <w:rPr>
          <w:rFonts w:ascii="Times New Roman" w:eastAsia="Times New Roman" w:hAnsi="Times New Roman"/>
          <w:snapToGrid w:val="0"/>
          <w:sz w:val="24"/>
          <w:szCs w:val="24"/>
          <w:lang w:eastAsia="ru-RU"/>
        </w:rPr>
        <w:t>соответствует лесохозяйственной практике производственников во мн</w:t>
      </w:r>
      <w:r w:rsidR="00BC5A50">
        <w:rPr>
          <w:rFonts w:ascii="Times New Roman" w:eastAsia="Times New Roman" w:hAnsi="Times New Roman"/>
          <w:snapToGrid w:val="0"/>
          <w:sz w:val="24"/>
          <w:szCs w:val="24"/>
          <w:lang w:eastAsia="ru-RU"/>
        </w:rPr>
        <w:t>о</w:t>
      </w:r>
      <w:r w:rsidR="00BC5A50">
        <w:rPr>
          <w:rFonts w:ascii="Times New Roman" w:eastAsia="Times New Roman" w:hAnsi="Times New Roman"/>
          <w:snapToGrid w:val="0"/>
          <w:sz w:val="24"/>
          <w:szCs w:val="24"/>
          <w:lang w:eastAsia="ru-RU"/>
        </w:rPr>
        <w:t xml:space="preserve">гих лесохозяйственных учреждениях Республики Беларусь в настоящий момент, а значит, таким образом, будет учтен и социальный фактор. </w:t>
      </w:r>
    </w:p>
    <w:p w:rsidR="00AA51EC" w:rsidRDefault="00AA51EC" w:rsidP="00473E18">
      <w:pPr>
        <w:spacing w:after="0" w:line="240" w:lineRule="auto"/>
        <w:ind w:firstLine="709"/>
        <w:jc w:val="both"/>
        <w:rPr>
          <w:rFonts w:ascii="Times New Roman" w:hAnsi="Times New Roman"/>
          <w:sz w:val="24"/>
          <w:szCs w:val="24"/>
        </w:rPr>
      </w:pPr>
    </w:p>
    <w:p w:rsidR="002768D1" w:rsidRPr="002768D1" w:rsidRDefault="002768D1" w:rsidP="002768D1">
      <w:pPr>
        <w:spacing w:after="0" w:line="240" w:lineRule="auto"/>
        <w:ind w:firstLine="709"/>
        <w:jc w:val="both"/>
        <w:rPr>
          <w:rFonts w:ascii="Times New Roman" w:hAnsi="Times New Roman"/>
          <w:sz w:val="24"/>
          <w:szCs w:val="24"/>
          <w:u w:val="single"/>
        </w:rPr>
      </w:pPr>
      <w:r w:rsidRPr="002768D1">
        <w:rPr>
          <w:rFonts w:ascii="Times New Roman" w:hAnsi="Times New Roman"/>
          <w:sz w:val="24"/>
          <w:szCs w:val="24"/>
          <w:u w:val="single"/>
        </w:rPr>
        <w:t xml:space="preserve">Основные результаты, полученные по анализу замечаний, поступивших от </w:t>
      </w:r>
      <w:proofErr w:type="spellStart"/>
      <w:r w:rsidRPr="002768D1">
        <w:rPr>
          <w:rFonts w:ascii="Times New Roman" w:hAnsi="Times New Roman"/>
          <w:sz w:val="24"/>
          <w:szCs w:val="24"/>
          <w:u w:val="single"/>
        </w:rPr>
        <w:t>лесофо</w:t>
      </w:r>
      <w:r w:rsidRPr="002768D1">
        <w:rPr>
          <w:rFonts w:ascii="Times New Roman" w:hAnsi="Times New Roman"/>
          <w:sz w:val="24"/>
          <w:szCs w:val="24"/>
          <w:u w:val="single"/>
        </w:rPr>
        <w:t>н</w:t>
      </w:r>
      <w:r w:rsidRPr="002768D1">
        <w:rPr>
          <w:rFonts w:ascii="Times New Roman" w:hAnsi="Times New Roman"/>
          <w:sz w:val="24"/>
          <w:szCs w:val="24"/>
          <w:u w:val="single"/>
        </w:rPr>
        <w:t>додержателей</w:t>
      </w:r>
      <w:proofErr w:type="spellEnd"/>
      <w:r w:rsidRPr="002768D1">
        <w:rPr>
          <w:rFonts w:ascii="Times New Roman" w:hAnsi="Times New Roman"/>
          <w:sz w:val="24"/>
          <w:szCs w:val="24"/>
          <w:u w:val="single"/>
        </w:rPr>
        <w:t>, по разработанному методическому документу «Методика оценки депонир</w:t>
      </w:r>
      <w:r w:rsidRPr="002768D1">
        <w:rPr>
          <w:rFonts w:ascii="Times New Roman" w:hAnsi="Times New Roman"/>
          <w:sz w:val="24"/>
          <w:szCs w:val="24"/>
          <w:u w:val="single"/>
        </w:rPr>
        <w:t>о</w:t>
      </w:r>
      <w:r w:rsidRPr="002768D1">
        <w:rPr>
          <w:rFonts w:ascii="Times New Roman" w:hAnsi="Times New Roman"/>
          <w:sz w:val="24"/>
          <w:szCs w:val="24"/>
          <w:u w:val="single"/>
        </w:rPr>
        <w:t>вания углерода порубочными остатками при проведении прореживаний и проходных рубок в разрезе основных лесообразующих пород Республики Беларусь».</w:t>
      </w:r>
    </w:p>
    <w:p w:rsidR="002768D1" w:rsidRDefault="00BC5A50" w:rsidP="00BC5A50">
      <w:pPr>
        <w:spacing w:after="0" w:line="240" w:lineRule="auto"/>
        <w:ind w:firstLine="709"/>
        <w:jc w:val="both"/>
        <w:rPr>
          <w:rFonts w:ascii="Times New Roman" w:hAnsi="Times New Roman"/>
          <w:sz w:val="24"/>
          <w:szCs w:val="24"/>
        </w:rPr>
      </w:pPr>
      <w:r w:rsidRPr="00554981">
        <w:rPr>
          <w:rFonts w:ascii="Times New Roman" w:hAnsi="Times New Roman"/>
          <w:sz w:val="24"/>
          <w:szCs w:val="24"/>
        </w:rPr>
        <w:t>Методический документ «Методика оценки депонирования углерода порубочными остатками при проведении прореживаний и проходных рубок в разрезе основных лесообр</w:t>
      </w:r>
      <w:r w:rsidRPr="00554981">
        <w:rPr>
          <w:rFonts w:ascii="Times New Roman" w:hAnsi="Times New Roman"/>
          <w:sz w:val="24"/>
          <w:szCs w:val="24"/>
        </w:rPr>
        <w:t>а</w:t>
      </w:r>
      <w:r w:rsidRPr="00554981">
        <w:rPr>
          <w:rFonts w:ascii="Times New Roman" w:hAnsi="Times New Roman"/>
          <w:sz w:val="24"/>
          <w:szCs w:val="24"/>
        </w:rPr>
        <w:t>зующих пород Республики Беларусь» прошел установленную процедуру подготовки к утверждению.</w:t>
      </w:r>
      <w:r>
        <w:rPr>
          <w:rFonts w:ascii="Times New Roman" w:hAnsi="Times New Roman"/>
          <w:sz w:val="24"/>
          <w:szCs w:val="24"/>
        </w:rPr>
        <w:t xml:space="preserve"> </w:t>
      </w:r>
    </w:p>
    <w:p w:rsidR="00BC5A50" w:rsidRPr="00554981" w:rsidRDefault="00BC5A50" w:rsidP="00BC5A50">
      <w:pPr>
        <w:spacing w:after="0" w:line="240" w:lineRule="auto"/>
        <w:ind w:firstLine="709"/>
        <w:jc w:val="both"/>
        <w:rPr>
          <w:rFonts w:ascii="Times New Roman" w:hAnsi="Times New Roman"/>
          <w:sz w:val="24"/>
          <w:szCs w:val="24"/>
        </w:rPr>
      </w:pPr>
      <w:r w:rsidRPr="00523736">
        <w:rPr>
          <w:rFonts w:ascii="Times New Roman" w:hAnsi="Times New Roman"/>
          <w:sz w:val="24"/>
          <w:szCs w:val="24"/>
        </w:rPr>
        <w:t>Подготовленный проект рекомендаций был направлен на отзыв заинтересованным о</w:t>
      </w:r>
      <w:r w:rsidRPr="00523736">
        <w:rPr>
          <w:rFonts w:ascii="Times New Roman" w:hAnsi="Times New Roman"/>
          <w:sz w:val="24"/>
          <w:szCs w:val="24"/>
        </w:rPr>
        <w:t>р</w:t>
      </w:r>
      <w:r w:rsidRPr="00523736">
        <w:rPr>
          <w:rFonts w:ascii="Times New Roman" w:hAnsi="Times New Roman"/>
          <w:sz w:val="24"/>
          <w:szCs w:val="24"/>
        </w:rPr>
        <w:t xml:space="preserve">ганизациям. </w:t>
      </w:r>
      <w:r w:rsidR="002768D1">
        <w:rPr>
          <w:rFonts w:ascii="Times New Roman" w:hAnsi="Times New Roman"/>
          <w:sz w:val="24"/>
          <w:szCs w:val="24"/>
        </w:rPr>
        <w:t xml:space="preserve">Всего поступило 13 отзывов от </w:t>
      </w:r>
      <w:proofErr w:type="spellStart"/>
      <w:r w:rsidR="002768D1">
        <w:rPr>
          <w:rFonts w:ascii="Times New Roman" w:hAnsi="Times New Roman"/>
          <w:sz w:val="24"/>
          <w:szCs w:val="24"/>
        </w:rPr>
        <w:t>лесофондодержателей</w:t>
      </w:r>
      <w:proofErr w:type="spellEnd"/>
      <w:r w:rsidR="002768D1">
        <w:rPr>
          <w:rFonts w:ascii="Times New Roman" w:hAnsi="Times New Roman"/>
          <w:sz w:val="24"/>
          <w:szCs w:val="24"/>
        </w:rPr>
        <w:t xml:space="preserve"> на территории Республ</w:t>
      </w:r>
      <w:r w:rsidR="002768D1">
        <w:rPr>
          <w:rFonts w:ascii="Times New Roman" w:hAnsi="Times New Roman"/>
          <w:sz w:val="24"/>
          <w:szCs w:val="24"/>
        </w:rPr>
        <w:t>и</w:t>
      </w:r>
      <w:r w:rsidR="002768D1">
        <w:rPr>
          <w:rFonts w:ascii="Times New Roman" w:hAnsi="Times New Roman"/>
          <w:sz w:val="24"/>
          <w:szCs w:val="24"/>
        </w:rPr>
        <w:t>ки Беларусь</w:t>
      </w:r>
      <w:r w:rsidR="001527E1">
        <w:rPr>
          <w:rFonts w:ascii="Times New Roman" w:hAnsi="Times New Roman"/>
          <w:sz w:val="24"/>
          <w:szCs w:val="24"/>
        </w:rPr>
        <w:t>. В пяти отзывах присутствовали замечания и предложения по усовершенствов</w:t>
      </w:r>
      <w:r w:rsidR="001527E1">
        <w:rPr>
          <w:rFonts w:ascii="Times New Roman" w:hAnsi="Times New Roman"/>
          <w:sz w:val="24"/>
          <w:szCs w:val="24"/>
        </w:rPr>
        <w:t>а</w:t>
      </w:r>
      <w:r w:rsidR="001527E1">
        <w:rPr>
          <w:rFonts w:ascii="Times New Roman" w:hAnsi="Times New Roman"/>
          <w:sz w:val="24"/>
          <w:szCs w:val="24"/>
        </w:rPr>
        <w:t>нию методического документа. П</w:t>
      </w:r>
      <w:r w:rsidRPr="00523736">
        <w:rPr>
          <w:rFonts w:ascii="Times New Roman" w:hAnsi="Times New Roman"/>
          <w:sz w:val="24"/>
          <w:szCs w:val="24"/>
        </w:rPr>
        <w:t>о указанным замечаниям и предложениям в документ были внесены соответствующие изменения.</w:t>
      </w:r>
    </w:p>
    <w:p w:rsidR="00AA51EC" w:rsidRDefault="00AA51EC" w:rsidP="00473E18">
      <w:pPr>
        <w:spacing w:after="0" w:line="240" w:lineRule="auto"/>
        <w:ind w:firstLine="709"/>
        <w:jc w:val="both"/>
        <w:rPr>
          <w:rFonts w:ascii="Times New Roman" w:hAnsi="Times New Roman"/>
          <w:sz w:val="24"/>
          <w:szCs w:val="24"/>
        </w:rPr>
      </w:pPr>
    </w:p>
    <w:p w:rsidR="00AA51EC" w:rsidRPr="007C2DDC" w:rsidRDefault="00AA51EC" w:rsidP="00AA51EC">
      <w:pPr>
        <w:widowControl w:val="0"/>
        <w:ind w:firstLine="709"/>
        <w:jc w:val="both"/>
        <w:rPr>
          <w:rFonts w:ascii="Times New Roman" w:hAnsi="Times New Roman"/>
          <w:sz w:val="24"/>
          <w:szCs w:val="24"/>
        </w:rPr>
      </w:pPr>
      <w:r w:rsidRPr="007C2DDC">
        <w:rPr>
          <w:rFonts w:ascii="Times New Roman" w:hAnsi="Times New Roman"/>
          <w:sz w:val="24"/>
          <w:szCs w:val="24"/>
        </w:rPr>
        <w:t>Таким образом, в результате проведенн</w:t>
      </w:r>
      <w:r w:rsidR="001527E1" w:rsidRPr="007C2DDC">
        <w:rPr>
          <w:rFonts w:ascii="Times New Roman" w:hAnsi="Times New Roman"/>
          <w:sz w:val="24"/>
          <w:szCs w:val="24"/>
        </w:rPr>
        <w:t>ых исследований в рамках этапа 6</w:t>
      </w:r>
      <w:r w:rsidRPr="007C2DDC">
        <w:rPr>
          <w:rFonts w:ascii="Times New Roman" w:hAnsi="Times New Roman"/>
          <w:sz w:val="24"/>
          <w:szCs w:val="24"/>
        </w:rPr>
        <w:t xml:space="preserve"> Меропри</w:t>
      </w:r>
      <w:r w:rsidRPr="007C2DDC">
        <w:rPr>
          <w:rFonts w:ascii="Times New Roman" w:hAnsi="Times New Roman"/>
          <w:sz w:val="24"/>
          <w:szCs w:val="24"/>
        </w:rPr>
        <w:t>я</w:t>
      </w:r>
      <w:r w:rsidRPr="007C2DDC">
        <w:rPr>
          <w:rFonts w:ascii="Times New Roman" w:hAnsi="Times New Roman"/>
          <w:sz w:val="24"/>
          <w:szCs w:val="24"/>
        </w:rPr>
        <w:t xml:space="preserve">тия 3.1.8: </w:t>
      </w:r>
    </w:p>
    <w:p w:rsidR="001527E1" w:rsidRDefault="007C2DDC" w:rsidP="001527E1">
      <w:pPr>
        <w:spacing w:after="0" w:line="240" w:lineRule="auto"/>
        <w:ind w:firstLine="709"/>
        <w:jc w:val="both"/>
        <w:rPr>
          <w:rFonts w:ascii="Times New Roman" w:hAnsi="Times New Roman"/>
          <w:sz w:val="24"/>
          <w:szCs w:val="24"/>
        </w:rPr>
      </w:pPr>
      <w:proofErr w:type="gramStart"/>
      <w:r>
        <w:rPr>
          <w:rFonts w:ascii="Times New Roman" w:hAnsi="Times New Roman"/>
          <w:sz w:val="24"/>
          <w:szCs w:val="24"/>
        </w:rPr>
        <w:t xml:space="preserve">– </w:t>
      </w:r>
      <w:r w:rsidR="001527E1" w:rsidRPr="00113D4E">
        <w:rPr>
          <w:rFonts w:ascii="Times New Roman" w:hAnsi="Times New Roman"/>
          <w:sz w:val="24"/>
          <w:szCs w:val="24"/>
        </w:rPr>
        <w:t xml:space="preserve">подготовлены предложения </w:t>
      </w:r>
      <w:r>
        <w:rPr>
          <w:rFonts w:ascii="Times New Roman" w:hAnsi="Times New Roman"/>
          <w:sz w:val="24"/>
          <w:szCs w:val="24"/>
        </w:rPr>
        <w:t xml:space="preserve">по обращению с порубочными остатками и </w:t>
      </w:r>
      <w:r w:rsidR="001527E1" w:rsidRPr="007C2DDC">
        <w:rPr>
          <w:rFonts w:ascii="Times New Roman" w:hAnsi="Times New Roman"/>
          <w:sz w:val="24"/>
          <w:szCs w:val="24"/>
        </w:rPr>
        <w:t xml:space="preserve">разработаны </w:t>
      </w:r>
      <w:r w:rsidR="001527E1">
        <w:rPr>
          <w:rFonts w:ascii="Times New Roman" w:hAnsi="Times New Roman"/>
          <w:sz w:val="24"/>
          <w:szCs w:val="24"/>
        </w:rPr>
        <w:t>а</w:t>
      </w:r>
      <w:r w:rsidR="001527E1" w:rsidRPr="00792134">
        <w:rPr>
          <w:rFonts w:ascii="Times New Roman" w:hAnsi="Times New Roman"/>
          <w:sz w:val="24"/>
          <w:szCs w:val="24"/>
        </w:rPr>
        <w:t>лгоритм</w:t>
      </w:r>
      <w:r w:rsidR="001527E1">
        <w:rPr>
          <w:rFonts w:ascii="Times New Roman" w:hAnsi="Times New Roman"/>
          <w:sz w:val="24"/>
          <w:szCs w:val="24"/>
        </w:rPr>
        <w:t>ы</w:t>
      </w:r>
      <w:r w:rsidR="001527E1" w:rsidRPr="00792134">
        <w:rPr>
          <w:rFonts w:ascii="Times New Roman" w:hAnsi="Times New Roman"/>
          <w:sz w:val="24"/>
          <w:szCs w:val="24"/>
        </w:rPr>
        <w:t xml:space="preserve"> выбора варианта обращения с порубочными остатками </w:t>
      </w:r>
      <w:r w:rsidR="001527E1">
        <w:rPr>
          <w:rFonts w:ascii="Times New Roman" w:hAnsi="Times New Roman"/>
          <w:sz w:val="24"/>
          <w:szCs w:val="24"/>
        </w:rPr>
        <w:t>основных лесообразу</w:t>
      </w:r>
      <w:r w:rsidR="001527E1">
        <w:rPr>
          <w:rFonts w:ascii="Times New Roman" w:hAnsi="Times New Roman"/>
          <w:sz w:val="24"/>
          <w:szCs w:val="24"/>
        </w:rPr>
        <w:t>ю</w:t>
      </w:r>
      <w:r w:rsidR="001527E1">
        <w:rPr>
          <w:rFonts w:ascii="Times New Roman" w:hAnsi="Times New Roman"/>
          <w:sz w:val="24"/>
          <w:szCs w:val="24"/>
        </w:rPr>
        <w:t xml:space="preserve">щих пород </w:t>
      </w:r>
      <w:r w:rsidRPr="00113D4E">
        <w:rPr>
          <w:rFonts w:ascii="Times New Roman" w:hAnsi="Times New Roman"/>
          <w:sz w:val="24"/>
          <w:szCs w:val="24"/>
        </w:rPr>
        <w:t>(сосна, ель, дуб, береза, осина, ольха черная)</w:t>
      </w:r>
      <w:r w:rsidRPr="007C2DDC">
        <w:rPr>
          <w:rFonts w:ascii="Times New Roman" w:hAnsi="Times New Roman"/>
          <w:sz w:val="24"/>
          <w:szCs w:val="24"/>
        </w:rPr>
        <w:t xml:space="preserve"> </w:t>
      </w:r>
      <w:r w:rsidR="001527E1" w:rsidRPr="00792134">
        <w:rPr>
          <w:rFonts w:ascii="Times New Roman" w:hAnsi="Times New Roman"/>
          <w:sz w:val="24"/>
          <w:szCs w:val="24"/>
        </w:rPr>
        <w:t>при проведении прореживани</w:t>
      </w:r>
      <w:r w:rsidR="001527E1">
        <w:rPr>
          <w:rFonts w:ascii="Times New Roman" w:hAnsi="Times New Roman"/>
          <w:sz w:val="24"/>
          <w:szCs w:val="24"/>
        </w:rPr>
        <w:t>й</w:t>
      </w:r>
      <w:r w:rsidR="001527E1" w:rsidRPr="00792134">
        <w:rPr>
          <w:rFonts w:ascii="Times New Roman" w:hAnsi="Times New Roman"/>
          <w:sz w:val="24"/>
          <w:szCs w:val="24"/>
        </w:rPr>
        <w:t xml:space="preserve"> и проходных рубок</w:t>
      </w:r>
      <w:r w:rsidR="001527E1" w:rsidRPr="007C2DDC">
        <w:rPr>
          <w:rFonts w:ascii="Times New Roman" w:hAnsi="Times New Roman"/>
          <w:sz w:val="24"/>
          <w:szCs w:val="24"/>
        </w:rPr>
        <w:t xml:space="preserve"> с учетом </w:t>
      </w:r>
      <w:r w:rsidR="001527E1">
        <w:rPr>
          <w:rFonts w:ascii="Times New Roman" w:hAnsi="Times New Roman"/>
          <w:sz w:val="24"/>
          <w:szCs w:val="24"/>
        </w:rPr>
        <w:t>вид</w:t>
      </w:r>
      <w:r>
        <w:rPr>
          <w:rFonts w:ascii="Times New Roman" w:hAnsi="Times New Roman"/>
          <w:sz w:val="24"/>
          <w:szCs w:val="24"/>
        </w:rPr>
        <w:t>а</w:t>
      </w:r>
      <w:r w:rsidR="001527E1">
        <w:rPr>
          <w:rFonts w:ascii="Times New Roman" w:hAnsi="Times New Roman"/>
          <w:sz w:val="24"/>
          <w:szCs w:val="24"/>
        </w:rPr>
        <w:t xml:space="preserve"> </w:t>
      </w:r>
      <w:r w:rsidR="001527E1" w:rsidRPr="0071218B">
        <w:rPr>
          <w:rFonts w:ascii="Times New Roman" w:hAnsi="Times New Roman"/>
          <w:sz w:val="24"/>
          <w:szCs w:val="24"/>
        </w:rPr>
        <w:t>рубки ухода</w:t>
      </w:r>
      <w:r>
        <w:rPr>
          <w:rFonts w:ascii="Times New Roman" w:hAnsi="Times New Roman"/>
          <w:sz w:val="24"/>
          <w:szCs w:val="24"/>
        </w:rPr>
        <w:t xml:space="preserve"> и технологии</w:t>
      </w:r>
      <w:r w:rsidR="001527E1" w:rsidRPr="0071218B">
        <w:rPr>
          <w:rFonts w:ascii="Times New Roman" w:hAnsi="Times New Roman"/>
          <w:sz w:val="24"/>
          <w:szCs w:val="24"/>
        </w:rPr>
        <w:t xml:space="preserve"> заготовки древесины, </w:t>
      </w:r>
      <w:r>
        <w:rPr>
          <w:rFonts w:ascii="Times New Roman" w:hAnsi="Times New Roman"/>
          <w:sz w:val="24"/>
          <w:szCs w:val="24"/>
        </w:rPr>
        <w:t>лесораст</w:t>
      </w:r>
      <w:r>
        <w:rPr>
          <w:rFonts w:ascii="Times New Roman" w:hAnsi="Times New Roman"/>
          <w:sz w:val="24"/>
          <w:szCs w:val="24"/>
        </w:rPr>
        <w:t>и</w:t>
      </w:r>
      <w:r>
        <w:rPr>
          <w:rFonts w:ascii="Times New Roman" w:hAnsi="Times New Roman"/>
          <w:sz w:val="24"/>
          <w:szCs w:val="24"/>
        </w:rPr>
        <w:t>тельных условий</w:t>
      </w:r>
      <w:r w:rsidR="001527E1" w:rsidRPr="0071218B">
        <w:rPr>
          <w:rFonts w:ascii="Times New Roman" w:hAnsi="Times New Roman"/>
          <w:sz w:val="24"/>
          <w:szCs w:val="24"/>
        </w:rPr>
        <w:t>,</w:t>
      </w:r>
      <w:r>
        <w:rPr>
          <w:rFonts w:ascii="Times New Roman" w:hAnsi="Times New Roman"/>
          <w:sz w:val="24"/>
          <w:szCs w:val="24"/>
        </w:rPr>
        <w:t xml:space="preserve"> категории</w:t>
      </w:r>
      <w:r w:rsidR="001527E1" w:rsidRPr="0071218B">
        <w:rPr>
          <w:rFonts w:ascii="Times New Roman" w:hAnsi="Times New Roman"/>
          <w:sz w:val="24"/>
          <w:szCs w:val="24"/>
        </w:rPr>
        <w:t xml:space="preserve"> лесов</w:t>
      </w:r>
      <w:r w:rsidR="001527E1">
        <w:rPr>
          <w:rFonts w:ascii="Times New Roman" w:hAnsi="Times New Roman"/>
          <w:sz w:val="24"/>
          <w:szCs w:val="24"/>
        </w:rPr>
        <w:t>,</w:t>
      </w:r>
      <w:r>
        <w:rPr>
          <w:rFonts w:ascii="Times New Roman" w:hAnsi="Times New Roman"/>
          <w:sz w:val="24"/>
          <w:szCs w:val="24"/>
        </w:rPr>
        <w:t xml:space="preserve"> требований</w:t>
      </w:r>
      <w:r w:rsidR="001527E1">
        <w:rPr>
          <w:rFonts w:ascii="Times New Roman" w:hAnsi="Times New Roman"/>
          <w:sz w:val="24"/>
          <w:szCs w:val="24"/>
        </w:rPr>
        <w:t xml:space="preserve"> по сохранению</w:t>
      </w:r>
      <w:r w:rsidR="001527E1" w:rsidRPr="0071218B">
        <w:rPr>
          <w:rFonts w:ascii="Times New Roman" w:hAnsi="Times New Roman"/>
          <w:sz w:val="24"/>
          <w:szCs w:val="24"/>
        </w:rPr>
        <w:t xml:space="preserve"> биологического разнообразия</w:t>
      </w:r>
      <w:r w:rsidR="001527E1">
        <w:rPr>
          <w:rFonts w:ascii="Times New Roman" w:hAnsi="Times New Roman"/>
          <w:sz w:val="24"/>
          <w:szCs w:val="24"/>
        </w:rPr>
        <w:t>,</w:t>
      </w:r>
      <w:r>
        <w:rPr>
          <w:rFonts w:ascii="Times New Roman" w:hAnsi="Times New Roman"/>
          <w:sz w:val="24"/>
          <w:szCs w:val="24"/>
        </w:rPr>
        <w:t xml:space="preserve"> размеров ежегодного депонирования</w:t>
      </w:r>
      <w:r w:rsidR="001527E1" w:rsidRPr="00BC5A50">
        <w:rPr>
          <w:rFonts w:ascii="Times New Roman" w:hAnsi="Times New Roman"/>
          <w:sz w:val="24"/>
          <w:szCs w:val="24"/>
        </w:rPr>
        <w:t xml:space="preserve"> углерода наземными порубочными остатками,</w:t>
      </w:r>
      <w:r>
        <w:rPr>
          <w:rFonts w:ascii="Times New Roman" w:hAnsi="Times New Roman"/>
          <w:sz w:val="24"/>
          <w:szCs w:val="24"/>
        </w:rPr>
        <w:t xml:space="preserve"> </w:t>
      </w:r>
      <w:r>
        <w:rPr>
          <w:rFonts w:ascii="Times New Roman" w:hAnsi="Times New Roman"/>
          <w:iCs/>
          <w:sz w:val="24"/>
          <w:szCs w:val="24"/>
        </w:rPr>
        <w:t>показ</w:t>
      </w:r>
      <w:r>
        <w:rPr>
          <w:rFonts w:ascii="Times New Roman" w:hAnsi="Times New Roman"/>
          <w:iCs/>
          <w:sz w:val="24"/>
          <w:szCs w:val="24"/>
        </w:rPr>
        <w:t>а</w:t>
      </w:r>
      <w:r>
        <w:rPr>
          <w:rFonts w:ascii="Times New Roman" w:hAnsi="Times New Roman"/>
          <w:iCs/>
          <w:sz w:val="24"/>
          <w:szCs w:val="24"/>
        </w:rPr>
        <w:t>телей</w:t>
      </w:r>
      <w:r w:rsidR="001527E1" w:rsidRPr="00BC5A50">
        <w:rPr>
          <w:rFonts w:ascii="Times New Roman" w:hAnsi="Times New Roman"/>
          <w:iCs/>
          <w:sz w:val="24"/>
          <w:szCs w:val="24"/>
        </w:rPr>
        <w:t xml:space="preserve"> экономической эффективности</w:t>
      </w:r>
      <w:proofErr w:type="gramEnd"/>
      <w:r w:rsidR="001527E1" w:rsidRPr="00BC5A50">
        <w:rPr>
          <w:rFonts w:ascii="Times New Roman" w:hAnsi="Times New Roman"/>
          <w:iCs/>
          <w:sz w:val="24"/>
          <w:szCs w:val="24"/>
        </w:rPr>
        <w:t xml:space="preserve"> различных режимов проведения рубок ухода</w:t>
      </w:r>
      <w:r w:rsidR="001527E1" w:rsidRPr="0071218B">
        <w:rPr>
          <w:rFonts w:ascii="Times New Roman" w:hAnsi="Times New Roman"/>
          <w:sz w:val="24"/>
          <w:szCs w:val="24"/>
        </w:rPr>
        <w:t xml:space="preserve">. </w:t>
      </w:r>
    </w:p>
    <w:p w:rsidR="007C2DDC" w:rsidRPr="002768D1" w:rsidRDefault="007C2DDC" w:rsidP="007C2DDC">
      <w:pPr>
        <w:spacing w:after="0" w:line="240" w:lineRule="auto"/>
        <w:ind w:firstLine="709"/>
        <w:jc w:val="both"/>
        <w:rPr>
          <w:rFonts w:ascii="Times New Roman" w:hAnsi="Times New Roman"/>
          <w:sz w:val="24"/>
          <w:szCs w:val="24"/>
          <w:u w:val="single"/>
        </w:rPr>
      </w:pPr>
      <w:r>
        <w:rPr>
          <w:rFonts w:ascii="Times New Roman" w:hAnsi="Times New Roman"/>
          <w:sz w:val="24"/>
          <w:szCs w:val="24"/>
          <w:u w:val="single"/>
        </w:rPr>
        <w:t>– доработан в соответствии с поступившими замечаниями и предложениями от заи</w:t>
      </w:r>
      <w:r>
        <w:rPr>
          <w:rFonts w:ascii="Times New Roman" w:hAnsi="Times New Roman"/>
          <w:sz w:val="24"/>
          <w:szCs w:val="24"/>
          <w:u w:val="single"/>
        </w:rPr>
        <w:t>н</w:t>
      </w:r>
      <w:r w:rsidRPr="006F6A23">
        <w:rPr>
          <w:rFonts w:ascii="Times New Roman" w:hAnsi="Times New Roman"/>
          <w:sz w:val="24"/>
          <w:szCs w:val="24"/>
          <w:u w:val="single"/>
        </w:rPr>
        <w:t xml:space="preserve">тересованных организаций методический документ «Методика оценки </w:t>
      </w:r>
      <w:proofErr w:type="spellStart"/>
      <w:r w:rsidRPr="006F6A23">
        <w:rPr>
          <w:rFonts w:ascii="Times New Roman" w:hAnsi="Times New Roman"/>
          <w:sz w:val="24"/>
          <w:szCs w:val="24"/>
          <w:u w:val="single"/>
        </w:rPr>
        <w:t>депонирован</w:t>
      </w:r>
      <w:r w:rsidR="006F6A23" w:rsidRPr="006F6A23">
        <w:rPr>
          <w:rFonts w:ascii="Times New Roman" w:hAnsi="Times New Roman"/>
          <w:sz w:val="24"/>
          <w:szCs w:val="24"/>
          <w:u w:val="single"/>
        </w:rPr>
        <w:t>ого</w:t>
      </w:r>
      <w:proofErr w:type="spellEnd"/>
      <w:r w:rsidRPr="006F6A23">
        <w:rPr>
          <w:rFonts w:ascii="Times New Roman" w:hAnsi="Times New Roman"/>
          <w:sz w:val="24"/>
          <w:szCs w:val="24"/>
          <w:u w:val="single"/>
        </w:rPr>
        <w:t xml:space="preserve"> угл</w:t>
      </w:r>
      <w:r w:rsidRPr="006F6A23">
        <w:rPr>
          <w:rFonts w:ascii="Times New Roman" w:hAnsi="Times New Roman"/>
          <w:sz w:val="24"/>
          <w:szCs w:val="24"/>
          <w:u w:val="single"/>
        </w:rPr>
        <w:t>е</w:t>
      </w:r>
      <w:r w:rsidRPr="002768D1">
        <w:rPr>
          <w:rFonts w:ascii="Times New Roman" w:hAnsi="Times New Roman"/>
          <w:sz w:val="24"/>
          <w:szCs w:val="24"/>
          <w:u w:val="single"/>
        </w:rPr>
        <w:t>рода порубочными остатками при проведении прореживаний и проходных рубок в разрезе основных лесообразующих пород Республики Беларусь».</w:t>
      </w:r>
    </w:p>
    <w:p w:rsidR="007C2DDC" w:rsidRDefault="007C2DDC" w:rsidP="001527E1">
      <w:pPr>
        <w:spacing w:after="0" w:line="240" w:lineRule="auto"/>
        <w:ind w:firstLine="709"/>
        <w:jc w:val="both"/>
        <w:rPr>
          <w:rFonts w:ascii="Times New Roman" w:hAnsi="Times New Roman"/>
          <w:sz w:val="24"/>
          <w:szCs w:val="24"/>
        </w:rPr>
      </w:pPr>
    </w:p>
    <w:p w:rsidR="0074114F" w:rsidRDefault="00B46EAE">
      <w:pPr>
        <w:spacing w:after="0" w:line="240" w:lineRule="auto"/>
        <w:rPr>
          <w:rFonts w:ascii="Times New Roman" w:hAnsi="Times New Roman"/>
          <w:sz w:val="24"/>
          <w:szCs w:val="24"/>
        </w:rPr>
      </w:pPr>
      <w:r>
        <w:rPr>
          <w:rFonts w:ascii="Times New Roman" w:hAnsi="Times New Roman"/>
          <w:sz w:val="24"/>
          <w:szCs w:val="24"/>
        </w:rPr>
        <w:br w:type="page"/>
      </w:r>
    </w:p>
    <w:p w:rsidR="00F87785" w:rsidRPr="00F87785" w:rsidRDefault="00F87785" w:rsidP="00C918F6">
      <w:pPr>
        <w:spacing w:after="0" w:line="240" w:lineRule="auto"/>
        <w:ind w:firstLine="709"/>
        <w:jc w:val="both"/>
        <w:rPr>
          <w:rFonts w:ascii="Times New Roman" w:hAnsi="Times New Roman"/>
          <w:b/>
          <w:bCs/>
          <w:sz w:val="24"/>
          <w:szCs w:val="24"/>
        </w:rPr>
      </w:pPr>
      <w:r w:rsidRPr="00F87785">
        <w:rPr>
          <w:rFonts w:ascii="Times New Roman" w:hAnsi="Times New Roman"/>
          <w:b/>
          <w:bCs/>
          <w:sz w:val="24"/>
          <w:szCs w:val="24"/>
        </w:rPr>
        <w:lastRenderedPageBreak/>
        <w:t>ВВЕДЕНИЕ</w:t>
      </w:r>
    </w:p>
    <w:p w:rsidR="00F87785" w:rsidRPr="00F87785" w:rsidRDefault="00F87785" w:rsidP="00C918F6">
      <w:pPr>
        <w:spacing w:after="0" w:line="240" w:lineRule="auto"/>
        <w:ind w:firstLine="709"/>
        <w:jc w:val="both"/>
        <w:rPr>
          <w:rFonts w:ascii="Times New Roman" w:hAnsi="Times New Roman"/>
          <w:sz w:val="24"/>
          <w:szCs w:val="24"/>
        </w:rPr>
      </w:pPr>
    </w:p>
    <w:p w:rsidR="00F87785" w:rsidRPr="00F87785" w:rsidRDefault="00F87785" w:rsidP="00C918F6">
      <w:pPr>
        <w:spacing w:after="0" w:line="240" w:lineRule="auto"/>
        <w:ind w:firstLine="709"/>
        <w:jc w:val="both"/>
        <w:rPr>
          <w:rFonts w:ascii="Times New Roman" w:hAnsi="Times New Roman"/>
          <w:sz w:val="24"/>
          <w:szCs w:val="24"/>
        </w:rPr>
      </w:pPr>
      <w:r w:rsidRPr="00F87785">
        <w:rPr>
          <w:rFonts w:ascii="Times New Roman" w:hAnsi="Times New Roman"/>
          <w:sz w:val="24"/>
          <w:szCs w:val="24"/>
        </w:rPr>
        <w:t>Диоксид углерода представляет собой динамичный компонент атмосферы, который характеризуется постоянными количественными колебаниями под влиянием природных би</w:t>
      </w:r>
      <w:r w:rsidRPr="00F87785">
        <w:rPr>
          <w:rFonts w:ascii="Times New Roman" w:hAnsi="Times New Roman"/>
          <w:sz w:val="24"/>
          <w:szCs w:val="24"/>
        </w:rPr>
        <w:t>о</w:t>
      </w:r>
      <w:r w:rsidRPr="00F87785">
        <w:rPr>
          <w:rFonts w:ascii="Times New Roman" w:hAnsi="Times New Roman"/>
          <w:sz w:val="24"/>
          <w:szCs w:val="24"/>
        </w:rPr>
        <w:t>геохимических процессов и деятельности человека, в первую очередь в результате измен</w:t>
      </w:r>
      <w:r w:rsidRPr="00F87785">
        <w:rPr>
          <w:rFonts w:ascii="Times New Roman" w:hAnsi="Times New Roman"/>
          <w:sz w:val="24"/>
          <w:szCs w:val="24"/>
        </w:rPr>
        <w:t>е</w:t>
      </w:r>
      <w:r w:rsidRPr="00F87785">
        <w:rPr>
          <w:rFonts w:ascii="Times New Roman" w:hAnsi="Times New Roman"/>
          <w:sz w:val="24"/>
          <w:szCs w:val="24"/>
        </w:rPr>
        <w:t>ния землепользования (лесное хозяйство, сельское хозяйство, транспорт и др.). Потоки угл</w:t>
      </w:r>
      <w:r w:rsidRPr="00F87785">
        <w:rPr>
          <w:rFonts w:ascii="Times New Roman" w:hAnsi="Times New Roman"/>
          <w:sz w:val="24"/>
          <w:szCs w:val="24"/>
        </w:rPr>
        <w:t>е</w:t>
      </w:r>
      <w:r w:rsidRPr="00F87785">
        <w:rPr>
          <w:rFonts w:ascii="Times New Roman" w:hAnsi="Times New Roman"/>
          <w:sz w:val="24"/>
          <w:szCs w:val="24"/>
        </w:rPr>
        <w:t>рода в экосистемах тесно связаны с продуктивностью и энергетической эффективностью экосистем. На начало 2019 года общая площадь земель лесного фонда Республики Беларусь составляет 9 598,5 тысячи гектаров</w:t>
      </w:r>
      <w:r w:rsidR="00004AFD">
        <w:rPr>
          <w:rFonts w:ascii="Times New Roman" w:hAnsi="Times New Roman"/>
          <w:sz w:val="24"/>
          <w:szCs w:val="24"/>
        </w:rPr>
        <w:t xml:space="preserve"> </w:t>
      </w:r>
      <w:r w:rsidR="00004AFD" w:rsidRPr="00004AFD">
        <w:rPr>
          <w:rFonts w:ascii="Times New Roman" w:hAnsi="Times New Roman"/>
          <w:sz w:val="24"/>
          <w:szCs w:val="24"/>
        </w:rPr>
        <w:t>[1</w:t>
      </w:r>
      <w:r w:rsidR="00004AFD" w:rsidRPr="00645C2B">
        <w:rPr>
          <w:rFonts w:ascii="Times New Roman" w:hAnsi="Times New Roman"/>
          <w:sz w:val="24"/>
          <w:szCs w:val="24"/>
        </w:rPr>
        <w:t>]</w:t>
      </w:r>
      <w:r w:rsidRPr="00F87785">
        <w:rPr>
          <w:rFonts w:ascii="Times New Roman" w:hAnsi="Times New Roman"/>
          <w:sz w:val="24"/>
          <w:szCs w:val="24"/>
        </w:rPr>
        <w:t>. При этом наблюдается постепенное увеличение пл</w:t>
      </w:r>
      <w:r w:rsidRPr="00F87785">
        <w:rPr>
          <w:rFonts w:ascii="Times New Roman" w:hAnsi="Times New Roman"/>
          <w:sz w:val="24"/>
          <w:szCs w:val="24"/>
        </w:rPr>
        <w:t>о</w:t>
      </w:r>
      <w:r w:rsidRPr="00F87785">
        <w:rPr>
          <w:rFonts w:ascii="Times New Roman" w:hAnsi="Times New Roman"/>
          <w:sz w:val="24"/>
          <w:szCs w:val="24"/>
        </w:rPr>
        <w:t xml:space="preserve">щади земель лесного фонда и покрытых лесом земель, а также общего запаса насаждений и среднего запаса насаждений на </w:t>
      </w:r>
      <w:smartTag w:uri="urn:schemas-microsoft-com:office:smarttags" w:element="metricconverter">
        <w:smartTagPr>
          <w:attr w:name="ProductID" w:val="1 га"/>
        </w:smartTagPr>
        <w:r w:rsidRPr="00F87785">
          <w:rPr>
            <w:rFonts w:ascii="Times New Roman" w:hAnsi="Times New Roman"/>
            <w:sz w:val="24"/>
            <w:szCs w:val="24"/>
          </w:rPr>
          <w:t>1 га</w:t>
        </w:r>
      </w:smartTag>
      <w:r w:rsidRPr="00F87785">
        <w:rPr>
          <w:rFonts w:ascii="Times New Roman" w:hAnsi="Times New Roman"/>
          <w:sz w:val="24"/>
          <w:szCs w:val="24"/>
        </w:rPr>
        <w:t>.</w:t>
      </w:r>
    </w:p>
    <w:p w:rsidR="00F87785" w:rsidRPr="00F87785" w:rsidRDefault="00F87785" w:rsidP="00C918F6">
      <w:pPr>
        <w:spacing w:after="0" w:line="240" w:lineRule="auto"/>
        <w:ind w:firstLine="709"/>
        <w:jc w:val="both"/>
        <w:rPr>
          <w:rFonts w:ascii="Times New Roman" w:hAnsi="Times New Roman"/>
          <w:sz w:val="24"/>
          <w:szCs w:val="24"/>
        </w:rPr>
      </w:pPr>
      <w:r w:rsidRPr="00F87785">
        <w:rPr>
          <w:rFonts w:ascii="Times New Roman" w:hAnsi="Times New Roman"/>
          <w:sz w:val="24"/>
          <w:szCs w:val="24"/>
        </w:rPr>
        <w:t xml:space="preserve">В </w:t>
      </w:r>
      <w:r w:rsidRPr="00F87785">
        <w:rPr>
          <w:rFonts w:ascii="Times New Roman" w:hAnsi="Times New Roman"/>
          <w:sz w:val="24"/>
          <w:szCs w:val="24"/>
          <w:lang w:val="en-US"/>
        </w:rPr>
        <w:t>XXI</w:t>
      </w:r>
      <w:r w:rsidRPr="00F87785">
        <w:rPr>
          <w:rFonts w:ascii="Times New Roman" w:hAnsi="Times New Roman"/>
          <w:sz w:val="24"/>
          <w:szCs w:val="24"/>
        </w:rPr>
        <w:t xml:space="preserve"> столетии в Республике Беларусь ведется активная работа по сохранению и ув</w:t>
      </w:r>
      <w:r w:rsidRPr="00F87785">
        <w:rPr>
          <w:rFonts w:ascii="Times New Roman" w:hAnsi="Times New Roman"/>
          <w:sz w:val="24"/>
          <w:szCs w:val="24"/>
        </w:rPr>
        <w:t>е</w:t>
      </w:r>
      <w:r w:rsidRPr="00F87785">
        <w:rPr>
          <w:rFonts w:ascii="Times New Roman" w:hAnsi="Times New Roman"/>
          <w:sz w:val="24"/>
          <w:szCs w:val="24"/>
        </w:rPr>
        <w:t xml:space="preserve">личению </w:t>
      </w:r>
      <w:proofErr w:type="spellStart"/>
      <w:r w:rsidRPr="00F87785">
        <w:rPr>
          <w:rFonts w:ascii="Times New Roman" w:hAnsi="Times New Roman"/>
          <w:sz w:val="24"/>
          <w:szCs w:val="24"/>
        </w:rPr>
        <w:t>углеродепонирующей</w:t>
      </w:r>
      <w:proofErr w:type="spellEnd"/>
      <w:r w:rsidRPr="00F87785">
        <w:rPr>
          <w:rFonts w:ascii="Times New Roman" w:hAnsi="Times New Roman"/>
          <w:sz w:val="24"/>
          <w:szCs w:val="24"/>
        </w:rPr>
        <w:t xml:space="preserve"> способности лесов, в том числе разработка новых методич</w:t>
      </w:r>
      <w:r w:rsidRPr="00F87785">
        <w:rPr>
          <w:rFonts w:ascii="Times New Roman" w:hAnsi="Times New Roman"/>
          <w:sz w:val="24"/>
          <w:szCs w:val="24"/>
        </w:rPr>
        <w:t>е</w:t>
      </w:r>
      <w:r w:rsidRPr="00F87785">
        <w:rPr>
          <w:rFonts w:ascii="Times New Roman" w:hAnsi="Times New Roman"/>
          <w:sz w:val="24"/>
          <w:szCs w:val="24"/>
        </w:rPr>
        <w:t xml:space="preserve">ских и нормативных документов. Так, были разработаны и широко применяются: </w:t>
      </w:r>
      <w:proofErr w:type="gramStart"/>
      <w:r w:rsidRPr="00F87785">
        <w:rPr>
          <w:rFonts w:ascii="Times New Roman" w:hAnsi="Times New Roman"/>
          <w:sz w:val="24"/>
          <w:szCs w:val="24"/>
        </w:rPr>
        <w:t>«Рекоме</w:t>
      </w:r>
      <w:r w:rsidRPr="00F87785">
        <w:rPr>
          <w:rFonts w:ascii="Times New Roman" w:hAnsi="Times New Roman"/>
          <w:sz w:val="24"/>
          <w:szCs w:val="24"/>
        </w:rPr>
        <w:t>н</w:t>
      </w:r>
      <w:r w:rsidRPr="00F87785">
        <w:rPr>
          <w:rFonts w:ascii="Times New Roman" w:hAnsi="Times New Roman"/>
          <w:sz w:val="24"/>
          <w:szCs w:val="24"/>
        </w:rPr>
        <w:t>дации по сохранению положительного баланса «стока-эмиссии» углекислого газа лесами Б</w:t>
      </w:r>
      <w:r w:rsidRPr="00F87785">
        <w:rPr>
          <w:rFonts w:ascii="Times New Roman" w:hAnsi="Times New Roman"/>
          <w:sz w:val="24"/>
          <w:szCs w:val="24"/>
        </w:rPr>
        <w:t>е</w:t>
      </w:r>
      <w:r w:rsidRPr="00F87785">
        <w:rPr>
          <w:rFonts w:ascii="Times New Roman" w:hAnsi="Times New Roman"/>
          <w:sz w:val="24"/>
          <w:szCs w:val="24"/>
        </w:rPr>
        <w:t xml:space="preserve">ларуси и использованию </w:t>
      </w:r>
      <w:proofErr w:type="spellStart"/>
      <w:r w:rsidRPr="00F87785">
        <w:rPr>
          <w:rFonts w:ascii="Times New Roman" w:hAnsi="Times New Roman"/>
          <w:sz w:val="24"/>
          <w:szCs w:val="24"/>
        </w:rPr>
        <w:t>лесоуглеродного</w:t>
      </w:r>
      <w:proofErr w:type="spellEnd"/>
      <w:r w:rsidRPr="00F87785">
        <w:rPr>
          <w:rFonts w:ascii="Times New Roman" w:hAnsi="Times New Roman"/>
          <w:sz w:val="24"/>
          <w:szCs w:val="24"/>
        </w:rPr>
        <w:t xml:space="preserve"> ресурса при организации и ведении лесного хозя</w:t>
      </w:r>
      <w:r w:rsidRPr="00F87785">
        <w:rPr>
          <w:rFonts w:ascii="Times New Roman" w:hAnsi="Times New Roman"/>
          <w:sz w:val="24"/>
          <w:szCs w:val="24"/>
        </w:rPr>
        <w:t>й</w:t>
      </w:r>
      <w:r w:rsidRPr="00F87785">
        <w:rPr>
          <w:rFonts w:ascii="Times New Roman" w:hAnsi="Times New Roman"/>
          <w:sz w:val="24"/>
          <w:szCs w:val="24"/>
        </w:rPr>
        <w:t>ства»  (утверждены Министерством лесного хозяйства Республики Беларусь 04.06.2014 г.), «Методика оценки общего и годичного депонирования углерода лесами Республики Бел</w:t>
      </w:r>
      <w:r w:rsidRPr="00F87785">
        <w:rPr>
          <w:rFonts w:ascii="Times New Roman" w:hAnsi="Times New Roman"/>
          <w:sz w:val="24"/>
          <w:szCs w:val="24"/>
        </w:rPr>
        <w:t>а</w:t>
      </w:r>
      <w:r w:rsidRPr="00F87785">
        <w:rPr>
          <w:rFonts w:ascii="Times New Roman" w:hAnsi="Times New Roman"/>
          <w:sz w:val="24"/>
          <w:szCs w:val="24"/>
        </w:rPr>
        <w:t xml:space="preserve">русь» (утверждена Министерством лесного хозяйства Республики Беларусь 03.03.2011 г.), </w:t>
      </w:r>
      <w:r w:rsidRPr="00F87785">
        <w:rPr>
          <w:rFonts w:ascii="Times New Roman" w:hAnsi="Times New Roman"/>
          <w:sz w:val="24"/>
          <w:szCs w:val="24"/>
        </w:rPr>
        <w:br/>
        <w:t>ТКП 17.02-10-2012 (02120) «Охрана окружающей среды и природопользование.</w:t>
      </w:r>
      <w:proofErr w:type="gramEnd"/>
      <w:r w:rsidRPr="00F87785">
        <w:rPr>
          <w:rFonts w:ascii="Times New Roman" w:hAnsi="Times New Roman"/>
          <w:sz w:val="24"/>
          <w:szCs w:val="24"/>
        </w:rPr>
        <w:t xml:space="preserve"> Порядок проведения стоимостной оценки </w:t>
      </w:r>
      <w:proofErr w:type="spellStart"/>
      <w:r w:rsidRPr="00F87785">
        <w:rPr>
          <w:rFonts w:ascii="Times New Roman" w:hAnsi="Times New Roman"/>
          <w:sz w:val="24"/>
          <w:szCs w:val="24"/>
        </w:rPr>
        <w:t>экосистемных</w:t>
      </w:r>
      <w:proofErr w:type="spellEnd"/>
      <w:r w:rsidRPr="00F87785">
        <w:rPr>
          <w:rFonts w:ascii="Times New Roman" w:hAnsi="Times New Roman"/>
          <w:sz w:val="24"/>
          <w:szCs w:val="24"/>
        </w:rPr>
        <w:t xml:space="preserve"> услуг и определения стоимостной ценности биологического разнообразия», и др. Все указанные документы основаны на международных документах и рекомендациях, в том числе документах ЕЭК ООН и других.</w:t>
      </w:r>
    </w:p>
    <w:p w:rsidR="00F87785" w:rsidRPr="00F87785" w:rsidRDefault="00F87785" w:rsidP="00C918F6">
      <w:pPr>
        <w:spacing w:after="0" w:line="240" w:lineRule="auto"/>
        <w:ind w:firstLine="709"/>
        <w:jc w:val="both"/>
        <w:rPr>
          <w:rFonts w:ascii="Times New Roman" w:hAnsi="Times New Roman"/>
          <w:sz w:val="24"/>
          <w:szCs w:val="24"/>
        </w:rPr>
      </w:pPr>
      <w:r w:rsidRPr="00F87785">
        <w:rPr>
          <w:rFonts w:ascii="Times New Roman" w:hAnsi="Times New Roman"/>
          <w:sz w:val="24"/>
          <w:szCs w:val="24"/>
        </w:rPr>
        <w:t xml:space="preserve">Годичное депонирование </w:t>
      </w:r>
      <w:r w:rsidR="00C918F6">
        <w:rPr>
          <w:rFonts w:ascii="Times New Roman" w:hAnsi="Times New Roman"/>
          <w:sz w:val="24"/>
          <w:szCs w:val="24"/>
        </w:rPr>
        <w:t xml:space="preserve">диоксида углерода </w:t>
      </w:r>
      <w:r w:rsidRPr="00F87785">
        <w:rPr>
          <w:rFonts w:ascii="Times New Roman" w:hAnsi="Times New Roman"/>
          <w:sz w:val="24"/>
          <w:szCs w:val="24"/>
        </w:rPr>
        <w:t>лесной экосистемой Беларуси, по разным оценкам, составляет от 10 до 23 млн. тонн. Однако следует отметить, что углеродный баланс лесов не является стабильным во временном аспекте, что связано с динамикой запасов др</w:t>
      </w:r>
      <w:r w:rsidRPr="00F87785">
        <w:rPr>
          <w:rFonts w:ascii="Times New Roman" w:hAnsi="Times New Roman"/>
          <w:sz w:val="24"/>
          <w:szCs w:val="24"/>
        </w:rPr>
        <w:t>е</w:t>
      </w:r>
      <w:r w:rsidRPr="00F87785">
        <w:rPr>
          <w:rFonts w:ascii="Times New Roman" w:hAnsi="Times New Roman"/>
          <w:sz w:val="24"/>
          <w:szCs w:val="24"/>
        </w:rPr>
        <w:t xml:space="preserve">востоев. За последние десятилетия наблюдается положительная динамика, обусловленная преобладанием средневозрастных лесов. </w:t>
      </w:r>
    </w:p>
    <w:p w:rsidR="00F87785" w:rsidRPr="00F87785" w:rsidRDefault="00F87785" w:rsidP="00C918F6">
      <w:pPr>
        <w:spacing w:after="0" w:line="240" w:lineRule="auto"/>
        <w:ind w:firstLine="709"/>
        <w:jc w:val="both"/>
        <w:rPr>
          <w:rFonts w:ascii="Times New Roman" w:hAnsi="Times New Roman"/>
          <w:sz w:val="24"/>
          <w:szCs w:val="24"/>
        </w:rPr>
      </w:pPr>
      <w:r w:rsidRPr="00F87785">
        <w:rPr>
          <w:rFonts w:ascii="Times New Roman" w:hAnsi="Times New Roman"/>
          <w:sz w:val="24"/>
          <w:szCs w:val="24"/>
        </w:rPr>
        <w:t>Вместе с тем, в настоящее время отсутствуют данные по депонированию углерода п</w:t>
      </w:r>
      <w:r w:rsidRPr="00F87785">
        <w:rPr>
          <w:rFonts w:ascii="Times New Roman" w:hAnsi="Times New Roman"/>
          <w:sz w:val="24"/>
          <w:szCs w:val="24"/>
        </w:rPr>
        <w:t>о</w:t>
      </w:r>
      <w:r w:rsidRPr="00F87785">
        <w:rPr>
          <w:rFonts w:ascii="Times New Roman" w:hAnsi="Times New Roman"/>
          <w:sz w:val="24"/>
          <w:szCs w:val="24"/>
        </w:rPr>
        <w:t>рубочными остатками после проведения рубок промежуточного пользования в лесах Белар</w:t>
      </w:r>
      <w:r w:rsidRPr="00F87785">
        <w:rPr>
          <w:rFonts w:ascii="Times New Roman" w:hAnsi="Times New Roman"/>
          <w:sz w:val="24"/>
          <w:szCs w:val="24"/>
        </w:rPr>
        <w:t>у</w:t>
      </w:r>
      <w:r w:rsidRPr="00F87785">
        <w:rPr>
          <w:rFonts w:ascii="Times New Roman" w:hAnsi="Times New Roman"/>
          <w:sz w:val="24"/>
          <w:szCs w:val="24"/>
        </w:rPr>
        <w:t xml:space="preserve">си, которые также входят в состав </w:t>
      </w:r>
      <w:proofErr w:type="spellStart"/>
      <w:r w:rsidRPr="00F87785">
        <w:rPr>
          <w:rFonts w:ascii="Times New Roman" w:hAnsi="Times New Roman"/>
          <w:sz w:val="24"/>
          <w:szCs w:val="24"/>
        </w:rPr>
        <w:t>фитомассы</w:t>
      </w:r>
      <w:proofErr w:type="spellEnd"/>
      <w:r w:rsidRPr="00F87785">
        <w:rPr>
          <w:rFonts w:ascii="Times New Roman" w:hAnsi="Times New Roman"/>
          <w:sz w:val="24"/>
          <w:szCs w:val="24"/>
        </w:rPr>
        <w:t xml:space="preserve"> лесной экосистемы, а также их влиянию на </w:t>
      </w:r>
      <w:proofErr w:type="spellStart"/>
      <w:r w:rsidRPr="00F87785">
        <w:rPr>
          <w:rFonts w:ascii="Times New Roman" w:hAnsi="Times New Roman"/>
          <w:sz w:val="24"/>
          <w:szCs w:val="24"/>
        </w:rPr>
        <w:t>у</w:t>
      </w:r>
      <w:r w:rsidRPr="00F87785">
        <w:rPr>
          <w:rFonts w:ascii="Times New Roman" w:hAnsi="Times New Roman"/>
          <w:sz w:val="24"/>
          <w:szCs w:val="24"/>
        </w:rPr>
        <w:t>г</w:t>
      </w:r>
      <w:r w:rsidRPr="00F87785">
        <w:rPr>
          <w:rFonts w:ascii="Times New Roman" w:hAnsi="Times New Roman"/>
          <w:sz w:val="24"/>
          <w:szCs w:val="24"/>
        </w:rPr>
        <w:t>лерододепонирующую</w:t>
      </w:r>
      <w:proofErr w:type="spellEnd"/>
      <w:r w:rsidRPr="00F87785">
        <w:rPr>
          <w:rFonts w:ascii="Times New Roman" w:hAnsi="Times New Roman"/>
          <w:sz w:val="24"/>
          <w:szCs w:val="24"/>
        </w:rPr>
        <w:t xml:space="preserve"> способность насаждений. Поэтому в рамках выполнения Меропри</w:t>
      </w:r>
      <w:r w:rsidRPr="00F87785">
        <w:rPr>
          <w:rFonts w:ascii="Times New Roman" w:hAnsi="Times New Roman"/>
          <w:sz w:val="24"/>
          <w:szCs w:val="24"/>
        </w:rPr>
        <w:t>я</w:t>
      </w:r>
      <w:r w:rsidRPr="00F87785">
        <w:rPr>
          <w:rFonts w:ascii="Times New Roman" w:hAnsi="Times New Roman"/>
          <w:sz w:val="24"/>
          <w:szCs w:val="24"/>
        </w:rPr>
        <w:t xml:space="preserve">тия 3.1.8: «Мониторинг и анализ насаждений, в которых </w:t>
      </w:r>
      <w:proofErr w:type="gramStart"/>
      <w:r w:rsidRPr="00F87785">
        <w:rPr>
          <w:rFonts w:ascii="Times New Roman" w:hAnsi="Times New Roman"/>
          <w:sz w:val="24"/>
          <w:szCs w:val="24"/>
        </w:rPr>
        <w:t>проводятся</w:t>
      </w:r>
      <w:proofErr w:type="gramEnd"/>
      <w:r w:rsidRPr="00F87785">
        <w:rPr>
          <w:rFonts w:ascii="Times New Roman" w:hAnsi="Times New Roman"/>
          <w:sz w:val="24"/>
          <w:szCs w:val="24"/>
        </w:rPr>
        <w:t xml:space="preserve"> / не проводятся рубки прореживания и удаление порубочных остатков в целях сокращения выбросов парниковых газов» необходимо разработать </w:t>
      </w:r>
      <w:r w:rsidR="00C918F6">
        <w:rPr>
          <w:rFonts w:ascii="Times New Roman" w:hAnsi="Times New Roman"/>
          <w:sz w:val="24"/>
          <w:szCs w:val="24"/>
        </w:rPr>
        <w:t>предложения</w:t>
      </w:r>
      <w:r w:rsidRPr="00F87785">
        <w:rPr>
          <w:rFonts w:ascii="Times New Roman" w:hAnsi="Times New Roman"/>
          <w:sz w:val="24"/>
          <w:szCs w:val="24"/>
        </w:rPr>
        <w:t xml:space="preserve"> по обращению с порубочными остатками при проведении прореживания и проходных рубок.</w:t>
      </w:r>
    </w:p>
    <w:p w:rsidR="00F87785" w:rsidRPr="00F87785" w:rsidRDefault="00F87785" w:rsidP="00C918F6">
      <w:pPr>
        <w:spacing w:after="0" w:line="240" w:lineRule="auto"/>
        <w:ind w:firstLine="709"/>
        <w:jc w:val="both"/>
        <w:rPr>
          <w:rFonts w:ascii="Times New Roman" w:hAnsi="Times New Roman"/>
          <w:sz w:val="24"/>
          <w:szCs w:val="24"/>
        </w:rPr>
      </w:pPr>
      <w:r w:rsidRPr="00F87785">
        <w:rPr>
          <w:rFonts w:ascii="Times New Roman" w:hAnsi="Times New Roman"/>
          <w:sz w:val="24"/>
          <w:szCs w:val="24"/>
        </w:rPr>
        <w:t xml:space="preserve">Целями работ на текущем этапе является: </w:t>
      </w:r>
    </w:p>
    <w:p w:rsidR="00C918F6" w:rsidRPr="00F87785" w:rsidRDefault="00F87785" w:rsidP="00C918F6">
      <w:pPr>
        <w:numPr>
          <w:ilvl w:val="0"/>
          <w:numId w:val="23"/>
        </w:numPr>
        <w:tabs>
          <w:tab w:val="num" w:pos="720"/>
        </w:tabs>
        <w:spacing w:after="0" w:line="240" w:lineRule="auto"/>
        <w:ind w:left="0" w:firstLine="709"/>
        <w:jc w:val="both"/>
        <w:rPr>
          <w:rFonts w:ascii="Times New Roman" w:hAnsi="Times New Roman"/>
          <w:sz w:val="24"/>
          <w:szCs w:val="24"/>
        </w:rPr>
      </w:pPr>
      <w:r w:rsidRPr="00F87785">
        <w:rPr>
          <w:rFonts w:ascii="Times New Roman" w:hAnsi="Times New Roman"/>
          <w:sz w:val="24"/>
          <w:szCs w:val="24"/>
        </w:rPr>
        <w:t xml:space="preserve">разработка </w:t>
      </w:r>
      <w:r w:rsidR="00C918F6" w:rsidRPr="00C918F6">
        <w:rPr>
          <w:rFonts w:ascii="Times New Roman" w:hAnsi="Times New Roman"/>
          <w:sz w:val="24"/>
          <w:szCs w:val="24"/>
        </w:rPr>
        <w:t>предложений с обоснованием социально-экологических и эконом</w:t>
      </w:r>
      <w:r w:rsidR="00C918F6" w:rsidRPr="00C918F6">
        <w:rPr>
          <w:rFonts w:ascii="Times New Roman" w:hAnsi="Times New Roman"/>
          <w:sz w:val="24"/>
          <w:szCs w:val="24"/>
        </w:rPr>
        <w:t>и</w:t>
      </w:r>
      <w:r w:rsidR="00C918F6" w:rsidRPr="00C918F6">
        <w:rPr>
          <w:rFonts w:ascii="Times New Roman" w:hAnsi="Times New Roman"/>
          <w:sz w:val="24"/>
          <w:szCs w:val="24"/>
        </w:rPr>
        <w:t>ческих предпосылок удаления / не удаления порубочных остатков при проведении прореж</w:t>
      </w:r>
      <w:r w:rsidR="00C918F6" w:rsidRPr="00C918F6">
        <w:rPr>
          <w:rFonts w:ascii="Times New Roman" w:hAnsi="Times New Roman"/>
          <w:sz w:val="24"/>
          <w:szCs w:val="24"/>
        </w:rPr>
        <w:t>и</w:t>
      </w:r>
      <w:r w:rsidR="00C918F6" w:rsidRPr="00C918F6">
        <w:rPr>
          <w:rFonts w:ascii="Times New Roman" w:hAnsi="Times New Roman"/>
          <w:sz w:val="24"/>
          <w:szCs w:val="24"/>
        </w:rPr>
        <w:t>ваний и проходных рубок в целях недопущения сокращения абсорбции углекислого газа лесными насаждениями Республики Беларусь в насаждениях основных лесообразующих п</w:t>
      </w:r>
      <w:r w:rsidR="00C918F6" w:rsidRPr="00C918F6">
        <w:rPr>
          <w:rFonts w:ascii="Times New Roman" w:hAnsi="Times New Roman"/>
          <w:sz w:val="24"/>
          <w:szCs w:val="24"/>
        </w:rPr>
        <w:t>о</w:t>
      </w:r>
      <w:r w:rsidR="00C918F6" w:rsidRPr="00C918F6">
        <w:rPr>
          <w:rFonts w:ascii="Times New Roman" w:hAnsi="Times New Roman"/>
          <w:sz w:val="24"/>
          <w:szCs w:val="24"/>
        </w:rPr>
        <w:t>род</w:t>
      </w:r>
      <w:r w:rsidR="00C918F6">
        <w:rPr>
          <w:rFonts w:ascii="Times New Roman" w:hAnsi="Times New Roman"/>
          <w:sz w:val="24"/>
          <w:szCs w:val="24"/>
        </w:rPr>
        <w:t>.</w:t>
      </w:r>
    </w:p>
    <w:p w:rsidR="00F87785" w:rsidRPr="00F87785" w:rsidRDefault="00F87785" w:rsidP="00C918F6">
      <w:pPr>
        <w:spacing w:after="0" w:line="240" w:lineRule="auto"/>
        <w:ind w:firstLine="709"/>
        <w:jc w:val="both"/>
        <w:rPr>
          <w:rFonts w:ascii="Times New Roman" w:hAnsi="Times New Roman"/>
          <w:sz w:val="24"/>
          <w:szCs w:val="24"/>
        </w:rPr>
      </w:pPr>
    </w:p>
    <w:p w:rsidR="0074114F" w:rsidRDefault="0074114F">
      <w:pPr>
        <w:spacing w:after="0" w:line="240" w:lineRule="auto"/>
        <w:rPr>
          <w:rFonts w:ascii="Times New Roman" w:hAnsi="Times New Roman"/>
          <w:sz w:val="24"/>
          <w:szCs w:val="24"/>
        </w:rPr>
      </w:pPr>
      <w:r>
        <w:rPr>
          <w:rFonts w:ascii="Times New Roman" w:hAnsi="Times New Roman"/>
          <w:sz w:val="24"/>
          <w:szCs w:val="24"/>
        </w:rPr>
        <w:br w:type="page"/>
      </w:r>
    </w:p>
    <w:p w:rsidR="005A3017" w:rsidRPr="005A3017" w:rsidRDefault="005A3017" w:rsidP="005A3017">
      <w:pPr>
        <w:spacing w:after="0" w:line="240" w:lineRule="auto"/>
        <w:ind w:firstLine="709"/>
        <w:jc w:val="both"/>
        <w:rPr>
          <w:rFonts w:ascii="Times New Roman" w:hAnsi="Times New Roman"/>
          <w:b/>
          <w:bCs/>
          <w:sz w:val="24"/>
          <w:szCs w:val="24"/>
        </w:rPr>
      </w:pPr>
      <w:r w:rsidRPr="005A3017">
        <w:rPr>
          <w:rFonts w:ascii="Times New Roman" w:hAnsi="Times New Roman"/>
          <w:b/>
          <w:bCs/>
          <w:sz w:val="24"/>
          <w:szCs w:val="24"/>
        </w:rPr>
        <w:lastRenderedPageBreak/>
        <w:t>ТЕРМИНЫ И ОПРЕДЕЛЕНИЯ</w:t>
      </w:r>
    </w:p>
    <w:p w:rsidR="005A3017" w:rsidRPr="005A3017" w:rsidRDefault="005A3017" w:rsidP="005A3017">
      <w:pPr>
        <w:spacing w:after="0" w:line="240" w:lineRule="auto"/>
        <w:ind w:firstLine="709"/>
        <w:jc w:val="both"/>
        <w:rPr>
          <w:rFonts w:ascii="Times New Roman" w:hAnsi="Times New Roman"/>
          <w:sz w:val="24"/>
          <w:szCs w:val="24"/>
        </w:rPr>
      </w:pPr>
    </w:p>
    <w:p w:rsidR="005A3017" w:rsidRPr="005A3017" w:rsidRDefault="005A3017" w:rsidP="005A3017">
      <w:pPr>
        <w:spacing w:after="0" w:line="240" w:lineRule="auto"/>
        <w:ind w:firstLine="709"/>
        <w:jc w:val="both"/>
        <w:rPr>
          <w:rFonts w:ascii="Times New Roman" w:hAnsi="Times New Roman"/>
          <w:sz w:val="24"/>
          <w:szCs w:val="24"/>
        </w:rPr>
      </w:pPr>
      <w:r w:rsidRPr="005A3017">
        <w:rPr>
          <w:rFonts w:ascii="Times New Roman" w:hAnsi="Times New Roman"/>
          <w:sz w:val="24"/>
          <w:szCs w:val="24"/>
        </w:rPr>
        <w:t>В настоящем отчете применяются следующие основные термины и определения:</w:t>
      </w:r>
    </w:p>
    <w:tbl>
      <w:tblPr>
        <w:tblW w:w="0" w:type="auto"/>
        <w:tblLook w:val="01E0" w:firstRow="1" w:lastRow="1" w:firstColumn="1" w:lastColumn="1" w:noHBand="0" w:noVBand="0"/>
      </w:tblPr>
      <w:tblGrid>
        <w:gridCol w:w="9570"/>
      </w:tblGrid>
      <w:tr w:rsidR="005A3017" w:rsidRPr="005A3017" w:rsidTr="007C6034">
        <w:tc>
          <w:tcPr>
            <w:tcW w:w="9570" w:type="dxa"/>
          </w:tcPr>
          <w:p w:rsidR="005A3017" w:rsidRPr="005A3017" w:rsidRDefault="005A3017" w:rsidP="00306ABA">
            <w:pPr>
              <w:spacing w:after="0" w:line="240" w:lineRule="auto"/>
              <w:ind w:firstLine="709"/>
              <w:jc w:val="both"/>
              <w:rPr>
                <w:rFonts w:ascii="Times New Roman" w:hAnsi="Times New Roman"/>
                <w:sz w:val="24"/>
                <w:szCs w:val="24"/>
              </w:rPr>
            </w:pPr>
            <w:r w:rsidRPr="005A3017">
              <w:rPr>
                <w:rFonts w:ascii="Times New Roman" w:hAnsi="Times New Roman"/>
                <w:b/>
                <w:sz w:val="24"/>
                <w:szCs w:val="24"/>
              </w:rPr>
              <w:t>древостой:</w:t>
            </w:r>
            <w:r w:rsidRPr="005A3017">
              <w:rPr>
                <w:rFonts w:ascii="Times New Roman" w:hAnsi="Times New Roman"/>
                <w:sz w:val="24"/>
                <w:szCs w:val="24"/>
              </w:rPr>
              <w:t xml:space="preserve"> совокупность деревьев, являющихся основным компонентом </w:t>
            </w:r>
            <w:r w:rsidR="00BC2D7C" w:rsidRPr="00BC2D7C">
              <w:rPr>
                <w:rFonts w:ascii="Times New Roman" w:hAnsi="Times New Roman"/>
                <w:sz w:val="24"/>
                <w:szCs w:val="24"/>
              </w:rPr>
              <w:t xml:space="preserve">лесных насаждений </w:t>
            </w:r>
            <w:r w:rsidRPr="005A3017">
              <w:rPr>
                <w:rFonts w:ascii="Times New Roman" w:hAnsi="Times New Roman"/>
                <w:sz w:val="24"/>
                <w:szCs w:val="24"/>
              </w:rPr>
              <w:t>[</w:t>
            </w:r>
            <w:r w:rsidR="00306ABA">
              <w:rPr>
                <w:rFonts w:ascii="Times New Roman" w:hAnsi="Times New Roman"/>
                <w:sz w:val="24"/>
                <w:szCs w:val="24"/>
              </w:rPr>
              <w:t>2</w:t>
            </w:r>
            <w:r w:rsidRPr="005A3017">
              <w:rPr>
                <w:rFonts w:ascii="Times New Roman" w:hAnsi="Times New Roman"/>
                <w:sz w:val="24"/>
                <w:szCs w:val="24"/>
              </w:rPr>
              <w:t xml:space="preserve">]; </w:t>
            </w:r>
          </w:p>
        </w:tc>
      </w:tr>
      <w:tr w:rsidR="005A3017" w:rsidRPr="005A3017" w:rsidTr="007C6034">
        <w:tc>
          <w:tcPr>
            <w:tcW w:w="9570" w:type="dxa"/>
          </w:tcPr>
          <w:p w:rsidR="005A3017" w:rsidRPr="005A3017" w:rsidRDefault="005A3017" w:rsidP="00804B8E">
            <w:pPr>
              <w:spacing w:after="0" w:line="240" w:lineRule="auto"/>
              <w:ind w:firstLine="709"/>
              <w:jc w:val="both"/>
              <w:rPr>
                <w:rFonts w:ascii="Times New Roman" w:hAnsi="Times New Roman"/>
                <w:sz w:val="24"/>
                <w:szCs w:val="24"/>
              </w:rPr>
            </w:pPr>
            <w:r w:rsidRPr="005A3017">
              <w:rPr>
                <w:rFonts w:ascii="Times New Roman" w:hAnsi="Times New Roman"/>
                <w:b/>
                <w:sz w:val="24"/>
                <w:szCs w:val="24"/>
              </w:rPr>
              <w:t>общее депонирование углерода лесами:</w:t>
            </w:r>
            <w:r w:rsidRPr="005A3017">
              <w:rPr>
                <w:rFonts w:ascii="Times New Roman" w:hAnsi="Times New Roman"/>
                <w:sz w:val="24"/>
                <w:szCs w:val="24"/>
              </w:rPr>
              <w:t xml:space="preserve"> баланс «поглощения – выделения» угл</w:t>
            </w:r>
            <w:r w:rsidRPr="005A3017">
              <w:rPr>
                <w:rFonts w:ascii="Times New Roman" w:hAnsi="Times New Roman"/>
                <w:sz w:val="24"/>
                <w:szCs w:val="24"/>
              </w:rPr>
              <w:t>е</w:t>
            </w:r>
            <w:r w:rsidRPr="005A3017">
              <w:rPr>
                <w:rFonts w:ascii="Times New Roman" w:hAnsi="Times New Roman"/>
                <w:sz w:val="24"/>
                <w:szCs w:val="24"/>
              </w:rPr>
              <w:t xml:space="preserve">рода лесами, </w:t>
            </w:r>
            <w:proofErr w:type="spellStart"/>
            <w:r w:rsidRPr="005A3017">
              <w:rPr>
                <w:rFonts w:ascii="Times New Roman" w:hAnsi="Times New Roman"/>
                <w:sz w:val="24"/>
                <w:szCs w:val="24"/>
              </w:rPr>
              <w:t>тС</w:t>
            </w:r>
            <w:proofErr w:type="spellEnd"/>
            <w:r w:rsidRPr="005A3017">
              <w:rPr>
                <w:rFonts w:ascii="Times New Roman" w:hAnsi="Times New Roman"/>
                <w:sz w:val="24"/>
                <w:szCs w:val="24"/>
              </w:rPr>
              <w:t xml:space="preserve"> [</w:t>
            </w:r>
            <w:r w:rsidR="00804B8E">
              <w:rPr>
                <w:rFonts w:ascii="Times New Roman" w:hAnsi="Times New Roman"/>
                <w:sz w:val="24"/>
                <w:szCs w:val="24"/>
              </w:rPr>
              <w:t>3</w:t>
            </w:r>
            <w:r w:rsidRPr="005A3017">
              <w:rPr>
                <w:rFonts w:ascii="Times New Roman" w:hAnsi="Times New Roman"/>
                <w:sz w:val="24"/>
                <w:szCs w:val="24"/>
              </w:rPr>
              <w:t>];</w:t>
            </w:r>
          </w:p>
        </w:tc>
      </w:tr>
      <w:tr w:rsidR="005A3017" w:rsidRPr="005A3017" w:rsidTr="007C6034">
        <w:tc>
          <w:tcPr>
            <w:tcW w:w="9570" w:type="dxa"/>
          </w:tcPr>
          <w:p w:rsidR="005A3017" w:rsidRPr="005A3017" w:rsidRDefault="005A3017" w:rsidP="00684EAF">
            <w:pPr>
              <w:spacing w:after="0" w:line="240" w:lineRule="auto"/>
              <w:ind w:firstLine="709"/>
              <w:jc w:val="both"/>
              <w:rPr>
                <w:rFonts w:ascii="Times New Roman" w:hAnsi="Times New Roman"/>
                <w:sz w:val="24"/>
                <w:szCs w:val="24"/>
              </w:rPr>
            </w:pPr>
            <w:r w:rsidRPr="005A3017">
              <w:rPr>
                <w:rFonts w:ascii="Times New Roman" w:hAnsi="Times New Roman"/>
                <w:b/>
                <w:sz w:val="24"/>
                <w:szCs w:val="24"/>
              </w:rPr>
              <w:t>очистка мест рубок</w:t>
            </w:r>
            <w:r w:rsidRPr="005A3017">
              <w:rPr>
                <w:rFonts w:ascii="Times New Roman" w:hAnsi="Times New Roman"/>
                <w:sz w:val="24"/>
                <w:szCs w:val="24"/>
              </w:rPr>
              <w:t>: заключительная операция лесосечных работ по удалению п</w:t>
            </w:r>
            <w:r w:rsidRPr="005A3017">
              <w:rPr>
                <w:rFonts w:ascii="Times New Roman" w:hAnsi="Times New Roman"/>
                <w:sz w:val="24"/>
                <w:szCs w:val="24"/>
              </w:rPr>
              <w:t>о</w:t>
            </w:r>
            <w:r w:rsidRPr="005A3017">
              <w:rPr>
                <w:rFonts w:ascii="Times New Roman" w:hAnsi="Times New Roman"/>
                <w:sz w:val="24"/>
                <w:szCs w:val="24"/>
              </w:rPr>
              <w:t>рубочных остатков с лесосеки или приведению их в состояние, обеспечивающее условия для возобновления и роста древесных пород, предупреждения пожаров и развития боле</w:t>
            </w:r>
            <w:r w:rsidRPr="005A3017">
              <w:rPr>
                <w:rFonts w:ascii="Times New Roman" w:hAnsi="Times New Roman"/>
                <w:sz w:val="24"/>
                <w:szCs w:val="24"/>
              </w:rPr>
              <w:t>з</w:t>
            </w:r>
            <w:r w:rsidRPr="005A3017">
              <w:rPr>
                <w:rFonts w:ascii="Times New Roman" w:hAnsi="Times New Roman"/>
                <w:sz w:val="24"/>
                <w:szCs w:val="24"/>
              </w:rPr>
              <w:t>ней [</w:t>
            </w:r>
            <w:r w:rsidR="00684EAF">
              <w:rPr>
                <w:rFonts w:ascii="Times New Roman" w:hAnsi="Times New Roman"/>
                <w:sz w:val="24"/>
                <w:szCs w:val="24"/>
              </w:rPr>
              <w:t>4</w:t>
            </w:r>
            <w:r w:rsidRPr="005A3017">
              <w:rPr>
                <w:rFonts w:ascii="Times New Roman" w:hAnsi="Times New Roman"/>
                <w:sz w:val="24"/>
                <w:szCs w:val="24"/>
              </w:rPr>
              <w:t>];</w:t>
            </w:r>
          </w:p>
        </w:tc>
      </w:tr>
      <w:tr w:rsidR="005A3017" w:rsidRPr="005A3017" w:rsidTr="007C6034">
        <w:tc>
          <w:tcPr>
            <w:tcW w:w="9570" w:type="dxa"/>
          </w:tcPr>
          <w:p w:rsidR="005A3017" w:rsidRPr="005A3017" w:rsidRDefault="005A3017" w:rsidP="00684EAF">
            <w:pPr>
              <w:spacing w:after="0" w:line="240" w:lineRule="auto"/>
              <w:ind w:firstLine="709"/>
              <w:jc w:val="both"/>
              <w:rPr>
                <w:rFonts w:ascii="Times New Roman" w:hAnsi="Times New Roman"/>
                <w:sz w:val="24"/>
                <w:szCs w:val="24"/>
              </w:rPr>
            </w:pPr>
            <w:proofErr w:type="gramStart"/>
            <w:r w:rsidRPr="005A3017">
              <w:rPr>
                <w:rFonts w:ascii="Times New Roman" w:hAnsi="Times New Roman"/>
                <w:b/>
                <w:bCs/>
                <w:sz w:val="24"/>
                <w:szCs w:val="24"/>
              </w:rPr>
              <w:t>порубочные остатки</w:t>
            </w:r>
            <w:r w:rsidRPr="005A3017">
              <w:rPr>
                <w:rFonts w:ascii="Times New Roman" w:hAnsi="Times New Roman"/>
                <w:sz w:val="24"/>
                <w:szCs w:val="24"/>
              </w:rPr>
              <w:t>: лесосечные отходы, состоящие из сучьев, ветвей, хвои, л</w:t>
            </w:r>
            <w:r w:rsidRPr="005A3017">
              <w:rPr>
                <w:rFonts w:ascii="Times New Roman" w:hAnsi="Times New Roman"/>
                <w:sz w:val="24"/>
                <w:szCs w:val="24"/>
              </w:rPr>
              <w:t>и</w:t>
            </w:r>
            <w:r w:rsidRPr="005A3017">
              <w:rPr>
                <w:rFonts w:ascii="Times New Roman" w:hAnsi="Times New Roman"/>
                <w:sz w:val="24"/>
                <w:szCs w:val="24"/>
              </w:rPr>
              <w:t>стьев, вершин деревьев, пней, корней, стволовых отходов [</w:t>
            </w:r>
            <w:r w:rsidR="00684EAF">
              <w:rPr>
                <w:rFonts w:ascii="Times New Roman" w:hAnsi="Times New Roman"/>
                <w:sz w:val="24"/>
                <w:szCs w:val="24"/>
              </w:rPr>
              <w:t>5</w:t>
            </w:r>
            <w:r w:rsidRPr="005A3017">
              <w:rPr>
                <w:rFonts w:ascii="Times New Roman" w:hAnsi="Times New Roman"/>
                <w:sz w:val="24"/>
                <w:szCs w:val="24"/>
              </w:rPr>
              <w:t xml:space="preserve">]; </w:t>
            </w:r>
            <w:proofErr w:type="gramEnd"/>
          </w:p>
        </w:tc>
      </w:tr>
      <w:tr w:rsidR="005A3017" w:rsidRPr="005A3017" w:rsidTr="007C6034">
        <w:tc>
          <w:tcPr>
            <w:tcW w:w="9570" w:type="dxa"/>
          </w:tcPr>
          <w:p w:rsidR="005A3017" w:rsidRPr="005A3017" w:rsidRDefault="005A3017" w:rsidP="00684EAF">
            <w:pPr>
              <w:spacing w:after="0" w:line="240" w:lineRule="auto"/>
              <w:ind w:firstLine="709"/>
              <w:jc w:val="both"/>
              <w:rPr>
                <w:rFonts w:ascii="Times New Roman" w:hAnsi="Times New Roman"/>
                <w:sz w:val="24"/>
                <w:szCs w:val="24"/>
              </w:rPr>
            </w:pPr>
            <w:r w:rsidRPr="005A3017">
              <w:rPr>
                <w:rFonts w:ascii="Times New Roman" w:hAnsi="Times New Roman"/>
                <w:b/>
                <w:sz w:val="24"/>
                <w:szCs w:val="24"/>
              </w:rPr>
              <w:t>прореживание</w:t>
            </w:r>
            <w:r w:rsidRPr="005A3017">
              <w:rPr>
                <w:rFonts w:ascii="Times New Roman" w:hAnsi="Times New Roman"/>
                <w:b/>
                <w:bCs/>
                <w:sz w:val="24"/>
                <w:szCs w:val="24"/>
              </w:rPr>
              <w:t xml:space="preserve"> (прореживание в древостое):</w:t>
            </w:r>
            <w:r w:rsidRPr="005A3017">
              <w:rPr>
                <w:rFonts w:ascii="Times New Roman" w:hAnsi="Times New Roman"/>
                <w:sz w:val="24"/>
                <w:szCs w:val="24"/>
              </w:rPr>
              <w:t xml:space="preserve"> рубка ухода за лесами, проводимая с целью создания благоприятных условий для правильного формирования ствола и кроны лучших деревьев [</w:t>
            </w:r>
            <w:r w:rsidR="00684EAF">
              <w:rPr>
                <w:rFonts w:ascii="Times New Roman" w:hAnsi="Times New Roman"/>
                <w:sz w:val="24"/>
                <w:szCs w:val="24"/>
              </w:rPr>
              <w:t>4</w:t>
            </w:r>
            <w:r w:rsidRPr="005A3017">
              <w:rPr>
                <w:rFonts w:ascii="Times New Roman" w:hAnsi="Times New Roman"/>
                <w:sz w:val="24"/>
                <w:szCs w:val="24"/>
              </w:rPr>
              <w:t>,</w:t>
            </w:r>
            <w:r w:rsidR="00684EAF">
              <w:rPr>
                <w:rFonts w:ascii="Times New Roman" w:hAnsi="Times New Roman"/>
                <w:sz w:val="24"/>
                <w:szCs w:val="24"/>
              </w:rPr>
              <w:t xml:space="preserve"> 6</w:t>
            </w:r>
            <w:r w:rsidRPr="005A3017">
              <w:rPr>
                <w:rFonts w:ascii="Times New Roman" w:hAnsi="Times New Roman"/>
                <w:sz w:val="24"/>
                <w:szCs w:val="24"/>
              </w:rPr>
              <w:t>];</w:t>
            </w:r>
          </w:p>
        </w:tc>
      </w:tr>
      <w:tr w:rsidR="005A3017" w:rsidRPr="005A3017" w:rsidTr="007C6034">
        <w:tc>
          <w:tcPr>
            <w:tcW w:w="9570" w:type="dxa"/>
          </w:tcPr>
          <w:p w:rsidR="005A3017" w:rsidRPr="005A3017" w:rsidRDefault="005A3017" w:rsidP="00684EAF">
            <w:pPr>
              <w:spacing w:after="0" w:line="240" w:lineRule="auto"/>
              <w:ind w:firstLine="709"/>
              <w:jc w:val="both"/>
              <w:rPr>
                <w:rFonts w:ascii="Times New Roman" w:hAnsi="Times New Roman"/>
                <w:sz w:val="24"/>
                <w:szCs w:val="24"/>
              </w:rPr>
            </w:pPr>
            <w:r w:rsidRPr="005A3017">
              <w:rPr>
                <w:rFonts w:ascii="Times New Roman" w:hAnsi="Times New Roman"/>
                <w:b/>
                <w:sz w:val="24"/>
                <w:szCs w:val="24"/>
              </w:rPr>
              <w:t>проходная рубка</w:t>
            </w:r>
            <w:r w:rsidRPr="005A3017">
              <w:rPr>
                <w:rFonts w:ascii="Times New Roman" w:hAnsi="Times New Roman"/>
                <w:sz w:val="24"/>
                <w:szCs w:val="24"/>
              </w:rPr>
              <w:t xml:space="preserve"> </w:t>
            </w:r>
            <w:r w:rsidRPr="005A3017">
              <w:rPr>
                <w:rFonts w:ascii="Times New Roman" w:hAnsi="Times New Roman"/>
                <w:b/>
                <w:bCs/>
                <w:sz w:val="24"/>
                <w:szCs w:val="24"/>
              </w:rPr>
              <w:t xml:space="preserve">(проходная рубка в древостое): </w:t>
            </w:r>
            <w:r w:rsidRPr="005A3017">
              <w:rPr>
                <w:rFonts w:ascii="Times New Roman" w:hAnsi="Times New Roman"/>
                <w:sz w:val="24"/>
                <w:szCs w:val="24"/>
              </w:rPr>
              <w:t>рубка ухода за лесами, пров</w:t>
            </w:r>
            <w:r w:rsidRPr="005A3017">
              <w:rPr>
                <w:rFonts w:ascii="Times New Roman" w:hAnsi="Times New Roman"/>
                <w:sz w:val="24"/>
                <w:szCs w:val="24"/>
              </w:rPr>
              <w:t>о</w:t>
            </w:r>
            <w:r w:rsidRPr="005A3017">
              <w:rPr>
                <w:rFonts w:ascii="Times New Roman" w:hAnsi="Times New Roman"/>
                <w:sz w:val="24"/>
                <w:szCs w:val="24"/>
              </w:rPr>
              <w:t>димая с целью создания благоприятных условий для увеличения прироста лучших дерев</w:t>
            </w:r>
            <w:r w:rsidRPr="005A3017">
              <w:rPr>
                <w:rFonts w:ascii="Times New Roman" w:hAnsi="Times New Roman"/>
                <w:sz w:val="24"/>
                <w:szCs w:val="24"/>
              </w:rPr>
              <w:t>ь</w:t>
            </w:r>
            <w:r w:rsidRPr="005A3017">
              <w:rPr>
                <w:rFonts w:ascii="Times New Roman" w:hAnsi="Times New Roman"/>
                <w:sz w:val="24"/>
                <w:szCs w:val="24"/>
              </w:rPr>
              <w:t>ев [</w:t>
            </w:r>
            <w:r w:rsidR="00684EAF">
              <w:rPr>
                <w:rFonts w:ascii="Times New Roman" w:hAnsi="Times New Roman"/>
                <w:sz w:val="24"/>
                <w:szCs w:val="24"/>
              </w:rPr>
              <w:t>4</w:t>
            </w:r>
            <w:r w:rsidRPr="005A3017">
              <w:rPr>
                <w:rFonts w:ascii="Times New Roman" w:hAnsi="Times New Roman"/>
                <w:sz w:val="24"/>
                <w:szCs w:val="24"/>
              </w:rPr>
              <w:t>,</w:t>
            </w:r>
            <w:r w:rsidR="00684EAF">
              <w:rPr>
                <w:rFonts w:ascii="Times New Roman" w:hAnsi="Times New Roman"/>
                <w:sz w:val="24"/>
                <w:szCs w:val="24"/>
              </w:rPr>
              <w:t xml:space="preserve"> 6</w:t>
            </w:r>
            <w:r w:rsidRPr="005A3017">
              <w:rPr>
                <w:rFonts w:ascii="Times New Roman" w:hAnsi="Times New Roman"/>
                <w:sz w:val="24"/>
                <w:szCs w:val="24"/>
              </w:rPr>
              <w:t>];</w:t>
            </w:r>
          </w:p>
        </w:tc>
      </w:tr>
      <w:tr w:rsidR="005A3017" w:rsidRPr="005A3017" w:rsidTr="007C6034">
        <w:tc>
          <w:tcPr>
            <w:tcW w:w="9570" w:type="dxa"/>
          </w:tcPr>
          <w:p w:rsidR="005A3017" w:rsidRPr="005A3017" w:rsidRDefault="005A3017" w:rsidP="00804B8E">
            <w:pPr>
              <w:spacing w:after="0" w:line="240" w:lineRule="auto"/>
              <w:ind w:firstLine="709"/>
              <w:jc w:val="both"/>
              <w:rPr>
                <w:rFonts w:ascii="Times New Roman" w:hAnsi="Times New Roman"/>
                <w:sz w:val="24"/>
                <w:szCs w:val="24"/>
              </w:rPr>
            </w:pPr>
            <w:r w:rsidRPr="005A3017">
              <w:rPr>
                <w:rFonts w:ascii="Times New Roman" w:hAnsi="Times New Roman"/>
                <w:b/>
                <w:bCs/>
                <w:sz w:val="24"/>
                <w:szCs w:val="24"/>
              </w:rPr>
              <w:t>рубки промежуточного пользования:</w:t>
            </w:r>
            <w:r w:rsidRPr="005A3017">
              <w:rPr>
                <w:rFonts w:ascii="Times New Roman" w:hAnsi="Times New Roman"/>
                <w:sz w:val="24"/>
                <w:szCs w:val="24"/>
              </w:rPr>
              <w:t xml:space="preserve"> </w:t>
            </w:r>
            <w:r w:rsidR="00804B8E" w:rsidRPr="00804B8E">
              <w:rPr>
                <w:rFonts w:ascii="Times New Roman" w:hAnsi="Times New Roman"/>
                <w:sz w:val="24"/>
                <w:szCs w:val="24"/>
              </w:rPr>
              <w:t>рубки ухода за лесом, выборочные сан</w:t>
            </w:r>
            <w:r w:rsidR="00804B8E" w:rsidRPr="00804B8E">
              <w:rPr>
                <w:rFonts w:ascii="Times New Roman" w:hAnsi="Times New Roman"/>
                <w:sz w:val="24"/>
                <w:szCs w:val="24"/>
              </w:rPr>
              <w:t>и</w:t>
            </w:r>
            <w:r w:rsidR="00804B8E" w:rsidRPr="00804B8E">
              <w:rPr>
                <w:rFonts w:ascii="Times New Roman" w:hAnsi="Times New Roman"/>
                <w:sz w:val="24"/>
                <w:szCs w:val="24"/>
              </w:rPr>
              <w:t>тарные рубки, рубки реконструкции, рубки обновления, рубки формирования (перефо</w:t>
            </w:r>
            <w:r w:rsidR="00804B8E" w:rsidRPr="00804B8E">
              <w:rPr>
                <w:rFonts w:ascii="Times New Roman" w:hAnsi="Times New Roman"/>
                <w:sz w:val="24"/>
                <w:szCs w:val="24"/>
              </w:rPr>
              <w:t>р</w:t>
            </w:r>
            <w:r w:rsidR="00804B8E" w:rsidRPr="00804B8E">
              <w:rPr>
                <w:rFonts w:ascii="Times New Roman" w:hAnsi="Times New Roman"/>
                <w:sz w:val="24"/>
                <w:szCs w:val="24"/>
              </w:rPr>
              <w:t>ми</w:t>
            </w:r>
            <w:r w:rsidR="00804B8E" w:rsidRPr="00804B8E">
              <w:rPr>
                <w:rFonts w:ascii="Times New Roman" w:hAnsi="Times New Roman"/>
                <w:sz w:val="24"/>
                <w:szCs w:val="24"/>
              </w:rPr>
              <w:softHyphen/>
              <w:t>рования) лесных насаждений</w:t>
            </w:r>
            <w:r w:rsidRPr="005A3017">
              <w:rPr>
                <w:rFonts w:ascii="Times New Roman" w:hAnsi="Times New Roman"/>
                <w:sz w:val="24"/>
                <w:szCs w:val="24"/>
              </w:rPr>
              <w:t xml:space="preserve"> [</w:t>
            </w:r>
            <w:r w:rsidR="00804B8E">
              <w:rPr>
                <w:rFonts w:ascii="Times New Roman" w:hAnsi="Times New Roman"/>
                <w:sz w:val="24"/>
                <w:szCs w:val="24"/>
              </w:rPr>
              <w:t>2</w:t>
            </w:r>
            <w:r w:rsidRPr="005A3017">
              <w:rPr>
                <w:rFonts w:ascii="Times New Roman" w:hAnsi="Times New Roman"/>
                <w:sz w:val="24"/>
                <w:szCs w:val="24"/>
              </w:rPr>
              <w:t xml:space="preserve">]; </w:t>
            </w:r>
          </w:p>
        </w:tc>
      </w:tr>
    </w:tbl>
    <w:p w:rsidR="005A3017" w:rsidRPr="005A3017" w:rsidRDefault="005A3017" w:rsidP="005A3017">
      <w:pPr>
        <w:spacing w:after="0" w:line="240" w:lineRule="auto"/>
        <w:ind w:firstLine="709"/>
        <w:jc w:val="both"/>
        <w:rPr>
          <w:rFonts w:ascii="Times New Roman" w:hAnsi="Times New Roman"/>
          <w:sz w:val="24"/>
          <w:szCs w:val="24"/>
        </w:rPr>
      </w:pPr>
    </w:p>
    <w:p w:rsidR="005A3017" w:rsidRPr="005A3017" w:rsidRDefault="005A3017" w:rsidP="005A3017">
      <w:pPr>
        <w:spacing w:after="0" w:line="240" w:lineRule="auto"/>
        <w:ind w:firstLine="709"/>
        <w:jc w:val="both"/>
        <w:rPr>
          <w:rFonts w:ascii="Times New Roman" w:hAnsi="Times New Roman"/>
          <w:b/>
          <w:sz w:val="24"/>
          <w:szCs w:val="24"/>
        </w:rPr>
      </w:pPr>
      <w:r w:rsidRPr="005A3017">
        <w:rPr>
          <w:rFonts w:ascii="Times New Roman" w:hAnsi="Times New Roman"/>
          <w:b/>
          <w:sz w:val="24"/>
          <w:szCs w:val="24"/>
        </w:rPr>
        <w:br w:type="page"/>
      </w:r>
    </w:p>
    <w:p w:rsidR="003D0F48" w:rsidRDefault="003D0F48" w:rsidP="00315755">
      <w:pPr>
        <w:spacing w:after="0" w:line="240" w:lineRule="auto"/>
        <w:ind w:firstLine="709"/>
        <w:jc w:val="both"/>
        <w:rPr>
          <w:rFonts w:ascii="Times New Roman" w:hAnsi="Times New Roman"/>
          <w:sz w:val="24"/>
          <w:szCs w:val="24"/>
        </w:rPr>
      </w:pPr>
      <w:r>
        <w:rPr>
          <w:rFonts w:ascii="Times New Roman" w:hAnsi="Times New Roman"/>
          <w:sz w:val="24"/>
          <w:szCs w:val="24"/>
        </w:rPr>
        <w:lastRenderedPageBreak/>
        <w:t xml:space="preserve">1. ФАКТОРЫ, ВЛИЯЮЩИЕ НА ВЫБОР СПОСОБА </w:t>
      </w:r>
      <w:r w:rsidRPr="003D0F48">
        <w:rPr>
          <w:rFonts w:ascii="Times New Roman" w:hAnsi="Times New Roman"/>
          <w:sz w:val="24"/>
          <w:szCs w:val="24"/>
        </w:rPr>
        <w:t>ОЧИСТК</w:t>
      </w:r>
      <w:r>
        <w:rPr>
          <w:rFonts w:ascii="Times New Roman" w:hAnsi="Times New Roman"/>
          <w:sz w:val="24"/>
          <w:szCs w:val="24"/>
        </w:rPr>
        <w:t xml:space="preserve">И ЛЕСОСЕК ОТ </w:t>
      </w:r>
      <w:r w:rsidR="00EC59DE">
        <w:rPr>
          <w:rFonts w:ascii="Times New Roman" w:hAnsi="Times New Roman"/>
          <w:sz w:val="24"/>
          <w:szCs w:val="24"/>
        </w:rPr>
        <w:br/>
      </w:r>
      <w:r>
        <w:rPr>
          <w:rFonts w:ascii="Times New Roman" w:hAnsi="Times New Roman"/>
          <w:sz w:val="24"/>
          <w:szCs w:val="24"/>
        </w:rPr>
        <w:t>ПОРУБОЧНЫХ ОСТАТКОВ</w:t>
      </w:r>
      <w:r w:rsidRPr="003D0F48">
        <w:rPr>
          <w:rFonts w:ascii="Times New Roman" w:hAnsi="Times New Roman"/>
          <w:sz w:val="24"/>
          <w:szCs w:val="24"/>
        </w:rPr>
        <w:t xml:space="preserve"> </w:t>
      </w:r>
    </w:p>
    <w:p w:rsidR="003D0F48" w:rsidRPr="003D0F48" w:rsidRDefault="003D0F48" w:rsidP="003D0F48">
      <w:pPr>
        <w:spacing w:after="0"/>
        <w:jc w:val="both"/>
        <w:rPr>
          <w:rFonts w:ascii="Times New Roman" w:hAnsi="Times New Roman"/>
          <w:sz w:val="24"/>
          <w:szCs w:val="24"/>
        </w:rPr>
      </w:pPr>
    </w:p>
    <w:p w:rsidR="003D0F48" w:rsidRPr="003D0F48" w:rsidRDefault="003D0F48" w:rsidP="005B7F2F">
      <w:pPr>
        <w:spacing w:after="0" w:line="252" w:lineRule="auto"/>
        <w:ind w:firstLine="709"/>
        <w:jc w:val="both"/>
        <w:rPr>
          <w:rFonts w:ascii="Times New Roman" w:hAnsi="Times New Roman"/>
          <w:sz w:val="24"/>
          <w:szCs w:val="24"/>
        </w:rPr>
      </w:pPr>
      <w:r w:rsidRPr="003D0F48">
        <w:rPr>
          <w:rFonts w:ascii="Times New Roman" w:hAnsi="Times New Roman"/>
          <w:sz w:val="24"/>
          <w:szCs w:val="24"/>
        </w:rPr>
        <w:t xml:space="preserve">Очистка лесосек от порубочных остатков осуществляется одновременно с рубкой </w:t>
      </w:r>
      <w:r w:rsidR="0034456F">
        <w:rPr>
          <w:rFonts w:ascii="Times New Roman" w:hAnsi="Times New Roman"/>
          <w:sz w:val="24"/>
          <w:szCs w:val="24"/>
        </w:rPr>
        <w:t xml:space="preserve">промежуточного пользования </w:t>
      </w:r>
      <w:r w:rsidRPr="003D0F48">
        <w:rPr>
          <w:rFonts w:ascii="Times New Roman" w:hAnsi="Times New Roman"/>
          <w:sz w:val="24"/>
          <w:szCs w:val="24"/>
        </w:rPr>
        <w:t>леса и (или) после ее окончания до освидетельствования лес</w:t>
      </w:r>
      <w:r w:rsidRPr="003D0F48">
        <w:rPr>
          <w:rFonts w:ascii="Times New Roman" w:hAnsi="Times New Roman"/>
          <w:sz w:val="24"/>
          <w:szCs w:val="24"/>
        </w:rPr>
        <w:t>о</w:t>
      </w:r>
      <w:r w:rsidRPr="003D0F48">
        <w:rPr>
          <w:rFonts w:ascii="Times New Roman" w:hAnsi="Times New Roman"/>
          <w:sz w:val="24"/>
          <w:szCs w:val="24"/>
        </w:rPr>
        <w:t>сек.</w:t>
      </w:r>
    </w:p>
    <w:p w:rsidR="0034456F" w:rsidRPr="003D0F48" w:rsidRDefault="003D0F48" w:rsidP="005B7F2F">
      <w:pPr>
        <w:spacing w:after="0" w:line="252" w:lineRule="auto"/>
        <w:ind w:firstLine="709"/>
        <w:jc w:val="both"/>
        <w:rPr>
          <w:rFonts w:ascii="Times New Roman" w:hAnsi="Times New Roman"/>
          <w:sz w:val="24"/>
          <w:szCs w:val="24"/>
        </w:rPr>
      </w:pPr>
      <w:r w:rsidRPr="003D0F48">
        <w:rPr>
          <w:rFonts w:ascii="Times New Roman" w:hAnsi="Times New Roman"/>
          <w:sz w:val="24"/>
          <w:szCs w:val="24"/>
        </w:rPr>
        <w:t>В</w:t>
      </w:r>
      <w:r w:rsidR="0034456F">
        <w:rPr>
          <w:rFonts w:ascii="Times New Roman" w:hAnsi="Times New Roman"/>
          <w:sz w:val="24"/>
          <w:szCs w:val="24"/>
        </w:rPr>
        <w:t xml:space="preserve">озможно применение при проведении прореживаний и проходных рубок </w:t>
      </w:r>
      <w:r w:rsidR="0034456F" w:rsidRPr="003D0F48">
        <w:rPr>
          <w:rFonts w:ascii="Times New Roman" w:hAnsi="Times New Roman"/>
          <w:sz w:val="24"/>
          <w:szCs w:val="24"/>
        </w:rPr>
        <w:t>следующи</w:t>
      </w:r>
      <w:r w:rsidR="0034456F">
        <w:rPr>
          <w:rFonts w:ascii="Times New Roman" w:hAnsi="Times New Roman"/>
          <w:sz w:val="24"/>
          <w:szCs w:val="24"/>
        </w:rPr>
        <w:t>х</w:t>
      </w:r>
      <w:r w:rsidR="0073319B">
        <w:rPr>
          <w:rFonts w:ascii="Times New Roman" w:hAnsi="Times New Roman"/>
          <w:sz w:val="24"/>
          <w:szCs w:val="24"/>
        </w:rPr>
        <w:t xml:space="preserve"> </w:t>
      </w:r>
      <w:r w:rsidR="0073319B" w:rsidRPr="003D0F48">
        <w:rPr>
          <w:rFonts w:ascii="Times New Roman" w:hAnsi="Times New Roman"/>
          <w:sz w:val="24"/>
          <w:szCs w:val="24"/>
        </w:rPr>
        <w:t>способ</w:t>
      </w:r>
      <w:r w:rsidR="0073319B">
        <w:rPr>
          <w:rFonts w:ascii="Times New Roman" w:hAnsi="Times New Roman"/>
          <w:sz w:val="24"/>
          <w:szCs w:val="24"/>
        </w:rPr>
        <w:t>ов</w:t>
      </w:r>
      <w:r w:rsidR="0073319B" w:rsidRPr="003D0F48">
        <w:rPr>
          <w:rFonts w:ascii="Times New Roman" w:hAnsi="Times New Roman"/>
          <w:sz w:val="24"/>
          <w:szCs w:val="24"/>
        </w:rPr>
        <w:t xml:space="preserve"> очистки лесосек от порубочных остатков</w:t>
      </w:r>
      <w:r w:rsidR="0034456F" w:rsidRPr="003D0F48">
        <w:rPr>
          <w:rFonts w:ascii="Times New Roman" w:hAnsi="Times New Roman"/>
          <w:sz w:val="24"/>
          <w:szCs w:val="24"/>
        </w:rPr>
        <w:t xml:space="preserve">: </w:t>
      </w:r>
    </w:p>
    <w:p w:rsidR="00A82693" w:rsidRPr="002A2E27" w:rsidRDefault="00A82693" w:rsidP="005B7F2F">
      <w:pPr>
        <w:widowControl w:val="0"/>
        <w:numPr>
          <w:ilvl w:val="0"/>
          <w:numId w:val="40"/>
        </w:numPr>
        <w:spacing w:after="0" w:line="252" w:lineRule="auto"/>
        <w:jc w:val="both"/>
        <w:rPr>
          <w:rFonts w:ascii="Times New Roman" w:hAnsi="Times New Roman"/>
          <w:sz w:val="24"/>
          <w:szCs w:val="24"/>
        </w:rPr>
      </w:pPr>
      <w:r w:rsidRPr="002A2E27">
        <w:rPr>
          <w:rFonts w:ascii="Times New Roman" w:hAnsi="Times New Roman"/>
          <w:sz w:val="24"/>
          <w:szCs w:val="24"/>
        </w:rPr>
        <w:t>сбор и вывозка порубочных остатков с лесосеки;</w:t>
      </w:r>
    </w:p>
    <w:p w:rsidR="00A82693" w:rsidRPr="002A2E27" w:rsidRDefault="00A82693" w:rsidP="005B7F2F">
      <w:pPr>
        <w:widowControl w:val="0"/>
        <w:numPr>
          <w:ilvl w:val="0"/>
          <w:numId w:val="40"/>
        </w:numPr>
        <w:spacing w:after="0" w:line="252" w:lineRule="auto"/>
        <w:jc w:val="both"/>
        <w:rPr>
          <w:rFonts w:ascii="Times New Roman" w:hAnsi="Times New Roman"/>
          <w:sz w:val="24"/>
          <w:szCs w:val="24"/>
        </w:rPr>
      </w:pPr>
      <w:r w:rsidRPr="002A2E27">
        <w:rPr>
          <w:rFonts w:ascii="Times New Roman" w:hAnsi="Times New Roman"/>
          <w:sz w:val="24"/>
          <w:szCs w:val="24"/>
        </w:rPr>
        <w:t>сбор порубочных остатков в кучи и сжигание;</w:t>
      </w:r>
    </w:p>
    <w:p w:rsidR="00A82693" w:rsidRDefault="00A82693" w:rsidP="005B7F2F">
      <w:pPr>
        <w:widowControl w:val="0"/>
        <w:numPr>
          <w:ilvl w:val="0"/>
          <w:numId w:val="40"/>
        </w:numPr>
        <w:spacing w:after="0" w:line="252" w:lineRule="auto"/>
        <w:jc w:val="both"/>
        <w:rPr>
          <w:rFonts w:ascii="Times New Roman" w:hAnsi="Times New Roman"/>
          <w:sz w:val="24"/>
          <w:szCs w:val="24"/>
        </w:rPr>
      </w:pPr>
      <w:r w:rsidRPr="002A2E27">
        <w:rPr>
          <w:rFonts w:ascii="Times New Roman" w:hAnsi="Times New Roman"/>
          <w:sz w:val="24"/>
          <w:szCs w:val="24"/>
        </w:rPr>
        <w:t>сбор в кучи и оставление на перегнивание;</w:t>
      </w:r>
    </w:p>
    <w:p w:rsidR="002A2E27" w:rsidRPr="002A2E27" w:rsidRDefault="002A2E27" w:rsidP="005B7F2F">
      <w:pPr>
        <w:widowControl w:val="0"/>
        <w:numPr>
          <w:ilvl w:val="0"/>
          <w:numId w:val="40"/>
        </w:numPr>
        <w:spacing w:after="0" w:line="252" w:lineRule="auto"/>
        <w:jc w:val="both"/>
        <w:rPr>
          <w:rFonts w:ascii="Times New Roman" w:hAnsi="Times New Roman"/>
          <w:sz w:val="24"/>
          <w:szCs w:val="24"/>
        </w:rPr>
      </w:pPr>
      <w:r w:rsidRPr="002A2E27">
        <w:rPr>
          <w:rFonts w:ascii="Times New Roman" w:hAnsi="Times New Roman"/>
          <w:sz w:val="24"/>
          <w:szCs w:val="24"/>
        </w:rPr>
        <w:t>укладка порубочных остатков на волоки с последующим уплотнением;</w:t>
      </w:r>
    </w:p>
    <w:p w:rsidR="00A82693" w:rsidRPr="002A2E27" w:rsidRDefault="00A82693" w:rsidP="005B7F2F">
      <w:pPr>
        <w:widowControl w:val="0"/>
        <w:numPr>
          <w:ilvl w:val="0"/>
          <w:numId w:val="40"/>
        </w:numPr>
        <w:spacing w:after="0" w:line="252" w:lineRule="auto"/>
        <w:jc w:val="both"/>
        <w:rPr>
          <w:rFonts w:ascii="Times New Roman" w:hAnsi="Times New Roman"/>
          <w:sz w:val="24"/>
          <w:szCs w:val="24"/>
        </w:rPr>
      </w:pPr>
      <w:r w:rsidRPr="002A2E27">
        <w:rPr>
          <w:rFonts w:ascii="Times New Roman" w:hAnsi="Times New Roman"/>
          <w:sz w:val="24"/>
          <w:szCs w:val="24"/>
        </w:rPr>
        <w:t>измельчение и разбрасывание по территории лесосеки.</w:t>
      </w:r>
    </w:p>
    <w:p w:rsidR="003D0F48" w:rsidRDefault="00F83752" w:rsidP="005B7F2F">
      <w:pPr>
        <w:spacing w:after="0" w:line="252" w:lineRule="auto"/>
        <w:ind w:firstLine="709"/>
        <w:jc w:val="both"/>
        <w:rPr>
          <w:rFonts w:ascii="Times New Roman" w:hAnsi="Times New Roman"/>
          <w:sz w:val="24"/>
          <w:szCs w:val="24"/>
        </w:rPr>
      </w:pPr>
      <w:r>
        <w:rPr>
          <w:rFonts w:ascii="Times New Roman" w:hAnsi="Times New Roman"/>
          <w:sz w:val="24"/>
          <w:szCs w:val="24"/>
        </w:rPr>
        <w:t xml:space="preserve">Выбор </w:t>
      </w:r>
      <w:r w:rsidRPr="003D0F48">
        <w:rPr>
          <w:rFonts w:ascii="Times New Roman" w:hAnsi="Times New Roman"/>
          <w:sz w:val="24"/>
          <w:szCs w:val="24"/>
        </w:rPr>
        <w:t>способ</w:t>
      </w:r>
      <w:r>
        <w:rPr>
          <w:rFonts w:ascii="Times New Roman" w:hAnsi="Times New Roman"/>
          <w:sz w:val="24"/>
          <w:szCs w:val="24"/>
        </w:rPr>
        <w:t>а</w:t>
      </w:r>
      <w:r w:rsidRPr="003D0F48">
        <w:rPr>
          <w:rFonts w:ascii="Times New Roman" w:hAnsi="Times New Roman"/>
          <w:sz w:val="24"/>
          <w:szCs w:val="24"/>
        </w:rPr>
        <w:t xml:space="preserve"> очистки лесосек от порубочных остатков </w:t>
      </w:r>
      <w:r w:rsidR="00FA34BF">
        <w:rPr>
          <w:rFonts w:ascii="Times New Roman" w:hAnsi="Times New Roman"/>
          <w:sz w:val="24"/>
          <w:szCs w:val="24"/>
        </w:rPr>
        <w:t>в соответствии с гл</w:t>
      </w:r>
      <w:r w:rsidR="00FA34BF">
        <w:rPr>
          <w:rFonts w:ascii="Times New Roman" w:hAnsi="Times New Roman"/>
          <w:sz w:val="24"/>
          <w:szCs w:val="24"/>
        </w:rPr>
        <w:t>а</w:t>
      </w:r>
      <w:r w:rsidR="00FA34BF" w:rsidRPr="00023ED8">
        <w:rPr>
          <w:rFonts w:ascii="Times New Roman" w:hAnsi="Times New Roman"/>
          <w:sz w:val="24"/>
          <w:szCs w:val="24"/>
        </w:rPr>
        <w:t>вой 9 </w:t>
      </w:r>
      <w:r w:rsidR="00207EE2" w:rsidRPr="00023ED8">
        <w:rPr>
          <w:rFonts w:ascii="Times New Roman" w:hAnsi="Times New Roman"/>
          <w:sz w:val="24"/>
          <w:szCs w:val="24"/>
        </w:rPr>
        <w:t xml:space="preserve">Правил рубок леса </w:t>
      </w:r>
      <w:r w:rsidR="00645C2B" w:rsidRPr="00023ED8">
        <w:rPr>
          <w:rFonts w:ascii="Times New Roman" w:hAnsi="Times New Roman"/>
          <w:sz w:val="24"/>
          <w:szCs w:val="24"/>
        </w:rPr>
        <w:t>в Республике Беларусь [</w:t>
      </w:r>
      <w:r w:rsidR="007A600E">
        <w:rPr>
          <w:rFonts w:ascii="Times New Roman" w:hAnsi="Times New Roman"/>
          <w:sz w:val="24"/>
          <w:szCs w:val="24"/>
        </w:rPr>
        <w:t>4</w:t>
      </w:r>
      <w:r w:rsidR="00645C2B" w:rsidRPr="00023ED8">
        <w:rPr>
          <w:rFonts w:ascii="Times New Roman" w:hAnsi="Times New Roman"/>
          <w:sz w:val="24"/>
          <w:szCs w:val="24"/>
        </w:rPr>
        <w:t xml:space="preserve">] </w:t>
      </w:r>
      <w:r w:rsidR="003D0F48" w:rsidRPr="00023ED8">
        <w:rPr>
          <w:rFonts w:ascii="Times New Roman" w:hAnsi="Times New Roman"/>
          <w:sz w:val="24"/>
          <w:szCs w:val="24"/>
        </w:rPr>
        <w:t xml:space="preserve">зависит от вида рубки </w:t>
      </w:r>
      <w:r w:rsidRPr="00023ED8">
        <w:rPr>
          <w:rFonts w:ascii="Times New Roman" w:hAnsi="Times New Roman"/>
          <w:sz w:val="24"/>
          <w:szCs w:val="24"/>
        </w:rPr>
        <w:t>ухода</w:t>
      </w:r>
      <w:r w:rsidR="003D0F48" w:rsidRPr="00023ED8">
        <w:rPr>
          <w:rFonts w:ascii="Times New Roman" w:hAnsi="Times New Roman"/>
          <w:sz w:val="24"/>
          <w:szCs w:val="24"/>
        </w:rPr>
        <w:t>, технологии</w:t>
      </w:r>
      <w:r w:rsidR="003D0F48" w:rsidRPr="003D0F48">
        <w:rPr>
          <w:rFonts w:ascii="Times New Roman" w:hAnsi="Times New Roman"/>
          <w:sz w:val="24"/>
          <w:szCs w:val="24"/>
        </w:rPr>
        <w:t xml:space="preserve"> заготовки древесины, лесорастительных условий</w:t>
      </w:r>
      <w:r>
        <w:rPr>
          <w:rFonts w:ascii="Times New Roman" w:hAnsi="Times New Roman"/>
          <w:sz w:val="24"/>
          <w:szCs w:val="24"/>
        </w:rPr>
        <w:t xml:space="preserve"> (типа леса)</w:t>
      </w:r>
      <w:r w:rsidR="003D0F48" w:rsidRPr="003D0F48">
        <w:rPr>
          <w:rFonts w:ascii="Times New Roman" w:hAnsi="Times New Roman"/>
          <w:sz w:val="24"/>
          <w:szCs w:val="24"/>
        </w:rPr>
        <w:t>, категории лесов</w:t>
      </w:r>
      <w:r>
        <w:rPr>
          <w:rFonts w:ascii="Times New Roman" w:hAnsi="Times New Roman"/>
          <w:sz w:val="24"/>
          <w:szCs w:val="24"/>
        </w:rPr>
        <w:t xml:space="preserve"> и </w:t>
      </w:r>
      <w:r w:rsidR="003D0F48" w:rsidRPr="003D0F48">
        <w:rPr>
          <w:rFonts w:ascii="Times New Roman" w:hAnsi="Times New Roman"/>
          <w:sz w:val="24"/>
          <w:szCs w:val="24"/>
        </w:rPr>
        <w:t>требований сохран</w:t>
      </w:r>
      <w:r>
        <w:rPr>
          <w:rFonts w:ascii="Times New Roman" w:hAnsi="Times New Roman"/>
          <w:sz w:val="24"/>
          <w:szCs w:val="24"/>
        </w:rPr>
        <w:t>ения биологического разнообразия.</w:t>
      </w:r>
      <w:r w:rsidR="003D0F48" w:rsidRPr="003D0F48">
        <w:rPr>
          <w:rFonts w:ascii="Times New Roman" w:hAnsi="Times New Roman"/>
          <w:sz w:val="24"/>
          <w:szCs w:val="24"/>
        </w:rPr>
        <w:t xml:space="preserve"> </w:t>
      </w:r>
    </w:p>
    <w:p w:rsidR="00B14B3B" w:rsidRDefault="00B14B3B" w:rsidP="005B7F2F">
      <w:pPr>
        <w:spacing w:after="0" w:line="252" w:lineRule="auto"/>
        <w:ind w:firstLine="709"/>
        <w:jc w:val="both"/>
        <w:rPr>
          <w:rFonts w:ascii="Times New Roman" w:hAnsi="Times New Roman"/>
          <w:iCs/>
          <w:sz w:val="24"/>
          <w:szCs w:val="24"/>
        </w:rPr>
      </w:pPr>
      <w:r w:rsidRPr="00B14B3B">
        <w:rPr>
          <w:rFonts w:ascii="Times New Roman" w:hAnsi="Times New Roman"/>
          <w:iCs/>
          <w:sz w:val="24"/>
          <w:szCs w:val="24"/>
        </w:rPr>
        <w:t xml:space="preserve">Целью </w:t>
      </w:r>
      <w:r w:rsidRPr="00B14B3B">
        <w:rPr>
          <w:rFonts w:ascii="Times New Roman" w:hAnsi="Times New Roman"/>
          <w:sz w:val="24"/>
          <w:szCs w:val="24"/>
        </w:rPr>
        <w:t xml:space="preserve">выполнения мероприятия 3.1.8 BFDP/GEF/CQS/16/29: «Мониторинг и анализ насаждений, в которых </w:t>
      </w:r>
      <w:proofErr w:type="gramStart"/>
      <w:r w:rsidRPr="00B14B3B">
        <w:rPr>
          <w:rFonts w:ascii="Times New Roman" w:hAnsi="Times New Roman"/>
          <w:sz w:val="24"/>
          <w:szCs w:val="24"/>
        </w:rPr>
        <w:t>проводятся</w:t>
      </w:r>
      <w:proofErr w:type="gramEnd"/>
      <w:r w:rsidRPr="00B14B3B">
        <w:rPr>
          <w:rFonts w:ascii="Times New Roman" w:hAnsi="Times New Roman"/>
          <w:sz w:val="24"/>
          <w:szCs w:val="24"/>
        </w:rPr>
        <w:t xml:space="preserve"> / не проводятся рубки прореживания и удаление пор</w:t>
      </w:r>
      <w:r w:rsidRPr="00B14B3B">
        <w:rPr>
          <w:rFonts w:ascii="Times New Roman" w:hAnsi="Times New Roman"/>
          <w:sz w:val="24"/>
          <w:szCs w:val="24"/>
        </w:rPr>
        <w:t>у</w:t>
      </w:r>
      <w:r w:rsidRPr="00B14B3B">
        <w:rPr>
          <w:rFonts w:ascii="Times New Roman" w:hAnsi="Times New Roman"/>
          <w:sz w:val="24"/>
          <w:szCs w:val="24"/>
        </w:rPr>
        <w:t>бочных остатков в целях оценки сокращения выбросов парниковых газов»</w:t>
      </w:r>
      <w:r>
        <w:rPr>
          <w:rFonts w:ascii="Times New Roman" w:hAnsi="Times New Roman"/>
          <w:sz w:val="24"/>
          <w:szCs w:val="24"/>
        </w:rPr>
        <w:t xml:space="preserve"> </w:t>
      </w:r>
      <w:r w:rsidRPr="00B14B3B">
        <w:rPr>
          <w:rFonts w:ascii="Times New Roman" w:hAnsi="Times New Roman"/>
          <w:iCs/>
          <w:sz w:val="24"/>
          <w:szCs w:val="24"/>
        </w:rPr>
        <w:t>является опред</w:t>
      </w:r>
      <w:r w:rsidRPr="00B14B3B">
        <w:rPr>
          <w:rFonts w:ascii="Times New Roman" w:hAnsi="Times New Roman"/>
          <w:iCs/>
          <w:sz w:val="24"/>
          <w:szCs w:val="24"/>
        </w:rPr>
        <w:t>е</w:t>
      </w:r>
      <w:r w:rsidRPr="00B14B3B">
        <w:rPr>
          <w:rFonts w:ascii="Times New Roman" w:hAnsi="Times New Roman"/>
          <w:iCs/>
          <w:sz w:val="24"/>
          <w:szCs w:val="24"/>
        </w:rPr>
        <w:t>ление оптимального режима проведения прореживаний и проходных рубок: не проведение рубок ухода, проведение рубок ухода с оставлением порубочных остатков, проведение рубок ухода с удалением порубочных остатков, а также оптимального объема оставления порубо</w:t>
      </w:r>
      <w:r w:rsidRPr="00B14B3B">
        <w:rPr>
          <w:rFonts w:ascii="Times New Roman" w:hAnsi="Times New Roman"/>
          <w:iCs/>
          <w:sz w:val="24"/>
          <w:szCs w:val="24"/>
        </w:rPr>
        <w:t>ч</w:t>
      </w:r>
      <w:r w:rsidRPr="00B14B3B">
        <w:rPr>
          <w:rFonts w:ascii="Times New Roman" w:hAnsi="Times New Roman"/>
          <w:iCs/>
          <w:sz w:val="24"/>
          <w:szCs w:val="24"/>
        </w:rPr>
        <w:t xml:space="preserve">ных остатков при их проведении в </w:t>
      </w:r>
      <w:proofErr w:type="gramStart"/>
      <w:r w:rsidRPr="00B14B3B">
        <w:rPr>
          <w:rFonts w:ascii="Times New Roman" w:hAnsi="Times New Roman"/>
          <w:iCs/>
          <w:sz w:val="24"/>
          <w:szCs w:val="24"/>
        </w:rPr>
        <w:t>насаждениях основных лесообразующих пород (сосны, ели, дуба, березы, ольхи черной, осины).</w:t>
      </w:r>
      <w:proofErr w:type="gramEnd"/>
      <w:r w:rsidRPr="00B14B3B">
        <w:rPr>
          <w:rFonts w:ascii="Times New Roman" w:hAnsi="Times New Roman"/>
          <w:iCs/>
          <w:sz w:val="24"/>
          <w:szCs w:val="24"/>
        </w:rPr>
        <w:t xml:space="preserve"> </w:t>
      </w:r>
      <w:proofErr w:type="gramStart"/>
      <w:r w:rsidRPr="00B14B3B">
        <w:rPr>
          <w:rFonts w:ascii="Times New Roman" w:hAnsi="Times New Roman"/>
          <w:iCs/>
          <w:sz w:val="24"/>
          <w:szCs w:val="24"/>
        </w:rPr>
        <w:t xml:space="preserve">При этом под оптимальным понимается тот режим проведения рубок ухода и тот объем оставления порубочных остатков, при которых будет обеспечиваться </w:t>
      </w:r>
      <w:r w:rsidRPr="00264FF0">
        <w:rPr>
          <w:rFonts w:ascii="Times New Roman" w:hAnsi="Times New Roman"/>
          <w:b/>
          <w:i/>
          <w:iCs/>
          <w:sz w:val="24"/>
          <w:szCs w:val="24"/>
        </w:rPr>
        <w:t>максимальное накопление углерода лесной экосистемой</w:t>
      </w:r>
      <w:r w:rsidRPr="00264FF0">
        <w:rPr>
          <w:rFonts w:ascii="Times New Roman" w:hAnsi="Times New Roman"/>
          <w:i/>
          <w:iCs/>
          <w:sz w:val="24"/>
          <w:szCs w:val="24"/>
        </w:rPr>
        <w:t xml:space="preserve"> </w:t>
      </w:r>
      <w:r w:rsidRPr="00B14B3B">
        <w:rPr>
          <w:rFonts w:ascii="Times New Roman" w:hAnsi="Times New Roman"/>
          <w:iCs/>
          <w:sz w:val="24"/>
          <w:szCs w:val="24"/>
        </w:rPr>
        <w:t>с одной стороны, надлежащее санитарное и лесопатологическое состояние насаждений и удовлетворение эк</w:t>
      </w:r>
      <w:r w:rsidRPr="00B14B3B">
        <w:rPr>
          <w:rFonts w:ascii="Times New Roman" w:hAnsi="Times New Roman"/>
          <w:iCs/>
          <w:sz w:val="24"/>
          <w:szCs w:val="24"/>
        </w:rPr>
        <w:t>о</w:t>
      </w:r>
      <w:r w:rsidRPr="00B14B3B">
        <w:rPr>
          <w:rFonts w:ascii="Times New Roman" w:hAnsi="Times New Roman"/>
          <w:iCs/>
          <w:sz w:val="24"/>
          <w:szCs w:val="24"/>
        </w:rPr>
        <w:t xml:space="preserve">номических интересов в части использования заготовленных при рубках ухода ликвидной древесины и порубочных остатков – с другой стороны. </w:t>
      </w:r>
      <w:proofErr w:type="gramEnd"/>
    </w:p>
    <w:p w:rsidR="00EE0BF0" w:rsidRDefault="00EE0BF0" w:rsidP="005B7F2F">
      <w:pPr>
        <w:spacing w:after="0" w:line="252" w:lineRule="auto"/>
        <w:ind w:firstLine="709"/>
        <w:jc w:val="both"/>
        <w:rPr>
          <w:rFonts w:ascii="Times New Roman" w:hAnsi="Times New Roman"/>
          <w:sz w:val="24"/>
          <w:szCs w:val="24"/>
        </w:rPr>
      </w:pPr>
      <w:r w:rsidRPr="003172E5">
        <w:rPr>
          <w:rFonts w:ascii="Times New Roman" w:hAnsi="Times New Roman"/>
          <w:sz w:val="24"/>
          <w:szCs w:val="24"/>
        </w:rPr>
        <w:t xml:space="preserve">При проведении рубок ухода </w:t>
      </w:r>
      <w:proofErr w:type="spellStart"/>
      <w:r w:rsidRPr="003172E5">
        <w:rPr>
          <w:rFonts w:ascii="Times New Roman" w:hAnsi="Times New Roman"/>
          <w:sz w:val="24"/>
          <w:szCs w:val="24"/>
        </w:rPr>
        <w:t>углерододепонирующая</w:t>
      </w:r>
      <w:proofErr w:type="spellEnd"/>
      <w:r w:rsidRPr="003172E5">
        <w:rPr>
          <w:rFonts w:ascii="Times New Roman" w:hAnsi="Times New Roman"/>
          <w:sz w:val="24"/>
          <w:szCs w:val="24"/>
        </w:rPr>
        <w:t xml:space="preserve"> способность лесных насажд</w:t>
      </w:r>
      <w:r w:rsidRPr="003172E5">
        <w:rPr>
          <w:rFonts w:ascii="Times New Roman" w:hAnsi="Times New Roman"/>
          <w:sz w:val="24"/>
          <w:szCs w:val="24"/>
        </w:rPr>
        <w:t>е</w:t>
      </w:r>
      <w:r w:rsidRPr="003172E5">
        <w:rPr>
          <w:rFonts w:ascii="Times New Roman" w:hAnsi="Times New Roman"/>
          <w:sz w:val="24"/>
          <w:szCs w:val="24"/>
        </w:rPr>
        <w:t>ний закономерно уменьшается из-за изъятия части стволовой древесины.</w:t>
      </w:r>
      <w:r>
        <w:rPr>
          <w:rFonts w:ascii="Times New Roman" w:hAnsi="Times New Roman"/>
          <w:sz w:val="24"/>
          <w:szCs w:val="24"/>
        </w:rPr>
        <w:t xml:space="preserve"> </w:t>
      </w:r>
      <w:r w:rsidRPr="003172E5">
        <w:rPr>
          <w:rFonts w:ascii="Times New Roman" w:hAnsi="Times New Roman"/>
          <w:sz w:val="24"/>
          <w:szCs w:val="24"/>
        </w:rPr>
        <w:t>Единственным в</w:t>
      </w:r>
      <w:r w:rsidRPr="003172E5">
        <w:rPr>
          <w:rFonts w:ascii="Times New Roman" w:hAnsi="Times New Roman"/>
          <w:sz w:val="24"/>
          <w:szCs w:val="24"/>
        </w:rPr>
        <w:t>и</w:t>
      </w:r>
      <w:r w:rsidRPr="003172E5">
        <w:rPr>
          <w:rFonts w:ascii="Times New Roman" w:hAnsi="Times New Roman"/>
          <w:sz w:val="24"/>
          <w:szCs w:val="24"/>
        </w:rPr>
        <w:t xml:space="preserve">дом порубочных остатков, способ обращения с которыми влияет на сохранение углерода в лесной экосистеме, являются ветви. Депонирование углерода корнями, хвоей и листвой для </w:t>
      </w:r>
      <w:r w:rsidRPr="00023ED8">
        <w:rPr>
          <w:rFonts w:ascii="Times New Roman" w:hAnsi="Times New Roman"/>
          <w:sz w:val="24"/>
          <w:szCs w:val="24"/>
        </w:rPr>
        <w:t xml:space="preserve">всех вариантов обращения с порубочными остатками одинаково </w:t>
      </w:r>
      <w:r w:rsidR="00023ED8" w:rsidRPr="00023ED8">
        <w:rPr>
          <w:rFonts w:ascii="Times New Roman" w:hAnsi="Times New Roman"/>
          <w:sz w:val="24"/>
          <w:szCs w:val="24"/>
        </w:rPr>
        <w:t>[</w:t>
      </w:r>
      <w:r w:rsidR="007A600E">
        <w:rPr>
          <w:rFonts w:ascii="Times New Roman" w:hAnsi="Times New Roman"/>
          <w:sz w:val="24"/>
          <w:szCs w:val="24"/>
        </w:rPr>
        <w:t>8</w:t>
      </w:r>
      <w:r w:rsidRPr="00023ED8">
        <w:rPr>
          <w:rFonts w:ascii="Times New Roman" w:hAnsi="Times New Roman"/>
          <w:sz w:val="24"/>
          <w:szCs w:val="24"/>
        </w:rPr>
        <w:t>]. Уменьшение углерод</w:t>
      </w:r>
      <w:r w:rsidRPr="00023ED8">
        <w:rPr>
          <w:rFonts w:ascii="Times New Roman" w:hAnsi="Times New Roman"/>
          <w:sz w:val="24"/>
          <w:szCs w:val="24"/>
        </w:rPr>
        <w:t>о</w:t>
      </w:r>
      <w:r w:rsidRPr="003172E5">
        <w:rPr>
          <w:rFonts w:ascii="Times New Roman" w:hAnsi="Times New Roman"/>
          <w:sz w:val="24"/>
          <w:szCs w:val="24"/>
        </w:rPr>
        <w:t>депонирующей способности древостоев при проведении прореживаний</w:t>
      </w:r>
      <w:r>
        <w:rPr>
          <w:rFonts w:ascii="Times New Roman" w:hAnsi="Times New Roman"/>
          <w:sz w:val="24"/>
          <w:szCs w:val="24"/>
        </w:rPr>
        <w:t xml:space="preserve"> и</w:t>
      </w:r>
      <w:r w:rsidRPr="003172E5">
        <w:rPr>
          <w:rFonts w:ascii="Times New Roman" w:hAnsi="Times New Roman"/>
          <w:sz w:val="24"/>
          <w:szCs w:val="24"/>
        </w:rPr>
        <w:t xml:space="preserve"> проходных рубок зависит от преобладающей породы и выбранного способа обращения с порубочными оста</w:t>
      </w:r>
      <w:r w:rsidRPr="003172E5">
        <w:rPr>
          <w:rFonts w:ascii="Times New Roman" w:hAnsi="Times New Roman"/>
          <w:sz w:val="24"/>
          <w:szCs w:val="24"/>
        </w:rPr>
        <w:t>т</w:t>
      </w:r>
      <w:r w:rsidRPr="003172E5">
        <w:rPr>
          <w:rFonts w:ascii="Times New Roman" w:hAnsi="Times New Roman"/>
          <w:sz w:val="24"/>
          <w:szCs w:val="24"/>
        </w:rPr>
        <w:t>ками.</w:t>
      </w:r>
    </w:p>
    <w:p w:rsidR="002E7D0E" w:rsidRPr="00124DDE" w:rsidRDefault="002E7D0E" w:rsidP="005B7F2F">
      <w:pPr>
        <w:spacing w:after="0" w:line="252" w:lineRule="auto"/>
        <w:ind w:firstLine="709"/>
        <w:jc w:val="both"/>
        <w:rPr>
          <w:rFonts w:ascii="Times New Roman" w:hAnsi="Times New Roman"/>
          <w:iCs/>
          <w:sz w:val="24"/>
          <w:szCs w:val="24"/>
        </w:rPr>
      </w:pPr>
      <w:proofErr w:type="gramStart"/>
      <w:r>
        <w:rPr>
          <w:rFonts w:ascii="Times New Roman" w:hAnsi="Times New Roman"/>
          <w:iCs/>
          <w:sz w:val="24"/>
          <w:szCs w:val="24"/>
        </w:rPr>
        <w:t xml:space="preserve">Поэтому </w:t>
      </w:r>
      <w:r w:rsidR="00124DDE">
        <w:rPr>
          <w:rFonts w:ascii="Times New Roman" w:hAnsi="Times New Roman"/>
          <w:sz w:val="24"/>
          <w:szCs w:val="24"/>
        </w:rPr>
        <w:t xml:space="preserve">для </w:t>
      </w:r>
      <w:r w:rsidR="00124DDE" w:rsidRPr="00124DDE">
        <w:rPr>
          <w:rFonts w:ascii="Times New Roman" w:hAnsi="Times New Roman"/>
          <w:iCs/>
          <w:sz w:val="24"/>
          <w:szCs w:val="24"/>
        </w:rPr>
        <w:t>обеспеч</w:t>
      </w:r>
      <w:r w:rsidR="00124DDE">
        <w:rPr>
          <w:rFonts w:ascii="Times New Roman" w:hAnsi="Times New Roman"/>
          <w:iCs/>
          <w:sz w:val="24"/>
          <w:szCs w:val="24"/>
        </w:rPr>
        <w:t xml:space="preserve">ения </w:t>
      </w:r>
      <w:r w:rsidR="00124DDE" w:rsidRPr="00124DDE">
        <w:rPr>
          <w:rFonts w:ascii="Times New Roman" w:hAnsi="Times New Roman"/>
          <w:iCs/>
          <w:sz w:val="24"/>
          <w:szCs w:val="24"/>
        </w:rPr>
        <w:t>максимально</w:t>
      </w:r>
      <w:r w:rsidR="00124DDE">
        <w:rPr>
          <w:rFonts w:ascii="Times New Roman" w:hAnsi="Times New Roman"/>
          <w:iCs/>
          <w:sz w:val="24"/>
          <w:szCs w:val="24"/>
        </w:rPr>
        <w:t>го</w:t>
      </w:r>
      <w:r w:rsidR="00124DDE" w:rsidRPr="00124DDE">
        <w:rPr>
          <w:rFonts w:ascii="Times New Roman" w:hAnsi="Times New Roman"/>
          <w:iCs/>
          <w:sz w:val="24"/>
          <w:szCs w:val="24"/>
        </w:rPr>
        <w:t xml:space="preserve"> накоплени</w:t>
      </w:r>
      <w:r w:rsidR="00124DDE">
        <w:rPr>
          <w:rFonts w:ascii="Times New Roman" w:hAnsi="Times New Roman"/>
          <w:iCs/>
          <w:sz w:val="24"/>
          <w:szCs w:val="24"/>
        </w:rPr>
        <w:t>я</w:t>
      </w:r>
      <w:r w:rsidR="00124DDE" w:rsidRPr="00124DDE">
        <w:rPr>
          <w:rFonts w:ascii="Times New Roman" w:hAnsi="Times New Roman"/>
          <w:iCs/>
          <w:sz w:val="24"/>
          <w:szCs w:val="24"/>
        </w:rPr>
        <w:t xml:space="preserve"> углерода лесной экосистемой</w:t>
      </w:r>
      <w:r w:rsidR="00124DDE">
        <w:rPr>
          <w:rFonts w:ascii="Times New Roman" w:hAnsi="Times New Roman"/>
          <w:iCs/>
          <w:sz w:val="24"/>
          <w:szCs w:val="24"/>
        </w:rPr>
        <w:t xml:space="preserve"> </w:t>
      </w:r>
      <w:r w:rsidR="00671D0F" w:rsidRPr="00030A67">
        <w:rPr>
          <w:rFonts w:ascii="Times New Roman" w:hAnsi="Times New Roman"/>
          <w:iCs/>
          <w:sz w:val="24"/>
          <w:szCs w:val="24"/>
        </w:rPr>
        <w:t xml:space="preserve">на участках рубок промежуточного пользования (прореживания и проходных рубок) </w:t>
      </w:r>
      <w:r>
        <w:rPr>
          <w:rFonts w:ascii="Times New Roman" w:hAnsi="Times New Roman"/>
          <w:iCs/>
          <w:sz w:val="24"/>
          <w:szCs w:val="24"/>
        </w:rPr>
        <w:t>дополн</w:t>
      </w:r>
      <w:r>
        <w:rPr>
          <w:rFonts w:ascii="Times New Roman" w:hAnsi="Times New Roman"/>
          <w:iCs/>
          <w:sz w:val="24"/>
          <w:szCs w:val="24"/>
        </w:rPr>
        <w:t>и</w:t>
      </w:r>
      <w:r>
        <w:rPr>
          <w:rFonts w:ascii="Times New Roman" w:hAnsi="Times New Roman"/>
          <w:iCs/>
          <w:sz w:val="24"/>
          <w:szCs w:val="24"/>
        </w:rPr>
        <w:t xml:space="preserve">тельно при выборе </w:t>
      </w:r>
      <w:r w:rsidRPr="003D0F48">
        <w:rPr>
          <w:rFonts w:ascii="Times New Roman" w:hAnsi="Times New Roman"/>
          <w:sz w:val="24"/>
          <w:szCs w:val="24"/>
        </w:rPr>
        <w:t>способ</w:t>
      </w:r>
      <w:r>
        <w:rPr>
          <w:rFonts w:ascii="Times New Roman" w:hAnsi="Times New Roman"/>
          <w:sz w:val="24"/>
          <w:szCs w:val="24"/>
        </w:rPr>
        <w:t>а</w:t>
      </w:r>
      <w:r w:rsidRPr="003D0F48">
        <w:rPr>
          <w:rFonts w:ascii="Times New Roman" w:hAnsi="Times New Roman"/>
          <w:sz w:val="24"/>
          <w:szCs w:val="24"/>
        </w:rPr>
        <w:t xml:space="preserve"> очистки лесосек от порубочных остатков</w:t>
      </w:r>
      <w:r>
        <w:rPr>
          <w:rFonts w:ascii="Times New Roman" w:hAnsi="Times New Roman"/>
          <w:sz w:val="24"/>
          <w:szCs w:val="24"/>
        </w:rPr>
        <w:t xml:space="preserve"> необходимо учитывать </w:t>
      </w:r>
      <w:r w:rsidR="00EE0BF0" w:rsidRPr="00EE0BF0">
        <w:rPr>
          <w:rFonts w:ascii="Times New Roman" w:hAnsi="Times New Roman"/>
          <w:sz w:val="24"/>
          <w:szCs w:val="24"/>
        </w:rPr>
        <w:t>ежегодное депонирование углерода наземными порубочными остатками</w:t>
      </w:r>
      <w:r w:rsidR="00EE0BF0">
        <w:rPr>
          <w:rFonts w:ascii="Times New Roman" w:hAnsi="Times New Roman"/>
          <w:sz w:val="24"/>
          <w:szCs w:val="24"/>
        </w:rPr>
        <w:t>,</w:t>
      </w:r>
      <w:r w:rsidR="00EE0BF0" w:rsidRPr="00EE0BF0">
        <w:rPr>
          <w:rFonts w:ascii="Times New Roman" w:hAnsi="Times New Roman"/>
          <w:sz w:val="24"/>
          <w:szCs w:val="24"/>
        </w:rPr>
        <w:t xml:space="preserve"> </w:t>
      </w:r>
      <w:r w:rsidR="00124DDE" w:rsidRPr="00124DDE">
        <w:rPr>
          <w:rFonts w:ascii="Times New Roman" w:hAnsi="Times New Roman"/>
          <w:iCs/>
          <w:sz w:val="24"/>
          <w:szCs w:val="24"/>
        </w:rPr>
        <w:t>показател</w:t>
      </w:r>
      <w:r w:rsidR="00124DDE">
        <w:rPr>
          <w:rFonts w:ascii="Times New Roman" w:hAnsi="Times New Roman"/>
          <w:iCs/>
          <w:sz w:val="24"/>
          <w:szCs w:val="24"/>
        </w:rPr>
        <w:t>и</w:t>
      </w:r>
      <w:r w:rsidR="00124DDE" w:rsidRPr="00124DDE">
        <w:rPr>
          <w:rFonts w:ascii="Times New Roman" w:hAnsi="Times New Roman"/>
          <w:iCs/>
          <w:sz w:val="24"/>
          <w:szCs w:val="24"/>
        </w:rPr>
        <w:t xml:space="preserve"> экон</w:t>
      </w:r>
      <w:r w:rsidR="00124DDE" w:rsidRPr="00124DDE">
        <w:rPr>
          <w:rFonts w:ascii="Times New Roman" w:hAnsi="Times New Roman"/>
          <w:iCs/>
          <w:sz w:val="24"/>
          <w:szCs w:val="24"/>
        </w:rPr>
        <w:t>о</w:t>
      </w:r>
      <w:r w:rsidR="00124DDE" w:rsidRPr="00124DDE">
        <w:rPr>
          <w:rFonts w:ascii="Times New Roman" w:hAnsi="Times New Roman"/>
          <w:iCs/>
          <w:sz w:val="24"/>
          <w:szCs w:val="24"/>
        </w:rPr>
        <w:t>мической эффективности различных режимов проведения рубок ухода в насаждениях осно</w:t>
      </w:r>
      <w:r w:rsidR="00124DDE" w:rsidRPr="00124DDE">
        <w:rPr>
          <w:rFonts w:ascii="Times New Roman" w:hAnsi="Times New Roman"/>
          <w:iCs/>
          <w:sz w:val="24"/>
          <w:szCs w:val="24"/>
        </w:rPr>
        <w:t>в</w:t>
      </w:r>
      <w:r w:rsidR="00124DDE" w:rsidRPr="00124DDE">
        <w:rPr>
          <w:rFonts w:ascii="Times New Roman" w:hAnsi="Times New Roman"/>
          <w:iCs/>
          <w:sz w:val="24"/>
          <w:szCs w:val="24"/>
        </w:rPr>
        <w:t>ных лесообразующих пород</w:t>
      </w:r>
      <w:r w:rsidR="00030A67">
        <w:rPr>
          <w:rFonts w:ascii="Times New Roman" w:hAnsi="Times New Roman"/>
          <w:iCs/>
          <w:sz w:val="24"/>
          <w:szCs w:val="24"/>
        </w:rPr>
        <w:t xml:space="preserve"> с учетом экологических и </w:t>
      </w:r>
      <w:r w:rsidR="00030A67" w:rsidRPr="00FA34BF">
        <w:rPr>
          <w:rFonts w:ascii="Times New Roman" w:hAnsi="Times New Roman"/>
          <w:iCs/>
          <w:sz w:val="24"/>
          <w:szCs w:val="24"/>
        </w:rPr>
        <w:t>социальных последствий утилизац</w:t>
      </w:r>
      <w:r w:rsidR="00030A67" w:rsidRPr="00FA34BF">
        <w:rPr>
          <w:rFonts w:ascii="Times New Roman" w:hAnsi="Times New Roman"/>
          <w:iCs/>
          <w:sz w:val="24"/>
          <w:szCs w:val="24"/>
        </w:rPr>
        <w:t>и</w:t>
      </w:r>
      <w:r w:rsidR="00030A67" w:rsidRPr="00FA34BF">
        <w:rPr>
          <w:rFonts w:ascii="Times New Roman" w:hAnsi="Times New Roman"/>
          <w:iCs/>
          <w:sz w:val="24"/>
          <w:szCs w:val="24"/>
        </w:rPr>
        <w:t>онного использования биомассы порубочных остатков.</w:t>
      </w:r>
      <w:proofErr w:type="gramEnd"/>
    </w:p>
    <w:p w:rsidR="002E7D0E" w:rsidRPr="00077F40" w:rsidRDefault="002E7D0E" w:rsidP="005B7F2F">
      <w:pPr>
        <w:pStyle w:val="112"/>
        <w:spacing w:line="252" w:lineRule="auto"/>
        <w:rPr>
          <w:color w:val="FF0000"/>
          <w:szCs w:val="24"/>
        </w:rPr>
      </w:pPr>
      <w:r w:rsidRPr="00DB262C">
        <w:rPr>
          <w:szCs w:val="24"/>
        </w:rPr>
        <w:t>Среднее ежегодное депонирование углерода наземными порубочными остатками представлено</w:t>
      </w:r>
      <w:r w:rsidR="00B77812">
        <w:rPr>
          <w:szCs w:val="24"/>
        </w:rPr>
        <w:t xml:space="preserve"> на рисунке </w:t>
      </w:r>
      <w:r w:rsidRPr="00DB262C">
        <w:rPr>
          <w:szCs w:val="24"/>
        </w:rPr>
        <w:t>1.</w:t>
      </w:r>
      <w:r>
        <w:rPr>
          <w:szCs w:val="24"/>
        </w:rPr>
        <w:t>1</w:t>
      </w:r>
      <w:r w:rsidRPr="00DB262C">
        <w:rPr>
          <w:szCs w:val="24"/>
        </w:rPr>
        <w:t>.</w:t>
      </w:r>
    </w:p>
    <w:p w:rsidR="002E7D0E" w:rsidRDefault="002E7D0E" w:rsidP="002E7D0E">
      <w:pPr>
        <w:pStyle w:val="112"/>
        <w:rPr>
          <w:szCs w:val="24"/>
        </w:rPr>
      </w:pPr>
    </w:p>
    <w:p w:rsidR="00315755" w:rsidRDefault="009D0007" w:rsidP="002E7D0E">
      <w:pPr>
        <w:pStyle w:val="112"/>
        <w:rPr>
          <w:szCs w:val="24"/>
        </w:rPr>
      </w:pPr>
      <w:r>
        <w:rPr>
          <w:szCs w:val="24"/>
        </w:rPr>
        <w:lastRenderedPageBreak/>
        <w:pict>
          <v:shape id="Надпись 2" o:spid="_x0000_s1028" type="#_x0000_t202" style="position:absolute;left:0;text-align:left;margin-left:212.8pt;margin-top:11.9pt;width:81.8pt;height:19.2pt;z-index:251671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gT/OgIAACkEAAAOAAAAZHJzL2Uyb0RvYy54bWysU82O0zAQviPxDpbvNGm2Ld2o6WrpUoS0&#10;/EgLD+A4TmNhe4LtNllue+cVeAcOHLjxCt03Yux0S7XcEDlYM5nxNzPffF5c9FqRnbBOginoeJRS&#10;IgyHSppNQT9+WD+bU+I8MxVTYERBb4WjF8unTxZdm4sMGlCVsARBjMu7tqCN922eJI43QjM3glYY&#10;DNZgNfPo2k1SWdYhulZJlqazpANbtRa4cA7/Xg1Buoz4dS24f1fXTniiCoq9+XjaeJbhTJYLlm8s&#10;axvJD22wf+hCM2mw6BHqinlGtlb+BaUlt+Cg9iMOOoG6llzEGXCacfpompuGtSLOguS49kiT+3+w&#10;/O3uvSWyKuhkRolhGne0/7b/vv+x/7X/eX93/5VkgaSudTnm3rSY7fsX0OOy48CuvQb+yREDq4aZ&#10;jbi0FrpGsAqbHIebycnVAccFkLJ7AxUWY1sPEaivrQ4MIicE0XFZt8cFid4THkqmZ/P5DEMcY9nk&#10;bD6JG0xY/nC7tc6/EqBJMApqUQARne2unQ/dsPwhJRRzoGS1lkpFx27KlbJkx1As6/jFAR6lKUO6&#10;gp5Ps2lENhDuRx1p6VHMSuqCztPwDfIKbLw0VUzxTKrBxk6UOdATGBm48X3Zx3UcWS+hukW+LAza&#10;xbeGRgP2CyUd6rag7vOWWUGJem2Q8/PxBEkhPjqT6fMMHXsaKU8jzHCEKqinZDBXPj6OQIeBS9xN&#10;LSNtYYlDJ4eWUY+RzcPbCYI/9WPWnxe+/A0AAP//AwBQSwMEFAAGAAgAAAAhAN+9YPTeAAAACQEA&#10;AA8AAABkcnMvZG93bnJldi54bWxMj0FOwzAQRfdI3MEaJDaIOpgmbUMmFSCB2Lb0AE48TSLicRS7&#10;TXp7zIouR/P0//vFdra9ONPoO8cIT4sEBHHtTMcNwuH743ENwgfNRveOCeFCHrbl7U2hc+Mm3tF5&#10;HxoRQ9jnGqENYcil9HVLVvuFG4jj7+hGq0M8x0aaUU8x3PZSJUkmre44NrR6oPeW6p/9ySIcv6aH&#10;dDNVn+Gw2i2zN92tKndBvL+bX19ABJrDPwx/+lEdyuhUuRMbL3qEpUqziCKo5zghAul6o0BUCJlS&#10;IMtCXi8ofwEAAP//AwBQSwECLQAUAAYACAAAACEAtoM4kv4AAADhAQAAEwAAAAAAAAAAAAAAAAAA&#10;AAAAW0NvbnRlbnRfVHlwZXNdLnhtbFBLAQItABQABgAIAAAAIQA4/SH/1gAAAJQBAAALAAAAAAAA&#10;AAAAAAAAAC8BAABfcmVscy8ucmVsc1BLAQItABQABgAIAAAAIQALqgT/OgIAACkEAAAOAAAAAAAA&#10;AAAAAAAAAC4CAABkcnMvZTJvRG9jLnhtbFBLAQItABQABgAIAAAAIQDfvWD03gAAAAkBAAAPAAAA&#10;AAAAAAAAAAAAAJQEAABkcnMvZG93bnJldi54bWxQSwUGAAAAAAQABADzAAAAnwUAAAAA&#10;" stroked="f">
            <v:textbox style="mso-next-textbox:#Надпись 2">
              <w:txbxContent>
                <w:p w:rsidR="00726D7D" w:rsidRPr="00AC1BFA" w:rsidRDefault="00726D7D" w:rsidP="00AC1BFA">
                  <w:pPr>
                    <w:rPr>
                      <w:rFonts w:ascii="Times New Roman" w:hAnsi="Times New Roman"/>
                      <w:sz w:val="24"/>
                      <w:szCs w:val="24"/>
                    </w:rPr>
                  </w:pPr>
                  <w:proofErr w:type="spellStart"/>
                  <w:r w:rsidRPr="00AC1BFA">
                    <w:rPr>
                      <w:rFonts w:ascii="Times New Roman" w:hAnsi="Times New Roman"/>
                      <w:sz w:val="24"/>
                      <w:szCs w:val="24"/>
                    </w:rPr>
                    <w:t>тС</w:t>
                  </w:r>
                  <w:proofErr w:type="spellEnd"/>
                  <w:r w:rsidRPr="00AC1BFA">
                    <w:rPr>
                      <w:rFonts w:ascii="Times New Roman" w:hAnsi="Times New Roman"/>
                      <w:sz w:val="24"/>
                      <w:szCs w:val="24"/>
                    </w:rPr>
                    <w:t>/ га в год</w:t>
                  </w:r>
                </w:p>
              </w:txbxContent>
            </v:textbox>
          </v:shape>
        </w:pict>
      </w:r>
      <w:r>
        <w:rPr>
          <w:szCs w:val="24"/>
        </w:rPr>
        <w:pict>
          <v:shape id="_x0000_s1029" type="#_x0000_t202" style="position:absolute;left:0;text-align:left;margin-left:6.8pt;margin-top:7.8pt;width:76.3pt;height:19.2pt;z-index:2516679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tsOgIAACgEAAAOAAAAZHJzL2Uyb0RvYy54bWysU82O0zAQviPxDpbvNG22Xdqo6WrpUoS0&#10;/EgLD+A4TmNhe4LtNim3vfMKvAMHDtx4he4bMXbaUi03RA6WJzP+/M33jedXnVZkK6yTYHI6Ggwp&#10;EYZDKc06px8/rJ5NKXGemZIpMCKnO+Ho1eLpk3nbZCKFGlQpLEEQ47K2yWntfZMlieO10MwNoBEG&#10;kxVYzTyGdp2UlrWIrlWSDoeXSQu2bCxw4Rz+vemTdBHxq0pw/66qnPBE5RS5+bjauBZhTRZzlq0t&#10;a2rJDzTYP7DQTBq89AR1wzwjGyv/gtKSW3BQ+QEHnUBVSS5iD9jNaPiom7uaNSL2guK45iST+3+w&#10;/O32vSWyzOl4QolhGj3af9t/3//Y/9r/fLh/+ErSIFLbuAxr7xqs9t0L6NDs2LBrboF/csTAsmZm&#10;La6thbYWrESSo3AyOTva47gAUrRvoMTL2MZDBOoqq4OCqAlBdDRrdzJIdJ5w/Dm7nKFKlHBMpeOL&#10;6TgamLDseLixzr8SoEnY5NSi/xGcbW+dD2RYdiwJdzlQslxJpWJg18VSWbJlOCur+EX+j8qUIS0y&#10;maSTiGwgnI9jpKXHWVZS53Q6DF8/XUGMl6aMJZ5J1e+RiTIHdYIgvTS+K7roxsVR9ALKHcploR9d&#10;fGq4qcF+oaTFsc2p+7xhVlCiXhuUfDYaoyjEx2A8eZ5iYM8zxXmGGY5QOfWU9Nulj28jyGHgGq2p&#10;ZJQteNgzOVDGcYxqHp5OmPfzOFb9eeCL3wAAAP//AwBQSwMEFAAGAAgAAAAhAIQlXdrbAAAACAEA&#10;AA8AAABkcnMvZG93bnJldi54bWxMj8FOwzAQRO9I/IO1SFwQdSiNCyFOBUggri39gE2yTSLidRS7&#10;Tfr3bE9wGo1mNPs238yuVycaQ+fZwsMiAUVc+brjxsL+++P+CVSIyDX2nsnCmQJsiuurHLPaT7yl&#10;0y42SkY4ZGihjXHItA5VSw7Dwg/Ekh386DCKHRtdjzjJuOv1MkmMdtixXGhxoPeWqp/d0Vk4fE13&#10;6fNUfsb9ersyb9itS3+29vZmfn0BFWmOf2W44As6FMJU+iPXQfXiH400RVPRS27MElRpIV0loItc&#10;/3+g+AUAAP//AwBQSwECLQAUAAYACAAAACEAtoM4kv4AAADhAQAAEwAAAAAAAAAAAAAAAAAAAAAA&#10;W0NvbnRlbnRfVHlwZXNdLnhtbFBLAQItABQABgAIAAAAIQA4/SH/1gAAAJQBAAALAAAAAAAAAAAA&#10;AAAAAC8BAABfcmVscy8ucmVsc1BLAQItABQABgAIAAAAIQC0kltsOgIAACgEAAAOAAAAAAAAAAAA&#10;AAAAAC4CAABkcnMvZTJvRG9jLnhtbFBLAQItABQABgAIAAAAIQCEJV3a2wAAAAgBAAAPAAAAAAAA&#10;AAAAAAAAAJQEAABkcnMvZG93bnJldi54bWxQSwUGAAAAAAQABADzAAAAnAUAAAAA&#10;" stroked="f">
            <v:textbox style="mso-next-textbox:#_x0000_s1029">
              <w:txbxContent>
                <w:p w:rsidR="00726D7D" w:rsidRPr="00AC1BFA" w:rsidRDefault="00726D7D" w:rsidP="00315755">
                  <w:pPr>
                    <w:rPr>
                      <w:rFonts w:ascii="Times New Roman" w:hAnsi="Times New Roman"/>
                      <w:sz w:val="24"/>
                      <w:szCs w:val="24"/>
                    </w:rPr>
                  </w:pPr>
                  <w:proofErr w:type="spellStart"/>
                  <w:r w:rsidRPr="00AC1BFA">
                    <w:rPr>
                      <w:rFonts w:ascii="Times New Roman" w:hAnsi="Times New Roman"/>
                      <w:sz w:val="24"/>
                      <w:szCs w:val="24"/>
                    </w:rPr>
                    <w:t>тС</w:t>
                  </w:r>
                  <w:proofErr w:type="spellEnd"/>
                  <w:r w:rsidRPr="00AC1BFA">
                    <w:rPr>
                      <w:rFonts w:ascii="Times New Roman" w:hAnsi="Times New Roman"/>
                      <w:sz w:val="24"/>
                      <w:szCs w:val="24"/>
                    </w:rPr>
                    <w:t>/ га в год</w:t>
                  </w:r>
                </w:p>
              </w:txbxContent>
            </v:textbox>
          </v:shape>
        </w:pict>
      </w:r>
    </w:p>
    <w:p w:rsidR="00315755" w:rsidRDefault="00AC1BFA" w:rsidP="00AC1BFA">
      <w:pPr>
        <w:pStyle w:val="112"/>
        <w:ind w:firstLine="0"/>
        <w:rPr>
          <w:szCs w:val="24"/>
        </w:rPr>
      </w:pPr>
      <w:r>
        <w:rPr>
          <w:noProof/>
          <w:snapToGrid/>
          <w:szCs w:val="24"/>
        </w:rPr>
        <w:drawing>
          <wp:anchor distT="0" distB="0" distL="114300" distR="114300" simplePos="0" relativeHeight="251668992" behindDoc="0" locked="0" layoutInCell="1" allowOverlap="1">
            <wp:simplePos x="0" y="0"/>
            <wp:positionH relativeFrom="column">
              <wp:posOffset>-13970</wp:posOffset>
            </wp:positionH>
            <wp:positionV relativeFrom="paragraph">
              <wp:posOffset>177800</wp:posOffset>
            </wp:positionV>
            <wp:extent cx="5915660" cy="5187950"/>
            <wp:effectExtent l="0" t="0" r="0" b="0"/>
            <wp:wrapThrough wrapText="bothSides">
              <wp:wrapPolygon edited="0">
                <wp:start x="278" y="714"/>
                <wp:lineTo x="278" y="1190"/>
                <wp:lineTo x="7164" y="1983"/>
                <wp:lineTo x="10781" y="1983"/>
                <wp:lineTo x="348" y="2776"/>
                <wp:lineTo x="278" y="3252"/>
                <wp:lineTo x="556" y="3411"/>
                <wp:lineTo x="9808" y="4521"/>
                <wp:lineTo x="10781" y="4521"/>
                <wp:lineTo x="348" y="4918"/>
                <wp:lineTo x="348" y="5552"/>
                <wp:lineTo x="10781" y="5790"/>
                <wp:lineTo x="278" y="6980"/>
                <wp:lineTo x="278" y="7535"/>
                <wp:lineTo x="7095" y="8328"/>
                <wp:lineTo x="10781" y="8328"/>
                <wp:lineTo x="487" y="8645"/>
                <wp:lineTo x="209" y="9597"/>
                <wp:lineTo x="556" y="9676"/>
                <wp:lineTo x="2435" y="10866"/>
                <wp:lineTo x="278" y="11342"/>
                <wp:lineTo x="278" y="11818"/>
                <wp:lineTo x="1600" y="12135"/>
                <wp:lineTo x="1600" y="13166"/>
                <wp:lineTo x="278" y="13404"/>
                <wp:lineTo x="209" y="13880"/>
                <wp:lineTo x="2435" y="14673"/>
                <wp:lineTo x="765" y="15387"/>
                <wp:lineTo x="209" y="15704"/>
                <wp:lineTo x="209" y="16418"/>
                <wp:lineTo x="5008" y="17211"/>
                <wp:lineTo x="7582" y="17211"/>
                <wp:lineTo x="4034" y="17846"/>
                <wp:lineTo x="4034" y="18401"/>
                <wp:lineTo x="10781" y="18480"/>
                <wp:lineTo x="3965" y="18798"/>
                <wp:lineTo x="4243" y="19749"/>
                <wp:lineTo x="3965" y="20305"/>
                <wp:lineTo x="3965" y="21177"/>
                <wp:lineTo x="8556" y="21177"/>
                <wp:lineTo x="8625" y="21018"/>
                <wp:lineTo x="15233" y="20146"/>
                <wp:lineTo x="15164" y="19749"/>
                <wp:lineTo x="4591" y="19749"/>
                <wp:lineTo x="18085" y="19194"/>
                <wp:lineTo x="18155" y="18798"/>
                <wp:lineTo x="10781" y="18480"/>
                <wp:lineTo x="14677" y="18242"/>
                <wp:lineTo x="14607" y="17846"/>
                <wp:lineTo x="9112" y="17211"/>
                <wp:lineTo x="10642" y="16497"/>
                <wp:lineTo x="10364" y="16259"/>
                <wp:lineTo x="1322" y="15942"/>
                <wp:lineTo x="7860" y="15942"/>
                <wp:lineTo x="10573" y="15546"/>
                <wp:lineTo x="10434" y="14673"/>
                <wp:lineTo x="9669" y="13404"/>
                <wp:lineTo x="9877" y="12294"/>
                <wp:lineTo x="9877" y="12135"/>
                <wp:lineTo x="10155" y="11580"/>
                <wp:lineTo x="10155" y="11025"/>
                <wp:lineTo x="10225" y="10787"/>
                <wp:lineTo x="9112" y="10311"/>
                <wp:lineTo x="3895" y="9597"/>
                <wp:lineTo x="6886" y="9597"/>
                <wp:lineTo x="7860" y="9438"/>
                <wp:lineTo x="10712" y="8328"/>
                <wp:lineTo x="1322" y="7059"/>
                <wp:lineTo x="10712" y="5790"/>
                <wp:lineTo x="10712" y="4521"/>
                <wp:lineTo x="835" y="3252"/>
                <wp:lineTo x="904" y="3252"/>
                <wp:lineTo x="10295" y="2062"/>
                <wp:lineTo x="10712" y="1983"/>
                <wp:lineTo x="1322" y="714"/>
                <wp:lineTo x="278" y="714"/>
              </wp:wrapPolygon>
            </wp:wrapThrough>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p>
    <w:p w:rsidR="00315755" w:rsidRDefault="00AC1BFA" w:rsidP="00B77812">
      <w:pPr>
        <w:pStyle w:val="112"/>
        <w:rPr>
          <w:szCs w:val="24"/>
        </w:rPr>
      </w:pPr>
      <w:r>
        <w:rPr>
          <w:noProof/>
          <w:snapToGrid/>
          <w:szCs w:val="24"/>
        </w:rPr>
        <w:drawing>
          <wp:anchor distT="0" distB="0" distL="114300" distR="114300" simplePos="0" relativeHeight="251670016" behindDoc="0" locked="0" layoutInCell="1" allowOverlap="1">
            <wp:simplePos x="0" y="0"/>
            <wp:positionH relativeFrom="column">
              <wp:posOffset>2670175</wp:posOffset>
            </wp:positionH>
            <wp:positionV relativeFrom="paragraph">
              <wp:posOffset>173990</wp:posOffset>
            </wp:positionV>
            <wp:extent cx="2908300" cy="4083050"/>
            <wp:effectExtent l="19050" t="0" r="0" b="0"/>
            <wp:wrapThrough wrapText="bothSides">
              <wp:wrapPolygon edited="0">
                <wp:start x="-141" y="605"/>
                <wp:lineTo x="-141" y="1209"/>
                <wp:lineTo x="6933" y="2217"/>
                <wp:lineTo x="10753" y="2217"/>
                <wp:lineTo x="-141" y="2822"/>
                <wp:lineTo x="-141" y="3628"/>
                <wp:lineTo x="10753" y="3830"/>
                <wp:lineTo x="-141" y="5039"/>
                <wp:lineTo x="-141" y="5744"/>
                <wp:lineTo x="8914" y="7054"/>
                <wp:lineTo x="-141" y="7256"/>
                <wp:lineTo x="-141" y="8062"/>
                <wp:lineTo x="10753" y="8667"/>
                <wp:lineTo x="-141" y="9473"/>
                <wp:lineTo x="-141" y="10279"/>
                <wp:lineTo x="12734" y="10279"/>
                <wp:lineTo x="4245" y="10783"/>
                <wp:lineTo x="-141" y="11287"/>
                <wp:lineTo x="-141" y="12194"/>
                <wp:lineTo x="2688" y="13504"/>
                <wp:lineTo x="3254" y="13504"/>
                <wp:lineTo x="-141" y="14008"/>
                <wp:lineTo x="-141" y="14714"/>
                <wp:lineTo x="2688" y="15117"/>
                <wp:lineTo x="141" y="16225"/>
                <wp:lineTo x="-141" y="16729"/>
                <wp:lineTo x="-141" y="17334"/>
                <wp:lineTo x="6933" y="18342"/>
                <wp:lineTo x="-141" y="18442"/>
                <wp:lineTo x="-141" y="19752"/>
                <wp:lineTo x="9479" y="19954"/>
                <wp:lineTo x="9479" y="20055"/>
                <wp:lineTo x="14573" y="20760"/>
                <wp:lineTo x="14997" y="20760"/>
                <wp:lineTo x="15705" y="20760"/>
                <wp:lineTo x="17544" y="20559"/>
                <wp:lineTo x="17261" y="20156"/>
                <wp:lineTo x="12734" y="19954"/>
                <wp:lineTo x="20232" y="19853"/>
                <wp:lineTo x="20091" y="19450"/>
                <wp:lineTo x="10753" y="18342"/>
                <wp:lineTo x="14856" y="18342"/>
                <wp:lineTo x="20091" y="17435"/>
                <wp:lineTo x="20232" y="16124"/>
                <wp:lineTo x="19666" y="15520"/>
                <wp:lineTo x="18393" y="15117"/>
                <wp:lineTo x="18817" y="13605"/>
                <wp:lineTo x="18817" y="13504"/>
                <wp:lineTo x="19242" y="11993"/>
                <wp:lineTo x="19242" y="11892"/>
                <wp:lineTo x="19666" y="11186"/>
                <wp:lineTo x="18676" y="10783"/>
                <wp:lineTo x="13158" y="9775"/>
                <wp:lineTo x="10611" y="8667"/>
                <wp:lineTo x="10611" y="7054"/>
                <wp:lineTo x="1981" y="5442"/>
                <wp:lineTo x="10611" y="3830"/>
                <wp:lineTo x="10611" y="2217"/>
                <wp:lineTo x="1839" y="605"/>
                <wp:lineTo x="-141" y="605"/>
              </wp:wrapPolygon>
            </wp:wrapThrough>
            <wp:docPr id="36"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p>
    <w:p w:rsidR="00AC1BFA" w:rsidRDefault="009D0007" w:rsidP="00315755">
      <w:pPr>
        <w:spacing w:after="0" w:line="240" w:lineRule="auto"/>
        <w:jc w:val="center"/>
        <w:rPr>
          <w:rFonts w:ascii="Times New Roman" w:hAnsi="Times New Roman"/>
          <w:sz w:val="24"/>
          <w:szCs w:val="24"/>
        </w:rPr>
      </w:pPr>
      <w:r>
        <w:rPr>
          <w:noProof/>
          <w:szCs w:val="24"/>
          <w:lang w:eastAsia="ru-RU"/>
        </w:rPr>
        <w:pict>
          <v:shape id="_x0000_s1030" type="#_x0000_t202" style="position:absolute;left:0;text-align:left;margin-left:122.1pt;margin-top:11.05pt;width:151.6pt;height:23.4pt;z-index:251673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nYgOQIAACkEAAAOAAAAZHJzL2Uyb0RvYy54bWysU82O0zAQviPxDpbvNG1o2W3UdLV0KUJa&#10;fqSFB3Adp7GwPcZ2m5Qbd16Bd+DAgRuv0H0jxk5bquWGyMEaZ2Y+z3zzzeyq04pshfMSTElHgyEl&#10;wnCopFmX9MP75ZNLSnxgpmIKjCjpTnh6NX/8aNbaQuTQgKqEIwhifNHakjYh2CLLPG+EZn4AVhh0&#10;1uA0C3h166xyrEV0rbJ8OHyWteAq64AL7/HvTe+k84Rf14KHt3XtRSCqpFhbSKdL5yqe2XzGirVj&#10;tpH8UAb7hyo0kwYfPUHdsMDIxsm/oLTkDjzUYcBBZ1DXkovUA3YzGj7o5q5hVqRekBxvTzT5/wfL&#10;32zfOSKrko7HlBimcUb7b/vv+x/7X/uf91/uv5I8ktRaX2DsncXo0D2HDoedGvb2FvhHTwwsGmbW&#10;4to5aBvBKixyFDOzs9Qex0eQVfsaKnyMbQIkoK52OjKInBBEx2HtTgMSXSA8PjnNJ09zdHH05dOL&#10;0WWaYMaKY7Z1PrwUoEk0SupQAAmdbW99iNWw4hgSH/OgZLWUSqWLW68WypEtQ7Es05caeBCmDGlL&#10;Op3kk4RsIOYnHWkZUMxK6pJeDuPXyyuy8cJUKSQwqXobK1HmQE9kpOcmdKuuH8eR9RVUO+TLQa9d&#10;3DU0GnCfKWlRtyX1nzbMCUrUK4OcT0fjcRR6uownF5Etd+5ZnXuY4QhV0kBJby5CWo5Ih4FrnE0t&#10;E21xiH0lh5JRj4nNw+5EwZ/fU9SfDZ//BgAA//8DAFBLAwQUAAYACAAAACEAi0PPXd4AAAAJAQAA&#10;DwAAAGRycy9kb3ducmV2LnhtbEyPy26DMBBF95X6D9ZE6qZqTBCBhGKitlKrbvP4gAFPAAWPEXYC&#10;+fu6q3Y3ozm6c26xm00vbjS6zrKC1TICQVxb3XGj4HT8fNmAcB5ZY2+ZFNzJwa58fCgw13biPd0O&#10;vhEhhF2OClrvh1xKV7dk0C3tQBxuZzsa9GEdG6lHnEK46WUcRak02HH40OJAHy3Vl8PVKDh/T8/r&#10;7VR9+VO2T9J37LLK3pV6WsxvryA8zf4Phl/9oA5lcKrslbUTvYI4SeKAhiFegQjAOskSEJWCdLMF&#10;WRbyf4PyBwAA//8DAFBLAQItABQABgAIAAAAIQC2gziS/gAAAOEBAAATAAAAAAAAAAAAAAAAAAAA&#10;AABbQ29udGVudF9UeXBlc10ueG1sUEsBAi0AFAAGAAgAAAAhADj9If/WAAAAlAEAAAsAAAAAAAAA&#10;AAAAAAAALwEAAF9yZWxzLy5yZWxzUEsBAi0AFAAGAAgAAAAhAH1idiA5AgAAKQQAAA4AAAAAAAAA&#10;AAAAAAAALgIAAGRycy9lMm9Eb2MueG1sUEsBAi0AFAAGAAgAAAAhAItDz13eAAAACQEAAA8AAAAA&#10;AAAAAAAAAAAAkwQAAGRycy9kb3ducmV2LnhtbFBLBQYAAAAABAAEAPMAAACeBQAAAAA=&#10;" stroked="f">
            <v:textbox>
              <w:txbxContent>
                <w:p w:rsidR="00726D7D" w:rsidRPr="00AC1BFA" w:rsidRDefault="00726D7D" w:rsidP="00AC1BFA">
                  <w:pPr>
                    <w:jc w:val="center"/>
                    <w:rPr>
                      <w:rFonts w:ascii="Times New Roman" w:hAnsi="Times New Roman"/>
                      <w:sz w:val="24"/>
                      <w:szCs w:val="24"/>
                    </w:rPr>
                  </w:pPr>
                  <w:r>
                    <w:rPr>
                      <w:rFonts w:ascii="Times New Roman" w:hAnsi="Times New Roman"/>
                      <w:sz w:val="24"/>
                      <w:szCs w:val="24"/>
                    </w:rPr>
                    <w:t>п</w:t>
                  </w:r>
                  <w:r w:rsidRPr="00AC1BFA">
                    <w:rPr>
                      <w:rFonts w:ascii="Times New Roman" w:hAnsi="Times New Roman"/>
                      <w:sz w:val="24"/>
                      <w:szCs w:val="24"/>
                    </w:rPr>
                    <w:t>роходные рубки</w:t>
                  </w:r>
                </w:p>
              </w:txbxContent>
            </v:textbox>
          </v:shape>
        </w:pict>
      </w:r>
      <w:r>
        <w:rPr>
          <w:noProof/>
          <w:szCs w:val="24"/>
          <w:lang w:eastAsia="ru-RU"/>
        </w:rPr>
        <w:pict>
          <v:shape id="_x0000_s1031" type="#_x0000_t202" style="position:absolute;left:0;text-align:left;margin-left:-94.7pt;margin-top:7.6pt;width:124.9pt;height:26.85pt;z-index:251672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vjlOgIAACkEAAAOAAAAZHJzL2Uyb0RvYy54bWysU82O0zAQviPxDpbvNOnf0kZNV0uXIqTl&#10;R1p4AMdxGgvbE2y3Sblx5xV4Bw4cuPEK3Tdi7HS7BW6IHKyZzMw3M9/MLC47rchOWCfB5HQ4SCkR&#10;hkMpzSan79+tn8wocZ6ZkikwIqd74ejl8vGjRdtkYgQ1qFJYgiDGZW2T09r7JksSx2uhmRtAIwwa&#10;K7CaeVTtJiktaxFdq2SUphdJC7ZsLHDhHP697o10GfGrSnD/pqqc8ETlFGvz8bXxLcKbLBcs21jW&#10;1JIfy2D/UIVm0mDSE9Q184xsrfwLSktuwUHlBxx0AlUluYg9YDfD9I9ubmvWiNgLkuOaE03u/8Hy&#10;17u3lsgyp5MxJYZpnNHh6+Hb4fvh5+HH3ee7L2QUSGobl6HvbYPevnsGHQ47NuyaG+AfHDGwqpnZ&#10;iCtroa0FK7HIYYhMzkJ7HBdAivYVlJiMbT1EoK6yOjCInBBEx2HtTwMSnSc8pJzOLkZjNHG0jSfp&#10;fD6NKVh2H91Y518I0CQIObW4ABGd7W6cD9Ww7N4lJHOgZLmWSkXFboqVsmTHcFnW8Tui/+amDGlz&#10;Op+OphHZQIiPe6Slx2VWUud0loYvhLMssPHclFH2TKpexkqUOdITGOm58V3RxXHExgJ1BZR75MtC&#10;v7t4ayjUYD9R0uLe5tR93DIrKFEvDXI+H04mYdGjMpk+HaFizy3FuYUZjlA59ZT04srH4whlG7jC&#10;2VQy0vZQybFk3MfI5vF2wsKf69Hr4cKXvwAAAP//AwBQSwMEFAAGAAgAAAAhALVMchbdAAAACQEA&#10;AA8AAABkcnMvZG93bnJldi54bWxMj0FPg0AQhe8m/ofNmHgx7dKmpYAsjZpovLb2BwwwBSI7S9ht&#10;of/e8aSnycv78ua9fD/bXl1p9J1jA6tlBIq4cnXHjYHT1/siAeUDco29YzJwIw/74v4ux6x2Ex/o&#10;egyNkhD2GRpoQxgyrX3VkkW/dAOxeGc3Wgwix0bXI04Sbnu9jqJYW+xYPrQ40FtL1ffxYg2cP6en&#10;bTqVH+G0O2ziV+x2pbsZ8/gwvzyDCjSHPxh+60t1KKRT6S5ce9UbWKySdCOsONs1KCHiSHQpN0lB&#10;F7n+v6D4AQAA//8DAFBLAQItABQABgAIAAAAIQC2gziS/gAAAOEBAAATAAAAAAAAAAAAAAAAAAAA&#10;AABbQ29udGVudF9UeXBlc10ueG1sUEsBAi0AFAAGAAgAAAAhADj9If/WAAAAlAEAAAsAAAAAAAAA&#10;AAAAAAAALwEAAF9yZWxzLy5yZWxzUEsBAi0AFAAGAAgAAAAhAA8a+OU6AgAAKQQAAA4AAAAAAAAA&#10;AAAAAAAALgIAAGRycy9lMm9Eb2MueG1sUEsBAi0AFAAGAAgAAAAhALVMchbdAAAACQEAAA8AAAAA&#10;AAAAAAAAAAAAlAQAAGRycy9kb3ducmV2LnhtbFBLBQYAAAAABAAEAPMAAACeBQAAAAA=&#10;" stroked="f">
            <v:textbox>
              <w:txbxContent>
                <w:p w:rsidR="00726D7D" w:rsidRPr="00AC1BFA" w:rsidRDefault="00726D7D" w:rsidP="00AC1BFA">
                  <w:pPr>
                    <w:jc w:val="center"/>
                    <w:rPr>
                      <w:rFonts w:ascii="Times New Roman" w:hAnsi="Times New Roman"/>
                      <w:sz w:val="24"/>
                      <w:szCs w:val="24"/>
                    </w:rPr>
                  </w:pPr>
                  <w:r w:rsidRPr="00AC1BFA">
                    <w:rPr>
                      <w:rFonts w:ascii="Times New Roman" w:hAnsi="Times New Roman"/>
                      <w:sz w:val="24"/>
                      <w:szCs w:val="24"/>
                    </w:rPr>
                    <w:t>прореживания</w:t>
                  </w:r>
                  <w:r>
                    <w:rPr>
                      <w:rFonts w:ascii="Times New Roman" w:hAnsi="Times New Roman"/>
                      <w:noProof/>
                      <w:sz w:val="24"/>
                      <w:szCs w:val="24"/>
                      <w:lang w:eastAsia="ru-RU"/>
                    </w:rPr>
                    <w:drawing>
                      <wp:inline distT="0" distB="0" distL="0" distR="0">
                        <wp:extent cx="789940" cy="24257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
                                <a:srcRect/>
                                <a:stretch>
                                  <a:fillRect/>
                                </a:stretch>
                              </pic:blipFill>
                              <pic:spPr bwMode="auto">
                                <a:xfrm>
                                  <a:off x="0" y="0"/>
                                  <a:ext cx="789940" cy="242570"/>
                                </a:xfrm>
                                <a:prstGeom prst="rect">
                                  <a:avLst/>
                                </a:prstGeom>
                                <a:noFill/>
                                <a:ln w="9525">
                                  <a:noFill/>
                                  <a:miter lim="800000"/>
                                  <a:headEnd/>
                                  <a:tailEnd/>
                                </a:ln>
                              </pic:spPr>
                            </pic:pic>
                          </a:graphicData>
                        </a:graphic>
                      </wp:inline>
                    </w:drawing>
                  </w:r>
                </w:p>
              </w:txbxContent>
            </v:textbox>
          </v:shape>
        </w:pict>
      </w:r>
      <w:r w:rsidR="00315755">
        <w:rPr>
          <w:rFonts w:ascii="Times New Roman" w:hAnsi="Times New Roman"/>
          <w:sz w:val="24"/>
          <w:szCs w:val="24"/>
        </w:rPr>
        <w:t xml:space="preserve">Рисунок 2.2 – </w:t>
      </w: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FA34BF" w:rsidRDefault="00FA34BF" w:rsidP="00315755">
      <w:pPr>
        <w:spacing w:after="0" w:line="240" w:lineRule="auto"/>
        <w:jc w:val="center"/>
        <w:rPr>
          <w:rFonts w:ascii="Times New Roman" w:hAnsi="Times New Roman"/>
          <w:sz w:val="24"/>
          <w:szCs w:val="24"/>
        </w:rPr>
      </w:pPr>
    </w:p>
    <w:p w:rsidR="00FA34BF" w:rsidRDefault="00FA34BF"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Default="00AC1BFA" w:rsidP="00315755">
      <w:pPr>
        <w:spacing w:after="0" w:line="240" w:lineRule="auto"/>
        <w:jc w:val="center"/>
        <w:rPr>
          <w:rFonts w:ascii="Times New Roman" w:hAnsi="Times New Roman"/>
          <w:sz w:val="24"/>
          <w:szCs w:val="24"/>
        </w:rPr>
      </w:pPr>
    </w:p>
    <w:p w:rsidR="00AC1BFA" w:rsidRPr="001C22C5" w:rsidRDefault="00AC1BFA" w:rsidP="00AC1BFA">
      <w:pPr>
        <w:pStyle w:val="112"/>
        <w:suppressAutoHyphens/>
        <w:spacing w:before="120" w:after="120"/>
        <w:ind w:firstLine="0"/>
        <w:jc w:val="center"/>
        <w:rPr>
          <w:rFonts w:eastAsia="Calibri"/>
          <w:spacing w:val="-4"/>
          <w:sz w:val="28"/>
          <w:szCs w:val="28"/>
          <w:lang w:eastAsia="en-US"/>
        </w:rPr>
      </w:pPr>
      <w:r>
        <w:rPr>
          <w:rFonts w:eastAsia="Calibri"/>
          <w:spacing w:val="-4"/>
          <w:szCs w:val="24"/>
          <w:lang w:eastAsia="en-US"/>
        </w:rPr>
        <w:t>Рисунок 1.</w:t>
      </w:r>
      <w:r w:rsidRPr="001C22C5">
        <w:rPr>
          <w:rFonts w:eastAsia="Calibri"/>
          <w:spacing w:val="-4"/>
          <w:szCs w:val="24"/>
          <w:lang w:eastAsia="en-US"/>
        </w:rPr>
        <w:t xml:space="preserve">1 – Среднее ежегодное депонирование углерода наземными порубочными </w:t>
      </w:r>
      <w:r w:rsidRPr="001C22C5">
        <w:rPr>
          <w:rFonts w:eastAsia="Calibri"/>
          <w:spacing w:val="-4"/>
          <w:szCs w:val="24"/>
          <w:lang w:eastAsia="en-US"/>
        </w:rPr>
        <w:br/>
      </w:r>
      <w:r w:rsidR="002950CC">
        <w:rPr>
          <w:szCs w:val="24"/>
        </w:rPr>
        <w:t>Рисунок</w:t>
      </w:r>
      <w:r w:rsidR="002950CC">
        <w:rPr>
          <w:szCs w:val="24"/>
          <w:lang w:val="en-US"/>
        </w:rPr>
        <w:t> </w:t>
      </w:r>
      <w:r w:rsidR="002950CC">
        <w:rPr>
          <w:szCs w:val="24"/>
        </w:rPr>
        <w:t xml:space="preserve">1.1 – </w:t>
      </w:r>
      <w:r w:rsidR="002950CC" w:rsidRPr="00DB262C">
        <w:rPr>
          <w:szCs w:val="24"/>
        </w:rPr>
        <w:t xml:space="preserve">Среднее ежегодное депонирование углерода наземными </w:t>
      </w:r>
      <w:r w:rsidR="002950CC">
        <w:rPr>
          <w:szCs w:val="24"/>
        </w:rPr>
        <w:br/>
      </w:r>
      <w:r w:rsidR="002950CC" w:rsidRPr="00DB262C">
        <w:rPr>
          <w:szCs w:val="24"/>
        </w:rPr>
        <w:t xml:space="preserve">порубочными </w:t>
      </w:r>
      <w:r w:rsidRPr="001C22C5">
        <w:rPr>
          <w:rFonts w:eastAsia="Calibri"/>
          <w:spacing w:val="-4"/>
          <w:szCs w:val="24"/>
          <w:lang w:eastAsia="en-US"/>
        </w:rPr>
        <w:t xml:space="preserve">остатками при проведении прореживаний </w:t>
      </w:r>
      <w:r>
        <w:rPr>
          <w:rFonts w:eastAsia="Calibri"/>
          <w:spacing w:val="-4"/>
          <w:szCs w:val="24"/>
          <w:lang w:eastAsia="en-US"/>
        </w:rPr>
        <w:t xml:space="preserve">и проходных рубок </w:t>
      </w:r>
      <w:r w:rsidRPr="001C22C5">
        <w:rPr>
          <w:rFonts w:eastAsia="Calibri"/>
          <w:spacing w:val="-4"/>
          <w:szCs w:val="24"/>
          <w:lang w:eastAsia="en-US"/>
        </w:rPr>
        <w:t xml:space="preserve">в лесах </w:t>
      </w:r>
      <w:r w:rsidR="002950CC">
        <w:rPr>
          <w:rFonts w:eastAsia="Calibri"/>
          <w:spacing w:val="-4"/>
          <w:szCs w:val="24"/>
          <w:lang w:eastAsia="en-US"/>
        </w:rPr>
        <w:br/>
      </w:r>
      <w:r w:rsidRPr="001C22C5">
        <w:rPr>
          <w:rFonts w:eastAsia="Calibri"/>
          <w:spacing w:val="-4"/>
          <w:szCs w:val="24"/>
          <w:lang w:eastAsia="en-US"/>
        </w:rPr>
        <w:t xml:space="preserve">Министерства лесного хозяйства РБ, </w:t>
      </w:r>
      <w:proofErr w:type="spellStart"/>
      <w:r w:rsidRPr="001C22C5">
        <w:rPr>
          <w:rFonts w:eastAsia="Calibri"/>
          <w:spacing w:val="-4"/>
          <w:szCs w:val="24"/>
          <w:lang w:eastAsia="en-US"/>
        </w:rPr>
        <w:t>тС</w:t>
      </w:r>
      <w:proofErr w:type="spellEnd"/>
      <w:r>
        <w:rPr>
          <w:rFonts w:eastAsia="Calibri"/>
          <w:spacing w:val="-4"/>
          <w:szCs w:val="24"/>
          <w:lang w:eastAsia="en-US"/>
        </w:rPr>
        <w:t>/га</w:t>
      </w:r>
      <w:r w:rsidRPr="001C22C5">
        <w:rPr>
          <w:rFonts w:eastAsia="Calibri"/>
          <w:spacing w:val="-4"/>
          <w:szCs w:val="24"/>
          <w:lang w:eastAsia="en-US"/>
        </w:rPr>
        <w:t xml:space="preserve"> в год</w:t>
      </w:r>
    </w:p>
    <w:p w:rsidR="002E7D0E" w:rsidRPr="00DB262C" w:rsidRDefault="002E7D0E" w:rsidP="002E7D0E">
      <w:pPr>
        <w:pStyle w:val="112"/>
        <w:rPr>
          <w:szCs w:val="24"/>
        </w:rPr>
      </w:pPr>
      <w:r w:rsidRPr="00DB262C">
        <w:rPr>
          <w:szCs w:val="24"/>
        </w:rPr>
        <w:t>При проведении прореживаний наибольшей среднегодовой углерододепонирующей способностью обладают порубочные остатки березы при их сборе в кучи или валы и оста</w:t>
      </w:r>
      <w:r w:rsidRPr="00DB262C">
        <w:rPr>
          <w:szCs w:val="24"/>
        </w:rPr>
        <w:t>в</w:t>
      </w:r>
      <w:r w:rsidRPr="00DB262C">
        <w:rPr>
          <w:szCs w:val="24"/>
        </w:rPr>
        <w:t>лением для перегнивания (1,28 </w:t>
      </w:r>
      <w:proofErr w:type="spellStart"/>
      <w:r w:rsidRPr="00DB262C">
        <w:rPr>
          <w:szCs w:val="24"/>
        </w:rPr>
        <w:t>тС</w:t>
      </w:r>
      <w:proofErr w:type="spellEnd"/>
      <w:r w:rsidRPr="00DB262C">
        <w:rPr>
          <w:szCs w:val="24"/>
        </w:rPr>
        <w:t>/га в год), а наименьшей – порубочные остатки ольхи че</w:t>
      </w:r>
      <w:r w:rsidRPr="00DB262C">
        <w:rPr>
          <w:szCs w:val="24"/>
        </w:rPr>
        <w:t>р</w:t>
      </w:r>
      <w:r w:rsidRPr="00DB262C">
        <w:rPr>
          <w:szCs w:val="24"/>
        </w:rPr>
        <w:t>ной при их укладке на волоки с последующим уплотнением лесозаготовительной техникой (0,33 </w:t>
      </w:r>
      <w:proofErr w:type="spellStart"/>
      <w:r w:rsidRPr="00DB262C">
        <w:rPr>
          <w:szCs w:val="24"/>
        </w:rPr>
        <w:t>тС</w:t>
      </w:r>
      <w:proofErr w:type="spellEnd"/>
      <w:r w:rsidRPr="00DB262C">
        <w:rPr>
          <w:szCs w:val="24"/>
        </w:rPr>
        <w:t>/га в год). Аналогичная закономерность характерна и для проходных рубок. Наибольшее среднегодовое накопление углерода березовыми порубочными остатками при сборе в кучи или валы и оставлением для перегнивания составляет 1,48</w:t>
      </w:r>
      <w:r w:rsidR="002F00B9">
        <w:rPr>
          <w:szCs w:val="24"/>
        </w:rPr>
        <w:t> </w:t>
      </w:r>
      <w:proofErr w:type="spellStart"/>
      <w:r w:rsidRPr="00DB262C">
        <w:rPr>
          <w:szCs w:val="24"/>
        </w:rPr>
        <w:t>тС</w:t>
      </w:r>
      <w:proofErr w:type="spellEnd"/>
      <w:r w:rsidRPr="00DB262C">
        <w:rPr>
          <w:szCs w:val="24"/>
        </w:rPr>
        <w:t>/га в год, наименьшее среднегодовое накопление углерода порубочными остатками ольхи черной при укладке на волоки с последующим уплотнением лесозаготовительной техникой составляет 0,22</w:t>
      </w:r>
      <w:r w:rsidR="002F00B9">
        <w:rPr>
          <w:szCs w:val="24"/>
        </w:rPr>
        <w:t> </w:t>
      </w:r>
      <w:proofErr w:type="spellStart"/>
      <w:r w:rsidRPr="00DB262C">
        <w:rPr>
          <w:szCs w:val="24"/>
        </w:rPr>
        <w:t>тС</w:t>
      </w:r>
      <w:proofErr w:type="spellEnd"/>
      <w:r w:rsidRPr="00DB262C">
        <w:rPr>
          <w:szCs w:val="24"/>
        </w:rPr>
        <w:t>/га в год. Среднегодовое накопление углерода порубочными остатками при их удал</w:t>
      </w:r>
      <w:r w:rsidRPr="00DB262C">
        <w:rPr>
          <w:szCs w:val="24"/>
        </w:rPr>
        <w:t>е</w:t>
      </w:r>
      <w:r w:rsidRPr="00DB262C">
        <w:rPr>
          <w:szCs w:val="24"/>
        </w:rPr>
        <w:t>нии (сжигании) крайне мало и находится в пределах 0,05–0,14</w:t>
      </w:r>
      <w:r w:rsidR="002F00B9">
        <w:rPr>
          <w:szCs w:val="24"/>
        </w:rPr>
        <w:t> </w:t>
      </w:r>
      <w:proofErr w:type="spellStart"/>
      <w:r w:rsidRPr="00DB262C">
        <w:rPr>
          <w:szCs w:val="24"/>
        </w:rPr>
        <w:t>тС</w:t>
      </w:r>
      <w:proofErr w:type="spellEnd"/>
      <w:r w:rsidRPr="00DB262C">
        <w:rPr>
          <w:szCs w:val="24"/>
        </w:rPr>
        <w:t>/га в год в зависимости от породы и вида рубки.</w:t>
      </w:r>
    </w:p>
    <w:p w:rsidR="007A7CA6" w:rsidRPr="00DB262C" w:rsidRDefault="002B3417" w:rsidP="002E7D0E">
      <w:pPr>
        <w:pStyle w:val="112"/>
        <w:rPr>
          <w:szCs w:val="24"/>
        </w:rPr>
      </w:pPr>
      <w:r>
        <w:rPr>
          <w:szCs w:val="24"/>
        </w:rPr>
        <w:t>Также при выборе способа обращения с порубочными остатками также необходимо учитывать результаты социологического опроса населения, посещающего лесные земли.</w:t>
      </w:r>
      <w:r w:rsidRPr="002B3417">
        <w:rPr>
          <w:szCs w:val="24"/>
        </w:rPr>
        <w:t xml:space="preserve"> </w:t>
      </w:r>
      <w:r w:rsidR="00AC1BFA">
        <w:rPr>
          <w:szCs w:val="24"/>
        </w:rPr>
        <w:t>В таблице 1.1</w:t>
      </w:r>
      <w:r>
        <w:rPr>
          <w:szCs w:val="24"/>
        </w:rPr>
        <w:t xml:space="preserve"> приведены результаты наших исследования </w:t>
      </w:r>
      <w:r w:rsidR="000E3188">
        <w:rPr>
          <w:szCs w:val="24"/>
        </w:rPr>
        <w:t>по н</w:t>
      </w:r>
      <w:r w:rsidR="000E3188" w:rsidRPr="002547DC">
        <w:rPr>
          <w:szCs w:val="24"/>
        </w:rPr>
        <w:t>аиболее предпочтительны</w:t>
      </w:r>
      <w:r w:rsidR="000E3188">
        <w:rPr>
          <w:szCs w:val="24"/>
        </w:rPr>
        <w:t>м</w:t>
      </w:r>
      <w:r w:rsidR="000E3188" w:rsidRPr="002547DC">
        <w:rPr>
          <w:szCs w:val="24"/>
        </w:rPr>
        <w:t xml:space="preserve"> сп</w:t>
      </w:r>
      <w:r w:rsidR="000E3188" w:rsidRPr="002547DC">
        <w:rPr>
          <w:szCs w:val="24"/>
        </w:rPr>
        <w:t>о</w:t>
      </w:r>
      <w:r w:rsidR="000E3188" w:rsidRPr="002547DC">
        <w:rPr>
          <w:szCs w:val="24"/>
        </w:rPr>
        <w:lastRenderedPageBreak/>
        <w:t>соб</w:t>
      </w:r>
      <w:r w:rsidR="000E3188">
        <w:rPr>
          <w:szCs w:val="24"/>
        </w:rPr>
        <w:t>ам</w:t>
      </w:r>
      <w:r w:rsidR="000E3188" w:rsidRPr="002547DC">
        <w:rPr>
          <w:szCs w:val="24"/>
        </w:rPr>
        <w:t xml:space="preserve"> утилизации порубочных остатков после проведения рубок леса </w:t>
      </w:r>
      <w:r>
        <w:rPr>
          <w:szCs w:val="24"/>
        </w:rPr>
        <w:t>в зависимости от места проживания и способа обращения с порубочными остатками</w:t>
      </w:r>
      <w:r w:rsidR="000E3188">
        <w:rPr>
          <w:szCs w:val="24"/>
        </w:rPr>
        <w:t>.</w:t>
      </w:r>
    </w:p>
    <w:p w:rsidR="007A7CA6" w:rsidRDefault="007A7CA6" w:rsidP="007A7CA6">
      <w:pPr>
        <w:pStyle w:val="112"/>
        <w:rPr>
          <w:iCs/>
          <w:szCs w:val="24"/>
        </w:rPr>
      </w:pPr>
    </w:p>
    <w:p w:rsidR="00C16677" w:rsidRDefault="00FA34BF" w:rsidP="00AC1BFA">
      <w:pPr>
        <w:pStyle w:val="112"/>
        <w:ind w:firstLine="0"/>
        <w:rPr>
          <w:iCs/>
          <w:szCs w:val="24"/>
        </w:rPr>
      </w:pPr>
      <w:r>
        <w:rPr>
          <w:iCs/>
          <w:szCs w:val="24"/>
        </w:rPr>
        <w:t>Таблица 1.</w:t>
      </w:r>
      <w:r w:rsidR="00AC1BFA">
        <w:rPr>
          <w:iCs/>
          <w:szCs w:val="24"/>
        </w:rPr>
        <w:t>1</w:t>
      </w:r>
      <w:r w:rsidR="002B3417">
        <w:rPr>
          <w:iCs/>
          <w:szCs w:val="24"/>
        </w:rPr>
        <w:t xml:space="preserve"> – Результаты социологического опроса</w:t>
      </w:r>
      <w:r w:rsidR="008A5EC8">
        <w:rPr>
          <w:iCs/>
          <w:szCs w:val="24"/>
        </w:rPr>
        <w:t>, %</w:t>
      </w:r>
      <w:r w:rsidR="000E3188">
        <w:rPr>
          <w:iCs/>
          <w:szCs w:val="24"/>
        </w:rPr>
        <w:t xml:space="preserve"> </w:t>
      </w:r>
      <w:r w:rsidR="000E3188" w:rsidRPr="002547DC">
        <w:rPr>
          <w:szCs w:val="24"/>
        </w:rPr>
        <w:t>от всех опрошенных жителей</w:t>
      </w:r>
    </w:p>
    <w:tbl>
      <w:tblPr>
        <w:tblW w:w="9356"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2014"/>
        <w:gridCol w:w="2126"/>
        <w:gridCol w:w="1843"/>
        <w:gridCol w:w="1559"/>
        <w:gridCol w:w="1814"/>
      </w:tblGrid>
      <w:tr w:rsidR="008A5EC8" w:rsidRPr="00046B35" w:rsidTr="00FA34BF">
        <w:trPr>
          <w:trHeight w:val="276"/>
        </w:trPr>
        <w:tc>
          <w:tcPr>
            <w:tcW w:w="2014" w:type="dxa"/>
            <w:vMerge w:val="restart"/>
            <w:shd w:val="clear" w:color="auto" w:fill="auto"/>
            <w:noWrap/>
            <w:vAlign w:val="center"/>
          </w:tcPr>
          <w:p w:rsidR="00FA34BF" w:rsidRDefault="008A5EC8" w:rsidP="00AC1BFA">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 xml:space="preserve">Место </w:t>
            </w:r>
          </w:p>
          <w:p w:rsidR="008A5EC8" w:rsidRPr="00C16677" w:rsidRDefault="008A5EC8" w:rsidP="00AC1BFA">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проживания</w:t>
            </w:r>
          </w:p>
        </w:tc>
        <w:tc>
          <w:tcPr>
            <w:tcW w:w="7342" w:type="dxa"/>
            <w:gridSpan w:val="4"/>
            <w:shd w:val="clear" w:color="auto" w:fill="auto"/>
            <w:noWrap/>
          </w:tcPr>
          <w:p w:rsidR="008A5EC8" w:rsidRPr="00C16677" w:rsidRDefault="008A5EC8" w:rsidP="00046B35">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Способ обращения с порубочными остатками</w:t>
            </w:r>
          </w:p>
        </w:tc>
      </w:tr>
      <w:tr w:rsidR="00046B35" w:rsidRPr="00046B35" w:rsidTr="00FA34BF">
        <w:trPr>
          <w:trHeight w:val="276"/>
        </w:trPr>
        <w:tc>
          <w:tcPr>
            <w:tcW w:w="2014" w:type="dxa"/>
            <w:vMerge/>
            <w:shd w:val="clear" w:color="auto" w:fill="auto"/>
            <w:noWrap/>
          </w:tcPr>
          <w:p w:rsidR="008A5EC8" w:rsidRPr="00046B35" w:rsidRDefault="008A5EC8" w:rsidP="00046B35">
            <w:pPr>
              <w:spacing w:after="0" w:line="240" w:lineRule="auto"/>
              <w:rPr>
                <w:rFonts w:ascii="Times New Roman" w:eastAsia="Times New Roman" w:hAnsi="Times New Roman"/>
                <w:sz w:val="24"/>
                <w:szCs w:val="24"/>
                <w:lang w:eastAsia="ru-RU"/>
              </w:rPr>
            </w:pPr>
          </w:p>
        </w:tc>
        <w:tc>
          <w:tcPr>
            <w:tcW w:w="2126" w:type="dxa"/>
            <w:shd w:val="clear" w:color="auto" w:fill="auto"/>
            <w:noWrap/>
            <w:vAlign w:val="center"/>
          </w:tcPr>
          <w:p w:rsidR="008A5EC8" w:rsidRPr="00C16677" w:rsidRDefault="008A5EC8"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 xml:space="preserve">сбор </w:t>
            </w:r>
            <w:r w:rsidRPr="00046B35">
              <w:rPr>
                <w:rFonts w:ascii="Times New Roman" w:eastAsia="Times New Roman" w:hAnsi="Times New Roman"/>
                <w:sz w:val="24"/>
                <w:szCs w:val="24"/>
                <w:lang w:eastAsia="ru-RU"/>
              </w:rPr>
              <w:t xml:space="preserve">порубочных остатков </w:t>
            </w:r>
            <w:r w:rsidRPr="00C16677">
              <w:rPr>
                <w:rFonts w:ascii="Times New Roman" w:eastAsia="Times New Roman" w:hAnsi="Times New Roman"/>
                <w:sz w:val="24"/>
                <w:szCs w:val="24"/>
                <w:lang w:eastAsia="ru-RU"/>
              </w:rPr>
              <w:t>в кучи и</w:t>
            </w:r>
            <w:r w:rsidRPr="00046B35">
              <w:rPr>
                <w:rFonts w:ascii="Times New Roman" w:eastAsia="Times New Roman" w:hAnsi="Times New Roman"/>
                <w:sz w:val="24"/>
                <w:szCs w:val="24"/>
                <w:lang w:eastAsia="ru-RU"/>
              </w:rPr>
              <w:t>ли</w:t>
            </w:r>
            <w:r w:rsidRPr="00C16677">
              <w:rPr>
                <w:rFonts w:ascii="Times New Roman" w:eastAsia="Times New Roman" w:hAnsi="Times New Roman"/>
                <w:sz w:val="24"/>
                <w:szCs w:val="24"/>
                <w:lang w:eastAsia="ru-RU"/>
              </w:rPr>
              <w:t xml:space="preserve"> валы и оста</w:t>
            </w:r>
            <w:r w:rsidRPr="00C16677">
              <w:rPr>
                <w:rFonts w:ascii="Times New Roman" w:eastAsia="Times New Roman" w:hAnsi="Times New Roman"/>
                <w:sz w:val="24"/>
                <w:szCs w:val="24"/>
                <w:lang w:eastAsia="ru-RU"/>
              </w:rPr>
              <w:t>в</w:t>
            </w:r>
            <w:r w:rsidRPr="00C16677">
              <w:rPr>
                <w:rFonts w:ascii="Times New Roman" w:eastAsia="Times New Roman" w:hAnsi="Times New Roman"/>
                <w:sz w:val="24"/>
                <w:szCs w:val="24"/>
                <w:lang w:eastAsia="ru-RU"/>
              </w:rPr>
              <w:t>ление на перегн</w:t>
            </w:r>
            <w:r w:rsidRPr="00C16677">
              <w:rPr>
                <w:rFonts w:ascii="Times New Roman" w:eastAsia="Times New Roman" w:hAnsi="Times New Roman"/>
                <w:sz w:val="24"/>
                <w:szCs w:val="24"/>
                <w:lang w:eastAsia="ru-RU"/>
              </w:rPr>
              <w:t>и</w:t>
            </w:r>
            <w:r w:rsidRPr="00C16677">
              <w:rPr>
                <w:rFonts w:ascii="Times New Roman" w:eastAsia="Times New Roman" w:hAnsi="Times New Roman"/>
                <w:sz w:val="24"/>
                <w:szCs w:val="24"/>
                <w:lang w:eastAsia="ru-RU"/>
              </w:rPr>
              <w:t>вание</w:t>
            </w:r>
          </w:p>
        </w:tc>
        <w:tc>
          <w:tcPr>
            <w:tcW w:w="1843" w:type="dxa"/>
            <w:shd w:val="clear" w:color="auto" w:fill="auto"/>
            <w:noWrap/>
            <w:vAlign w:val="center"/>
          </w:tcPr>
          <w:p w:rsidR="008A5EC8" w:rsidRPr="00C16677" w:rsidRDefault="008A5EC8"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 xml:space="preserve">измельчение </w:t>
            </w:r>
            <w:r w:rsidRPr="00046B35">
              <w:rPr>
                <w:rFonts w:ascii="Times New Roman" w:eastAsia="Times New Roman" w:hAnsi="Times New Roman"/>
                <w:sz w:val="24"/>
                <w:szCs w:val="24"/>
                <w:lang w:eastAsia="ru-RU"/>
              </w:rPr>
              <w:t xml:space="preserve">порубочных остатков </w:t>
            </w:r>
            <w:r w:rsidRPr="00C16677">
              <w:rPr>
                <w:rFonts w:ascii="Times New Roman" w:eastAsia="Times New Roman" w:hAnsi="Times New Roman"/>
                <w:sz w:val="24"/>
                <w:szCs w:val="24"/>
                <w:lang w:eastAsia="ru-RU"/>
              </w:rPr>
              <w:t>и ра</w:t>
            </w:r>
            <w:r w:rsidRPr="00C16677">
              <w:rPr>
                <w:rFonts w:ascii="Times New Roman" w:eastAsia="Times New Roman" w:hAnsi="Times New Roman"/>
                <w:sz w:val="24"/>
                <w:szCs w:val="24"/>
                <w:lang w:eastAsia="ru-RU"/>
              </w:rPr>
              <w:t>з</w:t>
            </w:r>
            <w:r w:rsidRPr="00C16677">
              <w:rPr>
                <w:rFonts w:ascii="Times New Roman" w:eastAsia="Times New Roman" w:hAnsi="Times New Roman"/>
                <w:sz w:val="24"/>
                <w:szCs w:val="24"/>
                <w:lang w:eastAsia="ru-RU"/>
              </w:rPr>
              <w:t>бр</w:t>
            </w:r>
            <w:r w:rsidRPr="00046B35">
              <w:rPr>
                <w:rFonts w:ascii="Times New Roman" w:eastAsia="Times New Roman" w:hAnsi="Times New Roman"/>
                <w:sz w:val="24"/>
                <w:szCs w:val="24"/>
                <w:lang w:eastAsia="ru-RU"/>
              </w:rPr>
              <w:t>асывание</w:t>
            </w:r>
            <w:r w:rsidRPr="00C16677">
              <w:rPr>
                <w:rFonts w:ascii="Times New Roman" w:eastAsia="Times New Roman" w:hAnsi="Times New Roman"/>
                <w:sz w:val="24"/>
                <w:szCs w:val="24"/>
                <w:lang w:eastAsia="ru-RU"/>
              </w:rPr>
              <w:t xml:space="preserve"> на лесосеке</w:t>
            </w:r>
          </w:p>
        </w:tc>
        <w:tc>
          <w:tcPr>
            <w:tcW w:w="1559" w:type="dxa"/>
            <w:shd w:val="clear" w:color="auto" w:fill="auto"/>
            <w:noWrap/>
            <w:vAlign w:val="center"/>
          </w:tcPr>
          <w:p w:rsidR="008A5EC8" w:rsidRPr="00C16677" w:rsidRDefault="008A5EC8"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с</w:t>
            </w:r>
            <w:r w:rsidRPr="00C16677">
              <w:rPr>
                <w:rFonts w:ascii="Times New Roman" w:eastAsia="Times New Roman" w:hAnsi="Times New Roman"/>
                <w:sz w:val="24"/>
                <w:szCs w:val="24"/>
                <w:lang w:eastAsia="ru-RU"/>
              </w:rPr>
              <w:t>жигание</w:t>
            </w:r>
            <w:r w:rsidRPr="00046B35">
              <w:rPr>
                <w:rFonts w:ascii="Times New Roman" w:eastAsia="Times New Roman" w:hAnsi="Times New Roman"/>
                <w:sz w:val="24"/>
                <w:szCs w:val="24"/>
                <w:lang w:eastAsia="ru-RU"/>
              </w:rPr>
              <w:t xml:space="preserve"> порубочных остатков</w:t>
            </w:r>
          </w:p>
        </w:tc>
        <w:tc>
          <w:tcPr>
            <w:tcW w:w="1814" w:type="dxa"/>
            <w:shd w:val="clear" w:color="auto" w:fill="auto"/>
            <w:noWrap/>
            <w:vAlign w:val="center"/>
          </w:tcPr>
          <w:p w:rsidR="008A5EC8" w:rsidRPr="00C16677" w:rsidRDefault="008A5EC8"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 xml:space="preserve">вывоз </w:t>
            </w:r>
            <w:r w:rsidRPr="00046B35">
              <w:rPr>
                <w:rFonts w:ascii="Times New Roman" w:eastAsia="Times New Roman" w:hAnsi="Times New Roman"/>
                <w:sz w:val="24"/>
                <w:szCs w:val="24"/>
                <w:lang w:eastAsia="ru-RU"/>
              </w:rPr>
              <w:t>пор</w:t>
            </w:r>
            <w:r w:rsidRPr="00046B35">
              <w:rPr>
                <w:rFonts w:ascii="Times New Roman" w:eastAsia="Times New Roman" w:hAnsi="Times New Roman"/>
                <w:sz w:val="24"/>
                <w:szCs w:val="24"/>
                <w:lang w:eastAsia="ru-RU"/>
              </w:rPr>
              <w:t>у</w:t>
            </w:r>
            <w:r w:rsidRPr="00046B35">
              <w:rPr>
                <w:rFonts w:ascii="Times New Roman" w:eastAsia="Times New Roman" w:hAnsi="Times New Roman"/>
                <w:sz w:val="24"/>
                <w:szCs w:val="24"/>
                <w:lang w:eastAsia="ru-RU"/>
              </w:rPr>
              <w:t>бочных оста</w:t>
            </w:r>
            <w:r w:rsidRPr="00046B35">
              <w:rPr>
                <w:rFonts w:ascii="Times New Roman" w:eastAsia="Times New Roman" w:hAnsi="Times New Roman"/>
                <w:sz w:val="24"/>
                <w:szCs w:val="24"/>
                <w:lang w:eastAsia="ru-RU"/>
              </w:rPr>
              <w:t>т</w:t>
            </w:r>
            <w:r w:rsidRPr="00046B35">
              <w:rPr>
                <w:rFonts w:ascii="Times New Roman" w:eastAsia="Times New Roman" w:hAnsi="Times New Roman"/>
                <w:sz w:val="24"/>
                <w:szCs w:val="24"/>
                <w:lang w:eastAsia="ru-RU"/>
              </w:rPr>
              <w:t xml:space="preserve">ков </w:t>
            </w:r>
            <w:r w:rsidRPr="00C16677">
              <w:rPr>
                <w:rFonts w:ascii="Times New Roman" w:eastAsia="Times New Roman" w:hAnsi="Times New Roman"/>
                <w:sz w:val="24"/>
                <w:szCs w:val="24"/>
                <w:lang w:eastAsia="ru-RU"/>
              </w:rPr>
              <w:t>с лесосеки и переработка</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деревня</w:t>
            </w:r>
          </w:p>
        </w:tc>
        <w:tc>
          <w:tcPr>
            <w:tcW w:w="2126"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843"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20,0</w:t>
            </w:r>
          </w:p>
        </w:tc>
        <w:tc>
          <w:tcPr>
            <w:tcW w:w="1559"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80,0</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proofErr w:type="spellStart"/>
            <w:r w:rsidRPr="00C16677">
              <w:rPr>
                <w:rFonts w:ascii="Times New Roman" w:eastAsia="Times New Roman" w:hAnsi="Times New Roman"/>
                <w:sz w:val="24"/>
                <w:szCs w:val="24"/>
                <w:lang w:eastAsia="ru-RU"/>
              </w:rPr>
              <w:t>агрогородок</w:t>
            </w:r>
            <w:proofErr w:type="spellEnd"/>
          </w:p>
        </w:tc>
        <w:tc>
          <w:tcPr>
            <w:tcW w:w="2126"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12,5</w:t>
            </w:r>
          </w:p>
        </w:tc>
        <w:tc>
          <w:tcPr>
            <w:tcW w:w="1843"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25,0</w:t>
            </w:r>
          </w:p>
        </w:tc>
        <w:tc>
          <w:tcPr>
            <w:tcW w:w="1559"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12,5</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50,0</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поселок горо</w:t>
            </w:r>
            <w:r w:rsidRPr="00C16677">
              <w:rPr>
                <w:rFonts w:ascii="Times New Roman" w:eastAsia="Times New Roman" w:hAnsi="Times New Roman"/>
                <w:sz w:val="24"/>
                <w:szCs w:val="24"/>
                <w:lang w:eastAsia="ru-RU"/>
              </w:rPr>
              <w:t>д</w:t>
            </w:r>
            <w:r w:rsidRPr="00C16677">
              <w:rPr>
                <w:rFonts w:ascii="Times New Roman" w:eastAsia="Times New Roman" w:hAnsi="Times New Roman"/>
                <w:sz w:val="24"/>
                <w:szCs w:val="24"/>
                <w:lang w:eastAsia="ru-RU"/>
              </w:rPr>
              <w:t>ского типа</w:t>
            </w:r>
          </w:p>
        </w:tc>
        <w:tc>
          <w:tcPr>
            <w:tcW w:w="2126"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37,5</w:t>
            </w:r>
          </w:p>
        </w:tc>
        <w:tc>
          <w:tcPr>
            <w:tcW w:w="1843"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559"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25,0</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37,5</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город районного подчинения</w:t>
            </w:r>
          </w:p>
        </w:tc>
        <w:tc>
          <w:tcPr>
            <w:tcW w:w="2126"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21,5</w:t>
            </w:r>
          </w:p>
        </w:tc>
        <w:tc>
          <w:tcPr>
            <w:tcW w:w="1843"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10,5</w:t>
            </w:r>
          </w:p>
        </w:tc>
        <w:tc>
          <w:tcPr>
            <w:tcW w:w="1559"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5,2</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63,2</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 xml:space="preserve">город областного подчинения </w:t>
            </w:r>
          </w:p>
        </w:tc>
        <w:tc>
          <w:tcPr>
            <w:tcW w:w="2126"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67,0</w:t>
            </w:r>
          </w:p>
        </w:tc>
        <w:tc>
          <w:tcPr>
            <w:tcW w:w="1843"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559"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33,0</w:t>
            </w:r>
          </w:p>
        </w:tc>
      </w:tr>
      <w:tr w:rsidR="00046B35" w:rsidRPr="00046B35" w:rsidTr="00FA34BF">
        <w:trPr>
          <w:trHeight w:val="336"/>
        </w:trPr>
        <w:tc>
          <w:tcPr>
            <w:tcW w:w="2014" w:type="dxa"/>
            <w:shd w:val="clear" w:color="auto" w:fill="auto"/>
            <w:noWrap/>
          </w:tcPr>
          <w:p w:rsidR="002B3417" w:rsidRPr="00C16677" w:rsidRDefault="002B3417" w:rsidP="00046B35">
            <w:pPr>
              <w:spacing w:after="0" w:line="240" w:lineRule="auto"/>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столица</w:t>
            </w:r>
          </w:p>
        </w:tc>
        <w:tc>
          <w:tcPr>
            <w:tcW w:w="2126"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25,0</w:t>
            </w:r>
          </w:p>
        </w:tc>
        <w:tc>
          <w:tcPr>
            <w:tcW w:w="1843"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25,0</w:t>
            </w:r>
          </w:p>
        </w:tc>
        <w:tc>
          <w:tcPr>
            <w:tcW w:w="1559" w:type="dxa"/>
            <w:shd w:val="clear" w:color="auto" w:fill="auto"/>
            <w:noWrap/>
            <w:vAlign w:val="center"/>
          </w:tcPr>
          <w:p w:rsidR="002B3417" w:rsidRPr="00C16677" w:rsidRDefault="00D4633A" w:rsidP="00FA34BF">
            <w:pPr>
              <w:spacing w:after="0" w:line="240" w:lineRule="auto"/>
              <w:jc w:val="center"/>
              <w:rPr>
                <w:rFonts w:ascii="Times New Roman" w:eastAsia="Times New Roman" w:hAnsi="Times New Roman"/>
                <w:sz w:val="24"/>
                <w:szCs w:val="24"/>
                <w:lang w:eastAsia="ru-RU"/>
              </w:rPr>
            </w:pPr>
            <w:r w:rsidRPr="00046B35">
              <w:rPr>
                <w:rFonts w:ascii="Times New Roman" w:eastAsia="Times New Roman" w:hAnsi="Times New Roman"/>
                <w:sz w:val="24"/>
                <w:szCs w:val="24"/>
                <w:lang w:eastAsia="ru-RU"/>
              </w:rPr>
              <w:t>–</w:t>
            </w:r>
          </w:p>
        </w:tc>
        <w:tc>
          <w:tcPr>
            <w:tcW w:w="1814" w:type="dxa"/>
            <w:shd w:val="clear" w:color="auto" w:fill="auto"/>
            <w:noWrap/>
            <w:vAlign w:val="center"/>
          </w:tcPr>
          <w:p w:rsidR="002B3417" w:rsidRPr="00C16677" w:rsidRDefault="002B3417" w:rsidP="00FA34BF">
            <w:pPr>
              <w:spacing w:after="0" w:line="240" w:lineRule="auto"/>
              <w:jc w:val="center"/>
              <w:rPr>
                <w:rFonts w:ascii="Times New Roman" w:eastAsia="Times New Roman" w:hAnsi="Times New Roman"/>
                <w:sz w:val="24"/>
                <w:szCs w:val="24"/>
                <w:lang w:eastAsia="ru-RU"/>
              </w:rPr>
            </w:pPr>
            <w:r w:rsidRPr="00C16677">
              <w:rPr>
                <w:rFonts w:ascii="Times New Roman" w:eastAsia="Times New Roman" w:hAnsi="Times New Roman"/>
                <w:sz w:val="24"/>
                <w:szCs w:val="24"/>
                <w:lang w:eastAsia="ru-RU"/>
              </w:rPr>
              <w:t>50,0</w:t>
            </w:r>
          </w:p>
        </w:tc>
      </w:tr>
      <w:tr w:rsidR="00046B35" w:rsidRPr="00046B35" w:rsidTr="00FA34BF">
        <w:trPr>
          <w:trHeight w:val="336"/>
        </w:trPr>
        <w:tc>
          <w:tcPr>
            <w:tcW w:w="2014" w:type="dxa"/>
            <w:shd w:val="clear" w:color="auto" w:fill="auto"/>
            <w:noWrap/>
          </w:tcPr>
          <w:p w:rsidR="00926DC2" w:rsidRPr="00FA34BF" w:rsidRDefault="00926DC2" w:rsidP="00046B35">
            <w:pPr>
              <w:spacing w:after="0" w:line="240" w:lineRule="auto"/>
              <w:rPr>
                <w:rFonts w:ascii="Times New Roman" w:eastAsia="Times New Roman" w:hAnsi="Times New Roman"/>
                <w:sz w:val="24"/>
                <w:szCs w:val="24"/>
                <w:lang w:eastAsia="ru-RU"/>
              </w:rPr>
            </w:pPr>
            <w:r w:rsidRPr="00FA34BF">
              <w:rPr>
                <w:rFonts w:ascii="Times New Roman" w:eastAsia="Times New Roman" w:hAnsi="Times New Roman"/>
                <w:sz w:val="24"/>
                <w:szCs w:val="24"/>
                <w:lang w:eastAsia="ru-RU"/>
              </w:rPr>
              <w:t>среднее значение</w:t>
            </w:r>
          </w:p>
        </w:tc>
        <w:tc>
          <w:tcPr>
            <w:tcW w:w="2126" w:type="dxa"/>
            <w:shd w:val="clear" w:color="auto" w:fill="auto"/>
            <w:noWrap/>
            <w:vAlign w:val="center"/>
          </w:tcPr>
          <w:p w:rsidR="00926DC2" w:rsidRPr="00FA34BF" w:rsidRDefault="00FA34BF" w:rsidP="00FA34BF">
            <w:pPr>
              <w:spacing w:after="0" w:line="240" w:lineRule="auto"/>
              <w:jc w:val="center"/>
              <w:rPr>
                <w:rFonts w:ascii="Times New Roman" w:eastAsia="Times New Roman" w:hAnsi="Times New Roman"/>
                <w:sz w:val="24"/>
                <w:szCs w:val="24"/>
                <w:lang w:eastAsia="ru-RU"/>
              </w:rPr>
            </w:pPr>
            <w:r w:rsidRPr="00FA34BF">
              <w:rPr>
                <w:rFonts w:ascii="Times New Roman" w:eastAsia="Times New Roman" w:hAnsi="Times New Roman"/>
                <w:sz w:val="24"/>
                <w:szCs w:val="24"/>
                <w:lang w:eastAsia="ru-RU"/>
              </w:rPr>
              <w:t>21,2</w:t>
            </w:r>
          </w:p>
        </w:tc>
        <w:tc>
          <w:tcPr>
            <w:tcW w:w="1843" w:type="dxa"/>
            <w:shd w:val="clear" w:color="auto" w:fill="auto"/>
            <w:noWrap/>
            <w:vAlign w:val="center"/>
          </w:tcPr>
          <w:p w:rsidR="00926DC2" w:rsidRPr="00FA34BF" w:rsidRDefault="00FA34BF" w:rsidP="00FA34BF">
            <w:pPr>
              <w:spacing w:after="0" w:line="240" w:lineRule="auto"/>
              <w:jc w:val="center"/>
              <w:rPr>
                <w:rFonts w:ascii="Times New Roman" w:eastAsia="Times New Roman" w:hAnsi="Times New Roman"/>
                <w:sz w:val="24"/>
                <w:szCs w:val="24"/>
                <w:lang w:eastAsia="ru-RU"/>
              </w:rPr>
            </w:pPr>
            <w:r w:rsidRPr="00FA34BF">
              <w:rPr>
                <w:rFonts w:ascii="Times New Roman" w:eastAsia="Times New Roman" w:hAnsi="Times New Roman"/>
                <w:sz w:val="24"/>
                <w:szCs w:val="24"/>
                <w:lang w:eastAsia="ru-RU"/>
              </w:rPr>
              <w:t>13,5</w:t>
            </w:r>
          </w:p>
        </w:tc>
        <w:tc>
          <w:tcPr>
            <w:tcW w:w="1559" w:type="dxa"/>
            <w:shd w:val="clear" w:color="auto" w:fill="auto"/>
            <w:noWrap/>
            <w:vAlign w:val="center"/>
          </w:tcPr>
          <w:p w:rsidR="00926DC2" w:rsidRPr="00FA34BF" w:rsidRDefault="00FA34BF" w:rsidP="00FA34BF">
            <w:pPr>
              <w:spacing w:after="0" w:line="240" w:lineRule="auto"/>
              <w:jc w:val="center"/>
              <w:rPr>
                <w:rFonts w:ascii="Times New Roman" w:eastAsia="Times New Roman" w:hAnsi="Times New Roman"/>
                <w:sz w:val="24"/>
                <w:szCs w:val="24"/>
                <w:lang w:eastAsia="ru-RU"/>
              </w:rPr>
            </w:pPr>
            <w:r w:rsidRPr="00FA34BF">
              <w:rPr>
                <w:rFonts w:ascii="Times New Roman" w:eastAsia="Times New Roman" w:hAnsi="Times New Roman"/>
                <w:sz w:val="24"/>
                <w:szCs w:val="24"/>
                <w:lang w:eastAsia="ru-RU"/>
              </w:rPr>
              <w:t>7,7</w:t>
            </w:r>
          </w:p>
        </w:tc>
        <w:tc>
          <w:tcPr>
            <w:tcW w:w="1814" w:type="dxa"/>
            <w:shd w:val="clear" w:color="auto" w:fill="auto"/>
            <w:noWrap/>
            <w:vAlign w:val="center"/>
          </w:tcPr>
          <w:p w:rsidR="00926DC2" w:rsidRPr="00FA34BF" w:rsidRDefault="00FA34BF" w:rsidP="00FA34BF">
            <w:pPr>
              <w:spacing w:after="0" w:line="240" w:lineRule="auto"/>
              <w:jc w:val="center"/>
              <w:rPr>
                <w:rFonts w:ascii="Times New Roman" w:eastAsia="Times New Roman" w:hAnsi="Times New Roman"/>
                <w:sz w:val="24"/>
                <w:szCs w:val="24"/>
                <w:lang w:eastAsia="ru-RU"/>
              </w:rPr>
            </w:pPr>
            <w:r w:rsidRPr="00FA34BF">
              <w:rPr>
                <w:rFonts w:ascii="Times New Roman" w:eastAsia="Times New Roman" w:hAnsi="Times New Roman"/>
                <w:sz w:val="24"/>
                <w:szCs w:val="24"/>
                <w:lang w:eastAsia="ru-RU"/>
              </w:rPr>
              <w:t>57,7</w:t>
            </w:r>
          </w:p>
        </w:tc>
      </w:tr>
    </w:tbl>
    <w:p w:rsidR="002E7D0E" w:rsidRDefault="002E7D0E" w:rsidP="003D0F48">
      <w:pPr>
        <w:spacing w:after="0" w:line="240" w:lineRule="auto"/>
        <w:ind w:firstLine="709"/>
        <w:jc w:val="both"/>
        <w:rPr>
          <w:rFonts w:ascii="Times New Roman" w:hAnsi="Times New Roman"/>
          <w:sz w:val="24"/>
          <w:szCs w:val="24"/>
        </w:rPr>
      </w:pPr>
    </w:p>
    <w:p w:rsidR="002547DC" w:rsidRPr="00C221DB" w:rsidRDefault="002547DC" w:rsidP="002547DC">
      <w:pPr>
        <w:spacing w:after="0" w:line="240" w:lineRule="auto"/>
        <w:ind w:firstLine="709"/>
        <w:jc w:val="both"/>
        <w:rPr>
          <w:rFonts w:ascii="Times New Roman" w:hAnsi="Times New Roman"/>
          <w:sz w:val="24"/>
          <w:szCs w:val="24"/>
        </w:rPr>
      </w:pPr>
      <w:r w:rsidRPr="00C221DB">
        <w:rPr>
          <w:rFonts w:ascii="Times New Roman" w:hAnsi="Times New Roman"/>
          <w:sz w:val="24"/>
          <w:szCs w:val="24"/>
        </w:rPr>
        <w:t>Большая часть опрошенного населения (57,7%) независимо от места проживания сч</w:t>
      </w:r>
      <w:r w:rsidRPr="00C221DB">
        <w:rPr>
          <w:rFonts w:ascii="Times New Roman" w:hAnsi="Times New Roman"/>
          <w:sz w:val="24"/>
          <w:szCs w:val="24"/>
        </w:rPr>
        <w:t>и</w:t>
      </w:r>
      <w:r w:rsidRPr="00C221DB">
        <w:rPr>
          <w:rFonts w:ascii="Times New Roman" w:hAnsi="Times New Roman"/>
          <w:sz w:val="24"/>
          <w:szCs w:val="24"/>
        </w:rPr>
        <w:t>тает наиболее целесообразным собирать и вывозить порубочные остатки с лесосеки, а в дальнейшем перерабатывать их на щепу.</w:t>
      </w:r>
    </w:p>
    <w:p w:rsidR="00926DC2" w:rsidRPr="00C221DB" w:rsidRDefault="002547DC" w:rsidP="002547DC">
      <w:pPr>
        <w:spacing w:after="0" w:line="240" w:lineRule="auto"/>
        <w:ind w:firstLine="709"/>
        <w:jc w:val="both"/>
        <w:rPr>
          <w:rFonts w:ascii="Times New Roman" w:hAnsi="Times New Roman"/>
          <w:sz w:val="24"/>
          <w:szCs w:val="24"/>
        </w:rPr>
      </w:pPr>
      <w:r w:rsidRPr="00C221DB">
        <w:rPr>
          <w:rFonts w:ascii="Times New Roman" w:hAnsi="Times New Roman"/>
          <w:sz w:val="24"/>
          <w:szCs w:val="24"/>
        </w:rPr>
        <w:t>Среди опрошенного населения 21,2% поддержива</w:t>
      </w:r>
      <w:r w:rsidR="00926DC2" w:rsidRPr="00C221DB">
        <w:rPr>
          <w:rFonts w:ascii="Times New Roman" w:hAnsi="Times New Roman"/>
          <w:sz w:val="24"/>
          <w:szCs w:val="24"/>
        </w:rPr>
        <w:t>ет</w:t>
      </w:r>
      <w:r w:rsidRPr="00C221DB">
        <w:rPr>
          <w:rFonts w:ascii="Times New Roman" w:hAnsi="Times New Roman"/>
          <w:sz w:val="24"/>
          <w:szCs w:val="24"/>
        </w:rPr>
        <w:t xml:space="preserve"> сбор порубочных остатков в н</w:t>
      </w:r>
      <w:r w:rsidRPr="00C221DB">
        <w:rPr>
          <w:rFonts w:ascii="Times New Roman" w:hAnsi="Times New Roman"/>
          <w:sz w:val="24"/>
          <w:szCs w:val="24"/>
        </w:rPr>
        <w:t>е</w:t>
      </w:r>
      <w:r w:rsidRPr="00C221DB">
        <w:rPr>
          <w:rFonts w:ascii="Times New Roman" w:hAnsi="Times New Roman"/>
          <w:sz w:val="24"/>
          <w:szCs w:val="24"/>
        </w:rPr>
        <w:t xml:space="preserve">большие по размерам кучи и оставление их в лесу на перегнивание, а 13,5% – измельчение порубочных остатков и разброс </w:t>
      </w:r>
      <w:r w:rsidR="00926DC2" w:rsidRPr="00C221DB">
        <w:rPr>
          <w:rFonts w:ascii="Times New Roman" w:hAnsi="Times New Roman"/>
          <w:sz w:val="24"/>
          <w:szCs w:val="24"/>
        </w:rPr>
        <w:t xml:space="preserve">их </w:t>
      </w:r>
      <w:r w:rsidRPr="00C221DB">
        <w:rPr>
          <w:rFonts w:ascii="Times New Roman" w:hAnsi="Times New Roman"/>
          <w:sz w:val="24"/>
          <w:szCs w:val="24"/>
        </w:rPr>
        <w:t xml:space="preserve">по лесу. </w:t>
      </w:r>
    </w:p>
    <w:p w:rsidR="002547DC" w:rsidRDefault="002547DC" w:rsidP="002547DC">
      <w:pPr>
        <w:spacing w:after="0" w:line="240" w:lineRule="auto"/>
        <w:ind w:firstLine="709"/>
        <w:jc w:val="both"/>
        <w:rPr>
          <w:rFonts w:ascii="Times New Roman" w:hAnsi="Times New Roman"/>
          <w:sz w:val="24"/>
          <w:szCs w:val="24"/>
        </w:rPr>
      </w:pPr>
      <w:r w:rsidRPr="00C221DB">
        <w:rPr>
          <w:rFonts w:ascii="Times New Roman" w:hAnsi="Times New Roman"/>
          <w:sz w:val="24"/>
          <w:szCs w:val="24"/>
        </w:rPr>
        <w:t xml:space="preserve">Жители </w:t>
      </w:r>
      <w:proofErr w:type="spellStart"/>
      <w:r w:rsidRPr="00C221DB">
        <w:rPr>
          <w:rFonts w:ascii="Times New Roman" w:hAnsi="Times New Roman"/>
          <w:sz w:val="24"/>
          <w:szCs w:val="24"/>
        </w:rPr>
        <w:t>агрогородков</w:t>
      </w:r>
      <w:proofErr w:type="spellEnd"/>
      <w:r w:rsidRPr="00C221DB">
        <w:rPr>
          <w:rFonts w:ascii="Times New Roman" w:hAnsi="Times New Roman"/>
          <w:sz w:val="24"/>
          <w:szCs w:val="24"/>
        </w:rPr>
        <w:t>, поселков городского типа и городов районного подчинения в 7,7% случаев положительно высказывались за сжигание порубочных остатков на лесосеке, что связывали с предотвращением размножения стволовых вредителей. Однако</w:t>
      </w:r>
      <w:proofErr w:type="gramStart"/>
      <w:r w:rsidRPr="00C221DB">
        <w:rPr>
          <w:rFonts w:ascii="Times New Roman" w:hAnsi="Times New Roman"/>
          <w:sz w:val="24"/>
          <w:szCs w:val="24"/>
        </w:rPr>
        <w:t>,</w:t>
      </w:r>
      <w:proofErr w:type="gramEnd"/>
      <w:r w:rsidRPr="00C221DB">
        <w:rPr>
          <w:rFonts w:ascii="Times New Roman" w:hAnsi="Times New Roman"/>
          <w:sz w:val="24"/>
          <w:szCs w:val="24"/>
        </w:rPr>
        <w:t xml:space="preserve"> следует о</w:t>
      </w:r>
      <w:r w:rsidRPr="00C221DB">
        <w:rPr>
          <w:rFonts w:ascii="Times New Roman" w:hAnsi="Times New Roman"/>
          <w:sz w:val="24"/>
          <w:szCs w:val="24"/>
        </w:rPr>
        <w:t>т</w:t>
      </w:r>
      <w:r w:rsidRPr="00C221DB">
        <w:rPr>
          <w:rFonts w:ascii="Times New Roman" w:hAnsi="Times New Roman"/>
          <w:sz w:val="24"/>
          <w:szCs w:val="24"/>
        </w:rPr>
        <w:t>метить, что это было население южных регионов республики, где в последние годы набл</w:t>
      </w:r>
      <w:r w:rsidRPr="00C221DB">
        <w:rPr>
          <w:rFonts w:ascii="Times New Roman" w:hAnsi="Times New Roman"/>
          <w:sz w:val="24"/>
          <w:szCs w:val="24"/>
        </w:rPr>
        <w:t>ю</w:t>
      </w:r>
      <w:r w:rsidRPr="00C221DB">
        <w:rPr>
          <w:rFonts w:ascii="Times New Roman" w:hAnsi="Times New Roman"/>
          <w:sz w:val="24"/>
          <w:szCs w:val="24"/>
        </w:rPr>
        <w:t>дается массовое усыхание сосновых насаждений, которое широко освещается в местных и республиканских СМИ.</w:t>
      </w:r>
      <w:r w:rsidRPr="002547DC">
        <w:rPr>
          <w:rFonts w:ascii="Times New Roman" w:hAnsi="Times New Roman"/>
          <w:sz w:val="24"/>
          <w:szCs w:val="24"/>
        </w:rPr>
        <w:t xml:space="preserve"> </w:t>
      </w:r>
    </w:p>
    <w:p w:rsidR="00DA0A8C" w:rsidRPr="002547DC" w:rsidRDefault="00DA0A8C" w:rsidP="002547DC">
      <w:pPr>
        <w:spacing w:after="0" w:line="240" w:lineRule="auto"/>
        <w:ind w:firstLine="709"/>
        <w:jc w:val="both"/>
        <w:rPr>
          <w:rFonts w:ascii="Times New Roman" w:hAnsi="Times New Roman"/>
          <w:sz w:val="24"/>
          <w:szCs w:val="24"/>
        </w:rPr>
      </w:pPr>
    </w:p>
    <w:p w:rsidR="002547DC" w:rsidRDefault="002547DC" w:rsidP="003D0F48">
      <w:pPr>
        <w:spacing w:after="0" w:line="240" w:lineRule="auto"/>
        <w:ind w:firstLine="709"/>
        <w:jc w:val="both"/>
        <w:rPr>
          <w:rFonts w:ascii="Times New Roman" w:hAnsi="Times New Roman"/>
          <w:sz w:val="24"/>
          <w:szCs w:val="24"/>
        </w:rPr>
      </w:pPr>
    </w:p>
    <w:p w:rsidR="00CE5A3F" w:rsidRDefault="007A7CA6" w:rsidP="00FA34BF">
      <w:pPr>
        <w:widowControl w:val="0"/>
        <w:suppressAutoHyphens/>
        <w:spacing w:after="0" w:line="240" w:lineRule="auto"/>
        <w:ind w:firstLine="709"/>
        <w:jc w:val="both"/>
        <w:rPr>
          <w:rFonts w:ascii="Times New Roman" w:hAnsi="Times New Roman"/>
          <w:sz w:val="24"/>
          <w:szCs w:val="24"/>
        </w:rPr>
      </w:pPr>
      <w:r>
        <w:rPr>
          <w:rFonts w:ascii="Times New Roman" w:hAnsi="Times New Roman"/>
          <w:sz w:val="24"/>
          <w:szCs w:val="24"/>
        </w:rPr>
        <w:br w:type="page"/>
      </w:r>
      <w:r w:rsidR="00CE5A3F">
        <w:rPr>
          <w:rFonts w:ascii="Times New Roman" w:hAnsi="Times New Roman"/>
          <w:sz w:val="24"/>
          <w:szCs w:val="24"/>
        </w:rPr>
        <w:lastRenderedPageBreak/>
        <w:t>2</w:t>
      </w:r>
      <w:r w:rsidR="00FA34BF">
        <w:rPr>
          <w:rFonts w:ascii="Times New Roman" w:hAnsi="Times New Roman"/>
          <w:sz w:val="24"/>
          <w:szCs w:val="24"/>
        </w:rPr>
        <w:t>.</w:t>
      </w:r>
      <w:r w:rsidR="00CE5A3F">
        <w:rPr>
          <w:rFonts w:ascii="Times New Roman" w:hAnsi="Times New Roman"/>
          <w:sz w:val="24"/>
          <w:szCs w:val="24"/>
        </w:rPr>
        <w:t> </w:t>
      </w:r>
      <w:r w:rsidR="004B14A5" w:rsidRPr="004B14A5">
        <w:rPr>
          <w:rFonts w:ascii="Times New Roman" w:hAnsi="Times New Roman"/>
          <w:sz w:val="24"/>
          <w:szCs w:val="24"/>
        </w:rPr>
        <w:t xml:space="preserve">РАЗРАБОТКА </w:t>
      </w:r>
      <w:r w:rsidR="004B14A5" w:rsidRPr="00A253E8">
        <w:rPr>
          <w:rFonts w:ascii="Times New Roman" w:hAnsi="Times New Roman"/>
          <w:sz w:val="24"/>
          <w:szCs w:val="24"/>
        </w:rPr>
        <w:t xml:space="preserve">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4B14A5">
        <w:rPr>
          <w:rFonts w:ascii="Times New Roman" w:hAnsi="Times New Roman"/>
          <w:sz w:val="24"/>
          <w:szCs w:val="24"/>
        </w:rPr>
        <w:t>ДЛЯ</w:t>
      </w:r>
      <w:r w:rsidR="004B14A5" w:rsidRPr="00A253E8">
        <w:rPr>
          <w:rFonts w:ascii="Times New Roman" w:hAnsi="Times New Roman"/>
          <w:sz w:val="24"/>
          <w:szCs w:val="24"/>
        </w:rPr>
        <w:t xml:space="preserve"> </w:t>
      </w:r>
      <w:r w:rsidR="004B14A5">
        <w:rPr>
          <w:rFonts w:ascii="Times New Roman" w:hAnsi="Times New Roman"/>
          <w:sz w:val="24"/>
          <w:szCs w:val="24"/>
        </w:rPr>
        <w:t>СОСНОВЫХ НАСАЖДЕНИ</w:t>
      </w:r>
      <w:r w:rsidR="007B669E">
        <w:rPr>
          <w:rFonts w:ascii="Times New Roman" w:hAnsi="Times New Roman"/>
          <w:sz w:val="24"/>
          <w:szCs w:val="24"/>
        </w:rPr>
        <w:t>Й</w:t>
      </w:r>
    </w:p>
    <w:p w:rsidR="00C24AB2" w:rsidRDefault="00C24AB2" w:rsidP="003D0F48">
      <w:pPr>
        <w:spacing w:after="0" w:line="240" w:lineRule="auto"/>
        <w:ind w:firstLine="709"/>
        <w:jc w:val="both"/>
        <w:rPr>
          <w:rFonts w:ascii="Times New Roman" w:hAnsi="Times New Roman"/>
          <w:sz w:val="24"/>
          <w:szCs w:val="24"/>
        </w:rPr>
      </w:pPr>
    </w:p>
    <w:p w:rsidR="002B3417" w:rsidRDefault="002B3417" w:rsidP="002B3417">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Площадь сосновых лесов Министерства лесного хозяйства по состоянию на </w:t>
      </w:r>
      <w:r w:rsidRPr="00023ED8">
        <w:rPr>
          <w:rFonts w:ascii="Times New Roman" w:hAnsi="Times New Roman"/>
          <w:bCs/>
          <w:sz w:val="24"/>
          <w:szCs w:val="24"/>
        </w:rPr>
        <w:t>01.01.2019</w:t>
      </w:r>
      <w:r w:rsidR="00D043DD" w:rsidRPr="00023ED8">
        <w:rPr>
          <w:rFonts w:ascii="Times New Roman" w:hAnsi="Times New Roman"/>
          <w:bCs/>
          <w:sz w:val="24"/>
          <w:szCs w:val="24"/>
        </w:rPr>
        <w:t> г.</w:t>
      </w:r>
      <w:r w:rsidRPr="00023ED8">
        <w:rPr>
          <w:rFonts w:ascii="Times New Roman" w:hAnsi="Times New Roman"/>
          <w:bCs/>
          <w:sz w:val="24"/>
          <w:szCs w:val="24"/>
        </w:rPr>
        <w:t xml:space="preserve"> составляет 3 671 939 га</w:t>
      </w:r>
      <w:r w:rsidR="00023ED8" w:rsidRPr="00023ED8">
        <w:rPr>
          <w:rFonts w:ascii="Times New Roman" w:hAnsi="Times New Roman"/>
          <w:bCs/>
          <w:sz w:val="24"/>
          <w:szCs w:val="24"/>
        </w:rPr>
        <w:t xml:space="preserve"> </w:t>
      </w:r>
      <w:r w:rsidR="00023ED8" w:rsidRPr="00023ED8">
        <w:rPr>
          <w:rFonts w:ascii="Times New Roman" w:hAnsi="Times New Roman"/>
          <w:sz w:val="24"/>
          <w:szCs w:val="24"/>
        </w:rPr>
        <w:t>[</w:t>
      </w:r>
      <w:r w:rsidR="00023ED8">
        <w:rPr>
          <w:rFonts w:ascii="Times New Roman" w:hAnsi="Times New Roman"/>
          <w:sz w:val="24"/>
          <w:szCs w:val="24"/>
        </w:rPr>
        <w:t>1</w:t>
      </w:r>
      <w:r w:rsidR="00023ED8" w:rsidRPr="00023ED8">
        <w:rPr>
          <w:rFonts w:ascii="Times New Roman" w:hAnsi="Times New Roman"/>
          <w:sz w:val="24"/>
          <w:szCs w:val="24"/>
        </w:rPr>
        <w:t>].</w:t>
      </w:r>
      <w:r w:rsidR="00D705C7" w:rsidRPr="00023ED8">
        <w:rPr>
          <w:rFonts w:ascii="Times New Roman" w:hAnsi="Times New Roman"/>
          <w:bCs/>
          <w:sz w:val="24"/>
          <w:szCs w:val="24"/>
        </w:rPr>
        <w:t xml:space="preserve"> </w:t>
      </w:r>
      <w:r w:rsidR="002824CE" w:rsidRPr="00023ED8">
        <w:rPr>
          <w:rFonts w:ascii="Times New Roman" w:hAnsi="Times New Roman"/>
          <w:bCs/>
          <w:sz w:val="24"/>
          <w:szCs w:val="24"/>
        </w:rPr>
        <w:t>П</w:t>
      </w:r>
      <w:r w:rsidR="002824CE" w:rsidRPr="00023ED8">
        <w:rPr>
          <w:rFonts w:ascii="Times New Roman" w:hAnsi="Times New Roman"/>
          <w:sz w:val="24"/>
          <w:szCs w:val="24"/>
        </w:rPr>
        <w:t>ри проведении полевых лесоинвентаризационных</w:t>
      </w:r>
      <w:r w:rsidR="002824CE" w:rsidRPr="00C24AB2">
        <w:rPr>
          <w:rFonts w:ascii="Times New Roman" w:hAnsi="Times New Roman"/>
          <w:sz w:val="24"/>
          <w:szCs w:val="24"/>
        </w:rPr>
        <w:t xml:space="preserve"> работ </w:t>
      </w:r>
      <w:r w:rsidR="002824CE">
        <w:rPr>
          <w:rFonts w:ascii="Times New Roman" w:hAnsi="Times New Roman"/>
          <w:sz w:val="24"/>
          <w:szCs w:val="24"/>
        </w:rPr>
        <w:t>из</w:t>
      </w:r>
      <w:r w:rsidR="002824CE" w:rsidRPr="00C24AB2">
        <w:rPr>
          <w:rFonts w:ascii="Times New Roman" w:hAnsi="Times New Roman"/>
          <w:sz w:val="24"/>
          <w:szCs w:val="24"/>
        </w:rPr>
        <w:t xml:space="preserve"> проектирования </w:t>
      </w:r>
      <w:r w:rsidR="002824CE">
        <w:rPr>
          <w:rFonts w:ascii="Times New Roman" w:hAnsi="Times New Roman"/>
          <w:sz w:val="24"/>
          <w:szCs w:val="24"/>
        </w:rPr>
        <w:t xml:space="preserve">рубок ухода </w:t>
      </w:r>
      <w:r w:rsidR="002824CE" w:rsidRPr="00C24AB2">
        <w:rPr>
          <w:rFonts w:ascii="Times New Roman" w:hAnsi="Times New Roman"/>
          <w:sz w:val="24"/>
          <w:szCs w:val="24"/>
        </w:rPr>
        <w:t>исключаются типы леса, которые соответствуют пят</w:t>
      </w:r>
      <w:r w:rsidR="002824CE" w:rsidRPr="00C24AB2">
        <w:rPr>
          <w:rFonts w:ascii="Times New Roman" w:hAnsi="Times New Roman"/>
          <w:sz w:val="24"/>
          <w:szCs w:val="24"/>
        </w:rPr>
        <w:t>о</w:t>
      </w:r>
      <w:r w:rsidR="002824CE" w:rsidRPr="00C24AB2">
        <w:rPr>
          <w:rFonts w:ascii="Times New Roman" w:hAnsi="Times New Roman"/>
          <w:sz w:val="24"/>
          <w:szCs w:val="24"/>
        </w:rPr>
        <w:t xml:space="preserve">му и ниже классам бонитета. </w:t>
      </w:r>
      <w:r w:rsidR="00D705C7">
        <w:rPr>
          <w:rFonts w:ascii="Times New Roman" w:hAnsi="Times New Roman"/>
          <w:bCs/>
          <w:sz w:val="24"/>
          <w:szCs w:val="24"/>
        </w:rPr>
        <w:t>Типологическая структура сосн</w:t>
      </w:r>
      <w:r w:rsidR="009C01CE">
        <w:rPr>
          <w:rFonts w:ascii="Times New Roman" w:hAnsi="Times New Roman"/>
          <w:bCs/>
          <w:sz w:val="24"/>
          <w:szCs w:val="24"/>
        </w:rPr>
        <w:t>яков</w:t>
      </w:r>
      <w:r w:rsidR="00D705C7">
        <w:rPr>
          <w:rFonts w:ascii="Times New Roman" w:hAnsi="Times New Roman"/>
          <w:bCs/>
          <w:sz w:val="24"/>
          <w:szCs w:val="24"/>
        </w:rPr>
        <w:t>, где возможно проведение рубок ухо</w:t>
      </w:r>
      <w:r w:rsidR="009C01CE">
        <w:rPr>
          <w:rFonts w:ascii="Times New Roman" w:hAnsi="Times New Roman"/>
          <w:bCs/>
          <w:sz w:val="24"/>
          <w:szCs w:val="24"/>
        </w:rPr>
        <w:t>да представлена на рисунке 2.1.</w:t>
      </w:r>
    </w:p>
    <w:p w:rsidR="009C01CE" w:rsidRDefault="009C01CE" w:rsidP="0076240E">
      <w:pPr>
        <w:spacing w:after="0" w:line="240" w:lineRule="auto"/>
        <w:ind w:firstLine="426"/>
        <w:jc w:val="both"/>
        <w:rPr>
          <w:rFonts w:ascii="Times New Roman" w:hAnsi="Times New Roman"/>
          <w:bCs/>
          <w:sz w:val="24"/>
          <w:szCs w:val="24"/>
        </w:rPr>
      </w:pPr>
    </w:p>
    <w:p w:rsidR="00FA34BF" w:rsidRDefault="00FA34BF" w:rsidP="00B51142">
      <w:pPr>
        <w:spacing w:after="0" w:line="240" w:lineRule="auto"/>
        <w:jc w:val="center"/>
        <w:rPr>
          <w:rFonts w:ascii="Times New Roman" w:hAnsi="Times New Roman"/>
          <w:bCs/>
          <w:sz w:val="24"/>
          <w:szCs w:val="24"/>
        </w:rPr>
      </w:pPr>
      <w:r>
        <w:rPr>
          <w:rFonts w:ascii="Times New Roman" w:hAnsi="Times New Roman"/>
          <w:bCs/>
          <w:noProof/>
          <w:sz w:val="24"/>
          <w:szCs w:val="24"/>
          <w:lang w:eastAsia="ru-RU"/>
        </w:rPr>
        <w:drawing>
          <wp:inline distT="0" distB="0" distL="0" distR="0">
            <wp:extent cx="5867400" cy="3200400"/>
            <wp:effectExtent l="1905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A34BF" w:rsidRDefault="00FA34BF" w:rsidP="00476EF1">
      <w:pPr>
        <w:widowControl w:val="0"/>
        <w:suppressAutoHyphens/>
        <w:spacing w:after="0" w:line="240" w:lineRule="auto"/>
        <w:jc w:val="center"/>
        <w:rPr>
          <w:rFonts w:ascii="Times New Roman" w:hAnsi="Times New Roman"/>
          <w:bCs/>
          <w:sz w:val="24"/>
          <w:szCs w:val="24"/>
        </w:rPr>
      </w:pPr>
    </w:p>
    <w:p w:rsidR="009C01CE" w:rsidRDefault="009C01CE" w:rsidP="00476EF1">
      <w:pPr>
        <w:widowControl w:val="0"/>
        <w:suppressAutoHyphens/>
        <w:spacing w:after="0" w:line="240" w:lineRule="auto"/>
        <w:jc w:val="center"/>
        <w:rPr>
          <w:rFonts w:ascii="Times New Roman" w:hAnsi="Times New Roman"/>
          <w:bCs/>
          <w:sz w:val="24"/>
          <w:szCs w:val="24"/>
        </w:rPr>
      </w:pPr>
      <w:r w:rsidRPr="00B51142">
        <w:rPr>
          <w:rFonts w:ascii="Times New Roman" w:hAnsi="Times New Roman"/>
          <w:bCs/>
          <w:sz w:val="24"/>
          <w:szCs w:val="24"/>
        </w:rPr>
        <w:t>Рисунок 2.1 – Типологическая структура сосновых лесов</w:t>
      </w:r>
      <w:r w:rsidR="00B51142">
        <w:rPr>
          <w:rFonts w:ascii="Times New Roman" w:hAnsi="Times New Roman"/>
          <w:bCs/>
          <w:sz w:val="24"/>
          <w:szCs w:val="24"/>
        </w:rPr>
        <w:t xml:space="preserve">, </w:t>
      </w:r>
      <w:r w:rsidR="00476EF1">
        <w:rPr>
          <w:rFonts w:ascii="Times New Roman" w:hAnsi="Times New Roman"/>
          <w:bCs/>
          <w:sz w:val="24"/>
          <w:szCs w:val="24"/>
        </w:rPr>
        <w:br/>
      </w:r>
      <w:r w:rsidR="00B51142">
        <w:rPr>
          <w:rFonts w:ascii="Times New Roman" w:hAnsi="Times New Roman"/>
          <w:bCs/>
          <w:sz w:val="24"/>
          <w:szCs w:val="24"/>
        </w:rPr>
        <w:t>где возможно проведение рубок ухода</w:t>
      </w:r>
    </w:p>
    <w:p w:rsidR="00EE088C" w:rsidRDefault="00EE088C" w:rsidP="002B3417">
      <w:pPr>
        <w:spacing w:after="0" w:line="240" w:lineRule="auto"/>
        <w:ind w:firstLine="709"/>
        <w:jc w:val="both"/>
        <w:rPr>
          <w:rFonts w:ascii="Times New Roman" w:hAnsi="Times New Roman"/>
          <w:bCs/>
          <w:sz w:val="24"/>
          <w:szCs w:val="24"/>
        </w:rPr>
      </w:pPr>
    </w:p>
    <w:p w:rsidR="00D705C7" w:rsidRDefault="00D97A87" w:rsidP="002B3417">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Преобладающими типами леса являются сосняки мшистые (41,0%), </w:t>
      </w:r>
      <w:proofErr w:type="spellStart"/>
      <w:r>
        <w:rPr>
          <w:rFonts w:ascii="Times New Roman" w:hAnsi="Times New Roman"/>
          <w:bCs/>
          <w:sz w:val="24"/>
          <w:szCs w:val="24"/>
        </w:rPr>
        <w:t>орляковые</w:t>
      </w:r>
      <w:proofErr w:type="spellEnd"/>
      <w:r>
        <w:rPr>
          <w:rFonts w:ascii="Times New Roman" w:hAnsi="Times New Roman"/>
          <w:bCs/>
          <w:sz w:val="24"/>
          <w:szCs w:val="24"/>
        </w:rPr>
        <w:t xml:space="preserve"> (24,7%) и черничные (17,8%).</w:t>
      </w:r>
    </w:p>
    <w:p w:rsidR="00EE088C" w:rsidRDefault="00D97A87" w:rsidP="002B3417">
      <w:pPr>
        <w:spacing w:after="0" w:line="240" w:lineRule="auto"/>
        <w:ind w:firstLine="709"/>
        <w:jc w:val="both"/>
        <w:rPr>
          <w:rFonts w:ascii="Times New Roman" w:hAnsi="Times New Roman"/>
          <w:sz w:val="24"/>
          <w:szCs w:val="24"/>
        </w:rPr>
      </w:pPr>
      <w:r>
        <w:rPr>
          <w:rFonts w:ascii="Times New Roman" w:hAnsi="Times New Roman"/>
          <w:bCs/>
          <w:sz w:val="24"/>
          <w:szCs w:val="24"/>
          <w:lang w:val="be-BY"/>
        </w:rPr>
        <w:t>Д</w:t>
      </w:r>
      <w:r w:rsidRPr="00D97A87">
        <w:rPr>
          <w:rFonts w:ascii="Times New Roman" w:hAnsi="Times New Roman"/>
          <w:bCs/>
          <w:sz w:val="24"/>
          <w:szCs w:val="24"/>
          <w:lang w:val="be-BY"/>
        </w:rPr>
        <w:t xml:space="preserve">ля определения наиболее оптимального способа утилизации порубочных остатков </w:t>
      </w:r>
      <w:r>
        <w:rPr>
          <w:rFonts w:ascii="Times New Roman" w:hAnsi="Times New Roman"/>
          <w:bCs/>
          <w:sz w:val="24"/>
          <w:szCs w:val="24"/>
          <w:lang w:val="be-BY"/>
        </w:rPr>
        <w:t xml:space="preserve">в сосняках </w:t>
      </w:r>
      <w:r w:rsidRPr="00D97A87">
        <w:rPr>
          <w:rFonts w:ascii="Times New Roman" w:hAnsi="Times New Roman"/>
          <w:bCs/>
          <w:sz w:val="24"/>
          <w:szCs w:val="24"/>
          <w:lang w:val="be-BY"/>
        </w:rPr>
        <w:t>с целью сокращения выбросов парниковых газов и усиления углерододепонирующей способности лесов необходимо учитывать вид рубки</w:t>
      </w:r>
      <w:r>
        <w:rPr>
          <w:rFonts w:ascii="Times New Roman" w:hAnsi="Times New Roman"/>
          <w:bCs/>
          <w:iCs/>
          <w:sz w:val="24"/>
          <w:szCs w:val="24"/>
        </w:rPr>
        <w:t xml:space="preserve"> и п</w:t>
      </w:r>
      <w:r w:rsidRPr="00D97A87">
        <w:rPr>
          <w:rFonts w:ascii="Times New Roman" w:hAnsi="Times New Roman"/>
          <w:bCs/>
          <w:iCs/>
          <w:sz w:val="24"/>
          <w:szCs w:val="24"/>
        </w:rPr>
        <w:t xml:space="preserve">оказатели </w:t>
      </w:r>
      <w:r>
        <w:rPr>
          <w:rFonts w:ascii="Times New Roman" w:hAnsi="Times New Roman"/>
          <w:bCs/>
          <w:iCs/>
          <w:sz w:val="24"/>
          <w:szCs w:val="24"/>
        </w:rPr>
        <w:t xml:space="preserve">ее </w:t>
      </w:r>
      <w:r w:rsidRPr="00D97A87">
        <w:rPr>
          <w:rFonts w:ascii="Times New Roman" w:hAnsi="Times New Roman"/>
          <w:bCs/>
          <w:iCs/>
          <w:sz w:val="24"/>
          <w:szCs w:val="24"/>
        </w:rPr>
        <w:t>экономической эффективности</w:t>
      </w:r>
      <w:r>
        <w:rPr>
          <w:rFonts w:ascii="Times New Roman" w:hAnsi="Times New Roman"/>
          <w:bCs/>
          <w:sz w:val="24"/>
          <w:szCs w:val="24"/>
          <w:lang w:val="be-BY"/>
        </w:rPr>
        <w:t xml:space="preserve">, </w:t>
      </w:r>
      <w:r w:rsidRPr="00D97A87">
        <w:rPr>
          <w:rFonts w:ascii="Times New Roman" w:hAnsi="Times New Roman"/>
          <w:bCs/>
          <w:sz w:val="24"/>
          <w:szCs w:val="24"/>
          <w:lang w:val="be-BY"/>
        </w:rPr>
        <w:t>категори</w:t>
      </w:r>
      <w:r w:rsidRPr="00D97A87">
        <w:rPr>
          <w:rFonts w:ascii="Times New Roman" w:hAnsi="Times New Roman"/>
          <w:bCs/>
          <w:sz w:val="24"/>
          <w:szCs w:val="24"/>
        </w:rPr>
        <w:t>ю</w:t>
      </w:r>
      <w:r w:rsidRPr="00D97A87">
        <w:rPr>
          <w:rFonts w:ascii="Times New Roman" w:hAnsi="Times New Roman"/>
          <w:bCs/>
          <w:sz w:val="24"/>
          <w:szCs w:val="24"/>
          <w:lang w:val="be-BY"/>
        </w:rPr>
        <w:t xml:space="preserve"> лес</w:t>
      </w:r>
      <w:r w:rsidRPr="00D97A87">
        <w:rPr>
          <w:rFonts w:ascii="Times New Roman" w:hAnsi="Times New Roman"/>
          <w:bCs/>
          <w:sz w:val="24"/>
          <w:szCs w:val="24"/>
        </w:rPr>
        <w:t>а,</w:t>
      </w:r>
      <w:r w:rsidRPr="00D97A87">
        <w:rPr>
          <w:rFonts w:ascii="Times New Roman" w:hAnsi="Times New Roman"/>
          <w:bCs/>
          <w:sz w:val="24"/>
          <w:szCs w:val="24"/>
          <w:lang w:val="be-BY"/>
        </w:rPr>
        <w:t xml:space="preserve"> лесорастительны</w:t>
      </w:r>
      <w:r w:rsidRPr="00D97A87">
        <w:rPr>
          <w:rFonts w:ascii="Times New Roman" w:hAnsi="Times New Roman"/>
          <w:bCs/>
          <w:sz w:val="24"/>
          <w:szCs w:val="24"/>
        </w:rPr>
        <w:t>е</w:t>
      </w:r>
      <w:r w:rsidRPr="00D97A87">
        <w:rPr>
          <w:rFonts w:ascii="Times New Roman" w:hAnsi="Times New Roman"/>
          <w:bCs/>
          <w:sz w:val="24"/>
          <w:szCs w:val="24"/>
          <w:lang w:val="be-BY"/>
        </w:rPr>
        <w:t xml:space="preserve"> услови</w:t>
      </w:r>
      <w:r w:rsidRPr="00D97A87">
        <w:rPr>
          <w:rFonts w:ascii="Times New Roman" w:hAnsi="Times New Roman"/>
          <w:bCs/>
          <w:sz w:val="24"/>
          <w:szCs w:val="24"/>
        </w:rPr>
        <w:t>я,</w:t>
      </w:r>
      <w:r w:rsidRPr="00D97A87">
        <w:rPr>
          <w:rFonts w:ascii="Times New Roman" w:hAnsi="Times New Roman"/>
          <w:bCs/>
          <w:sz w:val="24"/>
          <w:szCs w:val="24"/>
          <w:lang w:val="be-BY"/>
        </w:rPr>
        <w:t xml:space="preserve"> </w:t>
      </w:r>
      <w:r w:rsidRPr="003D0F48">
        <w:rPr>
          <w:rFonts w:ascii="Times New Roman" w:hAnsi="Times New Roman"/>
          <w:sz w:val="24"/>
          <w:szCs w:val="24"/>
        </w:rPr>
        <w:t>технологи</w:t>
      </w:r>
      <w:r>
        <w:rPr>
          <w:rFonts w:ascii="Times New Roman" w:hAnsi="Times New Roman"/>
          <w:sz w:val="24"/>
          <w:szCs w:val="24"/>
        </w:rPr>
        <w:t>ю</w:t>
      </w:r>
      <w:r w:rsidRPr="003D0F48">
        <w:rPr>
          <w:rFonts w:ascii="Times New Roman" w:hAnsi="Times New Roman"/>
          <w:sz w:val="24"/>
          <w:szCs w:val="24"/>
        </w:rPr>
        <w:t xml:space="preserve"> заготовки древесины </w:t>
      </w:r>
      <w:r>
        <w:rPr>
          <w:rFonts w:ascii="Times New Roman" w:hAnsi="Times New Roman"/>
          <w:sz w:val="24"/>
          <w:szCs w:val="24"/>
        </w:rPr>
        <w:t xml:space="preserve">и </w:t>
      </w:r>
      <w:r w:rsidRPr="003D0F48">
        <w:rPr>
          <w:rFonts w:ascii="Times New Roman" w:hAnsi="Times New Roman"/>
          <w:sz w:val="24"/>
          <w:szCs w:val="24"/>
        </w:rPr>
        <w:t>требований сохран</w:t>
      </w:r>
      <w:r>
        <w:rPr>
          <w:rFonts w:ascii="Times New Roman" w:hAnsi="Times New Roman"/>
          <w:sz w:val="24"/>
          <w:szCs w:val="24"/>
        </w:rPr>
        <w:t>ения биологического разнообразия</w:t>
      </w:r>
      <w:r w:rsidR="00EE088C">
        <w:rPr>
          <w:rFonts w:ascii="Times New Roman" w:hAnsi="Times New Roman"/>
          <w:sz w:val="24"/>
          <w:szCs w:val="24"/>
        </w:rPr>
        <w:t>.</w:t>
      </w:r>
    </w:p>
    <w:p w:rsidR="00EE088C" w:rsidRDefault="005F7F01" w:rsidP="002B3417">
      <w:pPr>
        <w:spacing w:after="0" w:line="240" w:lineRule="auto"/>
        <w:ind w:firstLine="709"/>
        <w:jc w:val="both"/>
        <w:rPr>
          <w:rFonts w:ascii="Times New Roman" w:hAnsi="Times New Roman"/>
          <w:bCs/>
          <w:sz w:val="24"/>
          <w:szCs w:val="24"/>
        </w:rPr>
      </w:pPr>
      <w:r>
        <w:rPr>
          <w:rFonts w:ascii="Times New Roman" w:hAnsi="Times New Roman"/>
          <w:iCs/>
          <w:sz w:val="24"/>
          <w:szCs w:val="24"/>
        </w:rPr>
        <w:t>На рисунке</w:t>
      </w:r>
      <w:r w:rsidR="00EE088C">
        <w:rPr>
          <w:rFonts w:ascii="Times New Roman" w:hAnsi="Times New Roman"/>
          <w:iCs/>
          <w:sz w:val="24"/>
          <w:szCs w:val="24"/>
        </w:rPr>
        <w:t> 2.</w:t>
      </w:r>
      <w:r>
        <w:rPr>
          <w:rFonts w:ascii="Times New Roman" w:hAnsi="Times New Roman"/>
          <w:iCs/>
          <w:sz w:val="24"/>
          <w:szCs w:val="24"/>
        </w:rPr>
        <w:t>2</w:t>
      </w:r>
      <w:r w:rsidR="00EE088C">
        <w:rPr>
          <w:rFonts w:ascii="Times New Roman" w:hAnsi="Times New Roman"/>
          <w:iCs/>
          <w:sz w:val="24"/>
          <w:szCs w:val="24"/>
        </w:rPr>
        <w:t xml:space="preserve"> приведены п</w:t>
      </w:r>
      <w:r w:rsidR="00EE088C" w:rsidRPr="00EE088C">
        <w:rPr>
          <w:rFonts w:ascii="Times New Roman" w:hAnsi="Times New Roman"/>
          <w:iCs/>
          <w:sz w:val="24"/>
          <w:szCs w:val="24"/>
        </w:rPr>
        <w:t xml:space="preserve">оказатели экономической эффективности прореживаний и проходных рубок в сосновых насаждениях </w:t>
      </w:r>
      <w:r w:rsidR="00EE088C" w:rsidRPr="00EE088C">
        <w:rPr>
          <w:rFonts w:ascii="Times New Roman" w:hAnsi="Times New Roman"/>
          <w:bCs/>
          <w:sz w:val="24"/>
          <w:szCs w:val="24"/>
        </w:rPr>
        <w:t>в зависимости от способа обращения с порубо</w:t>
      </w:r>
      <w:r w:rsidR="00EE088C" w:rsidRPr="00EE088C">
        <w:rPr>
          <w:rFonts w:ascii="Times New Roman" w:hAnsi="Times New Roman"/>
          <w:bCs/>
          <w:sz w:val="24"/>
          <w:szCs w:val="24"/>
        </w:rPr>
        <w:t>ч</w:t>
      </w:r>
      <w:r w:rsidR="00EE088C" w:rsidRPr="00EE088C">
        <w:rPr>
          <w:rFonts w:ascii="Times New Roman" w:hAnsi="Times New Roman"/>
          <w:bCs/>
          <w:sz w:val="24"/>
          <w:szCs w:val="24"/>
        </w:rPr>
        <w:t>ными остатками</w:t>
      </w:r>
      <w:r w:rsidR="00EE088C">
        <w:rPr>
          <w:rFonts w:ascii="Times New Roman" w:hAnsi="Times New Roman"/>
          <w:bCs/>
          <w:sz w:val="24"/>
          <w:szCs w:val="24"/>
        </w:rPr>
        <w:t>.</w:t>
      </w:r>
    </w:p>
    <w:p w:rsidR="00476EF1" w:rsidRPr="00DB262C" w:rsidRDefault="00476EF1" w:rsidP="00476EF1">
      <w:pPr>
        <w:pStyle w:val="112"/>
        <w:rPr>
          <w:szCs w:val="24"/>
        </w:rPr>
      </w:pPr>
      <w:r w:rsidRPr="00DB262C">
        <w:rPr>
          <w:szCs w:val="24"/>
        </w:rPr>
        <w:t xml:space="preserve">Окупаемость прореживаний в </w:t>
      </w:r>
      <w:r w:rsidRPr="008C01FE">
        <w:rPr>
          <w:szCs w:val="24"/>
        </w:rPr>
        <w:t>сосняках</w:t>
      </w:r>
      <w:r w:rsidRPr="00997858">
        <w:rPr>
          <w:b/>
          <w:szCs w:val="24"/>
        </w:rPr>
        <w:t xml:space="preserve"> </w:t>
      </w:r>
      <w:r w:rsidRPr="00DB262C">
        <w:rPr>
          <w:szCs w:val="24"/>
        </w:rPr>
        <w:t>с различными способами утилизации пор</w:t>
      </w:r>
      <w:r w:rsidRPr="00DB262C">
        <w:rPr>
          <w:szCs w:val="24"/>
        </w:rPr>
        <w:t>у</w:t>
      </w:r>
      <w:r w:rsidRPr="00DB262C">
        <w:rPr>
          <w:szCs w:val="24"/>
        </w:rPr>
        <w:t>бочных остатков следующая:</w:t>
      </w:r>
    </w:p>
    <w:p w:rsidR="00476EF1" w:rsidRPr="00DB262C" w:rsidRDefault="00476EF1" w:rsidP="00476EF1">
      <w:pPr>
        <w:pStyle w:val="112"/>
        <w:rPr>
          <w:szCs w:val="24"/>
        </w:rPr>
      </w:pPr>
      <w:r w:rsidRPr="00DB262C">
        <w:rPr>
          <w:szCs w:val="24"/>
        </w:rPr>
        <w:t>– при сборе и вывозе порубочных остатков с лесосеки: 0,79</w:t>
      </w:r>
      <w:r>
        <w:rPr>
          <w:szCs w:val="24"/>
        </w:rPr>
        <w:t>;</w:t>
      </w:r>
    </w:p>
    <w:p w:rsidR="00476EF1" w:rsidRPr="00DB262C" w:rsidRDefault="00476EF1" w:rsidP="00476EF1">
      <w:pPr>
        <w:pStyle w:val="112"/>
        <w:rPr>
          <w:szCs w:val="24"/>
        </w:rPr>
      </w:pPr>
      <w:r w:rsidRPr="00DB262C">
        <w:rPr>
          <w:szCs w:val="24"/>
        </w:rPr>
        <w:t>– при сборе порубочных остатков в кучи и сжигании: 0,79</w:t>
      </w:r>
      <w:r>
        <w:rPr>
          <w:szCs w:val="24"/>
        </w:rPr>
        <w:t>;</w:t>
      </w:r>
    </w:p>
    <w:p w:rsidR="00476EF1" w:rsidRPr="00DB262C" w:rsidRDefault="00476EF1" w:rsidP="00476EF1">
      <w:pPr>
        <w:pStyle w:val="112"/>
        <w:rPr>
          <w:szCs w:val="24"/>
        </w:rPr>
      </w:pPr>
      <w:r w:rsidRPr="00DB262C">
        <w:rPr>
          <w:szCs w:val="24"/>
        </w:rPr>
        <w:t xml:space="preserve">– при сборе в кучи или валы и оставлении для перегнивания или укладке на волок с </w:t>
      </w:r>
      <w:r w:rsidRPr="00DB262C">
        <w:rPr>
          <w:szCs w:val="24"/>
        </w:rPr>
        <w:lastRenderedPageBreak/>
        <w:t>последующим уплотнением: 0,84</w:t>
      </w:r>
      <w:r>
        <w:rPr>
          <w:szCs w:val="24"/>
        </w:rPr>
        <w:t>;</w:t>
      </w:r>
    </w:p>
    <w:p w:rsidR="00476EF1" w:rsidRPr="00DB262C" w:rsidRDefault="00476EF1" w:rsidP="00476EF1">
      <w:pPr>
        <w:pStyle w:val="112"/>
        <w:rPr>
          <w:szCs w:val="24"/>
        </w:rPr>
      </w:pPr>
      <w:r w:rsidRPr="00DB262C">
        <w:rPr>
          <w:szCs w:val="24"/>
        </w:rPr>
        <w:t>– при измельчении и разбрасывании на лесосеке: 0,66</w:t>
      </w:r>
      <w:r>
        <w:rPr>
          <w:szCs w:val="24"/>
        </w:rPr>
        <w:t>.</w:t>
      </w:r>
    </w:p>
    <w:p w:rsidR="005F7F01" w:rsidRPr="00023094" w:rsidRDefault="005F7F01" w:rsidP="005F7F01">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sidR="00023094">
        <w:rPr>
          <w:rFonts w:ascii="Times New Roman" w:hAnsi="Times New Roman"/>
          <w:sz w:val="20"/>
          <w:szCs w:val="20"/>
          <w:vertAlign w:val="superscript"/>
        </w:rPr>
        <w:t>*</w:t>
      </w:r>
    </w:p>
    <w:p w:rsidR="005F7F01" w:rsidRDefault="00315755" w:rsidP="005F7F01">
      <w:pPr>
        <w:rPr>
          <w:rFonts w:ascii="Times New Roman" w:hAnsi="Times New Roman"/>
          <w:sz w:val="24"/>
          <w:szCs w:val="24"/>
        </w:rPr>
      </w:pPr>
      <w:r>
        <w:rPr>
          <w:rFonts w:ascii="Times New Roman" w:hAnsi="Times New Roman"/>
          <w:noProof/>
          <w:sz w:val="24"/>
          <w:szCs w:val="24"/>
          <w:lang w:eastAsia="ru-RU"/>
        </w:rPr>
        <w:drawing>
          <wp:inline distT="0" distB="0" distL="0" distR="0">
            <wp:extent cx="2895600" cy="2355215"/>
            <wp:effectExtent l="0" t="0" r="0" b="0"/>
            <wp:docPr id="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Pr>
          <w:rFonts w:ascii="Times New Roman" w:hAnsi="Times New Roman"/>
          <w:noProof/>
          <w:sz w:val="24"/>
          <w:szCs w:val="24"/>
          <w:lang w:eastAsia="ru-RU"/>
        </w:rPr>
        <w:drawing>
          <wp:inline distT="0" distB="0" distL="0" distR="0">
            <wp:extent cx="2895600" cy="2348230"/>
            <wp:effectExtent l="0" t="0" r="0" b="0"/>
            <wp:docPr id="37" name="Объект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F7F01" w:rsidRDefault="00F33572" w:rsidP="005F7F01">
      <w:pPr>
        <w:tabs>
          <w:tab w:val="left" w:pos="975"/>
        </w:tabs>
        <w:spacing w:after="0" w:line="240" w:lineRule="auto"/>
        <w:rPr>
          <w:rFonts w:ascii="Times New Roman" w:hAnsi="Times New Roman"/>
          <w:sz w:val="20"/>
          <w:szCs w:val="20"/>
        </w:rPr>
      </w:pPr>
      <w:r>
        <w:rPr>
          <w:noProof/>
          <w:lang w:eastAsia="ru-RU"/>
        </w:rPr>
        <w:drawing>
          <wp:anchor distT="0" distB="0" distL="114300" distR="114300" simplePos="0" relativeHeight="251655680" behindDoc="0" locked="0" layoutInCell="1" allowOverlap="1">
            <wp:simplePos x="0" y="0"/>
            <wp:positionH relativeFrom="column">
              <wp:posOffset>18415</wp:posOffset>
            </wp:positionH>
            <wp:positionV relativeFrom="paragraph">
              <wp:posOffset>205740</wp:posOffset>
            </wp:positionV>
            <wp:extent cx="2895600" cy="2432050"/>
            <wp:effectExtent l="0" t="0" r="0" b="0"/>
            <wp:wrapThrough wrapText="bothSides">
              <wp:wrapPolygon edited="0">
                <wp:start x="995" y="677"/>
                <wp:lineTo x="284" y="2538"/>
                <wp:lineTo x="284" y="6091"/>
                <wp:lineTo x="853" y="6091"/>
                <wp:lineTo x="426" y="6937"/>
                <wp:lineTo x="426" y="7444"/>
                <wp:lineTo x="1137" y="8798"/>
                <wp:lineTo x="284" y="9982"/>
                <wp:lineTo x="142" y="16242"/>
                <wp:lineTo x="3126" y="16919"/>
                <wp:lineTo x="3837" y="16919"/>
                <wp:lineTo x="3837" y="19626"/>
                <wp:lineTo x="10800" y="19626"/>
                <wp:lineTo x="6821" y="19795"/>
                <wp:lineTo x="6679" y="20641"/>
                <wp:lineTo x="7816" y="20810"/>
                <wp:lineTo x="9095" y="20810"/>
                <wp:lineTo x="16058" y="20641"/>
                <wp:lineTo x="16200" y="19795"/>
                <wp:lineTo x="18900" y="19457"/>
                <wp:lineTo x="18900" y="16919"/>
                <wp:lineTo x="17053" y="16919"/>
                <wp:lineTo x="19184" y="16242"/>
                <wp:lineTo x="19184" y="7275"/>
                <wp:lineTo x="18474" y="6429"/>
                <wp:lineTo x="16200" y="6091"/>
                <wp:lineTo x="16484" y="3045"/>
                <wp:lineTo x="1847" y="677"/>
                <wp:lineTo x="995" y="677"/>
              </wp:wrapPolygon>
            </wp:wrapThrough>
            <wp:docPr id="30"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r>
        <w:rPr>
          <w:noProof/>
          <w:lang w:eastAsia="ru-RU"/>
        </w:rPr>
        <w:drawing>
          <wp:anchor distT="0" distB="0" distL="114300" distR="114300" simplePos="0" relativeHeight="251654656" behindDoc="0" locked="0" layoutInCell="1" allowOverlap="1">
            <wp:simplePos x="0" y="0"/>
            <wp:positionH relativeFrom="column">
              <wp:posOffset>62865</wp:posOffset>
            </wp:positionH>
            <wp:positionV relativeFrom="paragraph">
              <wp:posOffset>205740</wp:posOffset>
            </wp:positionV>
            <wp:extent cx="5886450" cy="3511550"/>
            <wp:effectExtent l="0" t="0" r="0" b="0"/>
            <wp:wrapThrough wrapText="bothSides">
              <wp:wrapPolygon edited="0">
                <wp:start x="10625" y="117"/>
                <wp:lineTo x="10625" y="3398"/>
                <wp:lineTo x="12093" y="3867"/>
                <wp:lineTo x="10625" y="4218"/>
                <wp:lineTo x="10625" y="8906"/>
                <wp:lineTo x="13212" y="9492"/>
                <wp:lineTo x="10625" y="9609"/>
                <wp:lineTo x="10695" y="11601"/>
                <wp:lineTo x="13212" y="13241"/>
                <wp:lineTo x="13491" y="13241"/>
                <wp:lineTo x="10835" y="15116"/>
                <wp:lineTo x="3775" y="15585"/>
                <wp:lineTo x="3355" y="15702"/>
                <wp:lineTo x="3355" y="18397"/>
                <wp:lineTo x="3565" y="18866"/>
                <wp:lineTo x="4264" y="18866"/>
                <wp:lineTo x="3495" y="19335"/>
                <wp:lineTo x="3355" y="21209"/>
                <wp:lineTo x="4334" y="21327"/>
                <wp:lineTo x="6641" y="21327"/>
                <wp:lineTo x="10765" y="21327"/>
                <wp:lineTo x="15029" y="21327"/>
                <wp:lineTo x="16707" y="21209"/>
                <wp:lineTo x="16567" y="20741"/>
                <wp:lineTo x="17406" y="20389"/>
                <wp:lineTo x="17685" y="19686"/>
                <wp:lineTo x="17336" y="18866"/>
                <wp:lineTo x="19573" y="18749"/>
                <wp:lineTo x="19014" y="17108"/>
                <wp:lineTo x="4124" y="16991"/>
                <wp:lineTo x="13351" y="16288"/>
                <wp:lineTo x="13561" y="15819"/>
                <wp:lineTo x="10765" y="15116"/>
                <wp:lineTo x="19503" y="14530"/>
                <wp:lineTo x="20272" y="14296"/>
                <wp:lineTo x="19783" y="13241"/>
                <wp:lineTo x="20691" y="12890"/>
                <wp:lineTo x="20901" y="12304"/>
                <wp:lineTo x="20342" y="11366"/>
                <wp:lineTo x="20482" y="1289"/>
                <wp:lineTo x="18734" y="937"/>
                <wp:lineTo x="12163" y="117"/>
                <wp:lineTo x="10625" y="117"/>
              </wp:wrapPolygon>
            </wp:wrapThrough>
            <wp:docPr id="3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roofErr w:type="gramStart"/>
      <w:r w:rsidR="005F7F01" w:rsidRPr="002935F4">
        <w:rPr>
          <w:rFonts w:ascii="Times New Roman" w:hAnsi="Times New Roman"/>
          <w:sz w:val="20"/>
          <w:szCs w:val="20"/>
        </w:rPr>
        <w:t>К</w:t>
      </w:r>
      <w:proofErr w:type="gramEnd"/>
      <w:r w:rsidR="005F7F01" w:rsidRPr="002935F4">
        <w:rPr>
          <w:rFonts w:ascii="Times New Roman" w:hAnsi="Times New Roman"/>
          <w:sz w:val="20"/>
          <w:szCs w:val="20"/>
        </w:rPr>
        <w:t xml:space="preserve"> окуп</w:t>
      </w:r>
      <w:r w:rsidR="005F7F01">
        <w:rPr>
          <w:rFonts w:ascii="Times New Roman" w:hAnsi="Times New Roman"/>
          <w:sz w:val="20"/>
          <w:szCs w:val="20"/>
        </w:rPr>
        <w:tab/>
      </w:r>
      <w:r w:rsidR="005F7F01">
        <w:rPr>
          <w:rFonts w:ascii="Times New Roman" w:hAnsi="Times New Roman"/>
          <w:sz w:val="20"/>
          <w:szCs w:val="20"/>
        </w:rPr>
        <w:tab/>
      </w:r>
      <w:r w:rsidR="005F7F01">
        <w:rPr>
          <w:rFonts w:ascii="Times New Roman" w:hAnsi="Times New Roman"/>
          <w:sz w:val="20"/>
          <w:szCs w:val="20"/>
        </w:rPr>
        <w:tab/>
      </w:r>
      <w:r w:rsidR="005F7F01">
        <w:rPr>
          <w:rFonts w:ascii="Times New Roman" w:hAnsi="Times New Roman"/>
          <w:sz w:val="20"/>
          <w:szCs w:val="20"/>
        </w:rPr>
        <w:tab/>
      </w:r>
      <w:r w:rsidR="005F7F01">
        <w:rPr>
          <w:rFonts w:ascii="Times New Roman" w:hAnsi="Times New Roman"/>
          <w:sz w:val="20"/>
          <w:szCs w:val="20"/>
        </w:rPr>
        <w:tab/>
      </w:r>
      <w:r w:rsidR="005F7F01">
        <w:rPr>
          <w:rFonts w:ascii="Times New Roman" w:hAnsi="Times New Roman"/>
          <w:sz w:val="20"/>
          <w:szCs w:val="20"/>
        </w:rPr>
        <w:tab/>
      </w:r>
      <w:r w:rsidR="005F7F01">
        <w:rPr>
          <w:rFonts w:ascii="Times New Roman" w:hAnsi="Times New Roman"/>
          <w:sz w:val="20"/>
          <w:szCs w:val="20"/>
        </w:rPr>
        <w:tab/>
        <w:t>€</w:t>
      </w:r>
    </w:p>
    <w:p w:rsidR="001A155E" w:rsidRDefault="001A155E"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B246D9" w:rsidRDefault="00B246D9" w:rsidP="005F7F01">
      <w:pPr>
        <w:tabs>
          <w:tab w:val="left" w:pos="975"/>
        </w:tabs>
        <w:spacing w:after="0" w:line="240" w:lineRule="auto"/>
        <w:rPr>
          <w:rFonts w:ascii="Times New Roman" w:hAnsi="Times New Roman"/>
          <w:sz w:val="20"/>
          <w:szCs w:val="20"/>
        </w:rPr>
      </w:pPr>
    </w:p>
    <w:p w:rsidR="001A155E" w:rsidRDefault="001A155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8876FE" w:rsidRDefault="008876FE" w:rsidP="00342A0B">
      <w:pPr>
        <w:spacing w:after="120" w:line="240" w:lineRule="auto"/>
        <w:jc w:val="center"/>
        <w:rPr>
          <w:rFonts w:ascii="Times New Roman" w:hAnsi="Times New Roman"/>
          <w:sz w:val="24"/>
          <w:szCs w:val="24"/>
        </w:rPr>
      </w:pPr>
    </w:p>
    <w:p w:rsidR="005F7F01" w:rsidRPr="00577A04" w:rsidRDefault="005F7F01" w:rsidP="00342A0B">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2.2 – </w:t>
      </w:r>
      <w:r w:rsidR="00A54D91" w:rsidRPr="00A54D91">
        <w:rPr>
          <w:rFonts w:ascii="Times New Roman" w:hAnsi="Times New Roman"/>
          <w:iCs/>
          <w:sz w:val="24"/>
          <w:szCs w:val="24"/>
        </w:rPr>
        <w:t>Показатели</w:t>
      </w:r>
      <w:r w:rsidR="00A54D91" w:rsidRPr="00A54D91">
        <w:rPr>
          <w:rFonts w:ascii="Times New Roman" w:hAnsi="Times New Roman"/>
          <w:sz w:val="24"/>
          <w:szCs w:val="24"/>
        </w:rPr>
        <w:t xml:space="preserve"> </w:t>
      </w:r>
      <w:r w:rsidR="00A54D91">
        <w:rPr>
          <w:rFonts w:ascii="Times New Roman" w:hAnsi="Times New Roman"/>
          <w:sz w:val="24"/>
          <w:szCs w:val="24"/>
        </w:rPr>
        <w:t>э</w:t>
      </w:r>
      <w:r>
        <w:rPr>
          <w:rFonts w:ascii="Times New Roman" w:hAnsi="Times New Roman"/>
          <w:sz w:val="24"/>
          <w:szCs w:val="24"/>
        </w:rPr>
        <w:t>кономическ</w:t>
      </w:r>
      <w:r w:rsidR="00A54D91">
        <w:rPr>
          <w:rFonts w:ascii="Times New Roman" w:hAnsi="Times New Roman"/>
          <w:sz w:val="24"/>
          <w:szCs w:val="24"/>
        </w:rPr>
        <w:t>ой</w:t>
      </w:r>
      <w:r>
        <w:rPr>
          <w:rFonts w:ascii="Times New Roman" w:hAnsi="Times New Roman"/>
          <w:sz w:val="24"/>
          <w:szCs w:val="24"/>
        </w:rPr>
        <w:t xml:space="preserve"> оценк</w:t>
      </w:r>
      <w:r w:rsidR="00A54D91">
        <w:rPr>
          <w:rFonts w:ascii="Times New Roman" w:hAnsi="Times New Roman"/>
          <w:sz w:val="24"/>
          <w:szCs w:val="24"/>
        </w:rPr>
        <w:t>и</w:t>
      </w:r>
      <w:r>
        <w:rPr>
          <w:rFonts w:ascii="Times New Roman" w:hAnsi="Times New Roman"/>
          <w:sz w:val="24"/>
          <w:szCs w:val="24"/>
        </w:rPr>
        <w:t xml:space="preserve"> целесообразности использования </w:t>
      </w:r>
      <w:r>
        <w:rPr>
          <w:rFonts w:ascii="Times New Roman" w:hAnsi="Times New Roman"/>
          <w:sz w:val="24"/>
          <w:szCs w:val="24"/>
        </w:rPr>
        <w:br/>
        <w:t>порубочных остатков в сосновых насаждениях</w:t>
      </w:r>
    </w:p>
    <w:p w:rsidR="00F01079" w:rsidRPr="00EE088C" w:rsidRDefault="00F01079" w:rsidP="00F01079">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F01079" w:rsidRDefault="00F01079" w:rsidP="00F01079">
      <w:pPr>
        <w:pStyle w:val="112"/>
        <w:rPr>
          <w:spacing w:val="-4"/>
          <w:szCs w:val="24"/>
        </w:rPr>
      </w:pPr>
    </w:p>
    <w:p w:rsidR="00321CF8" w:rsidRPr="00DB262C" w:rsidRDefault="00321CF8" w:rsidP="00321CF8">
      <w:pPr>
        <w:pStyle w:val="112"/>
        <w:rPr>
          <w:szCs w:val="24"/>
        </w:rPr>
      </w:pPr>
      <w:r w:rsidRPr="00DB262C">
        <w:rPr>
          <w:szCs w:val="24"/>
        </w:rPr>
        <w:t>Окупаемость проходных рубок в сосняках составляет:</w:t>
      </w:r>
    </w:p>
    <w:p w:rsidR="00321CF8" w:rsidRPr="00DB262C" w:rsidRDefault="00321CF8" w:rsidP="00321CF8">
      <w:pPr>
        <w:pStyle w:val="112"/>
        <w:rPr>
          <w:szCs w:val="24"/>
        </w:rPr>
      </w:pPr>
      <w:r w:rsidRPr="00DB262C">
        <w:rPr>
          <w:szCs w:val="24"/>
        </w:rPr>
        <w:t>– при сборе и вывозе порубочных остатков с лесосеки: 1,58</w:t>
      </w:r>
      <w:r w:rsidR="00F33572">
        <w:rPr>
          <w:szCs w:val="24"/>
        </w:rPr>
        <w:t>;</w:t>
      </w:r>
    </w:p>
    <w:p w:rsidR="00321CF8" w:rsidRPr="00DB262C" w:rsidRDefault="00321CF8" w:rsidP="00321CF8">
      <w:pPr>
        <w:pStyle w:val="112"/>
        <w:rPr>
          <w:szCs w:val="24"/>
        </w:rPr>
      </w:pPr>
      <w:r w:rsidRPr="00DB262C">
        <w:rPr>
          <w:szCs w:val="24"/>
        </w:rPr>
        <w:t>– при сборе порубочных остатков в кучи и сжигании: 1,64</w:t>
      </w:r>
      <w:r w:rsidR="00F33572">
        <w:rPr>
          <w:szCs w:val="24"/>
        </w:rPr>
        <w:t>;</w:t>
      </w:r>
    </w:p>
    <w:p w:rsidR="00321CF8" w:rsidRPr="00DB262C" w:rsidRDefault="00321CF8" w:rsidP="00321CF8">
      <w:pPr>
        <w:pStyle w:val="112"/>
        <w:rPr>
          <w:szCs w:val="24"/>
        </w:rPr>
      </w:pPr>
      <w:r w:rsidRPr="00DB262C">
        <w:rPr>
          <w:szCs w:val="24"/>
        </w:rPr>
        <w:lastRenderedPageBreak/>
        <w:t>– при сборе в кучи или валы и оставлении для перегнивания или укладке на волок с последующим уплотнением: 1,75</w:t>
      </w:r>
      <w:r w:rsidR="00F33572">
        <w:rPr>
          <w:szCs w:val="24"/>
        </w:rPr>
        <w:t>;</w:t>
      </w:r>
    </w:p>
    <w:p w:rsidR="00321CF8" w:rsidRPr="00DB262C" w:rsidRDefault="00321CF8" w:rsidP="00321CF8">
      <w:pPr>
        <w:pStyle w:val="112"/>
        <w:rPr>
          <w:szCs w:val="24"/>
        </w:rPr>
      </w:pPr>
      <w:r w:rsidRPr="00DB262C">
        <w:rPr>
          <w:szCs w:val="24"/>
        </w:rPr>
        <w:t>– при измельчении и разбрасывании на лесосеке: 1,26</w:t>
      </w:r>
      <w:r w:rsidR="00F33572">
        <w:rPr>
          <w:szCs w:val="24"/>
        </w:rPr>
        <w:t>.</w:t>
      </w:r>
    </w:p>
    <w:p w:rsidR="00EE088C" w:rsidRPr="00EE088C" w:rsidRDefault="00EE088C" w:rsidP="00EE088C">
      <w:pPr>
        <w:spacing w:after="0" w:line="240" w:lineRule="auto"/>
        <w:ind w:firstLine="709"/>
        <w:jc w:val="both"/>
        <w:rPr>
          <w:rFonts w:ascii="Times New Roman" w:hAnsi="Times New Roman"/>
          <w:bCs/>
          <w:sz w:val="24"/>
          <w:szCs w:val="24"/>
        </w:rPr>
      </w:pPr>
      <w:r>
        <w:rPr>
          <w:rFonts w:ascii="Times New Roman" w:hAnsi="Times New Roman"/>
          <w:bCs/>
          <w:iCs/>
          <w:sz w:val="24"/>
          <w:szCs w:val="24"/>
        </w:rPr>
        <w:t xml:space="preserve">Результаты наших исследований </w:t>
      </w:r>
      <w:r w:rsidR="00F33572">
        <w:rPr>
          <w:rFonts w:ascii="Times New Roman" w:hAnsi="Times New Roman"/>
          <w:bCs/>
          <w:sz w:val="24"/>
          <w:szCs w:val="24"/>
        </w:rPr>
        <w:t>показываю</w:t>
      </w:r>
      <w:r w:rsidRPr="00EE088C">
        <w:rPr>
          <w:rFonts w:ascii="Times New Roman" w:hAnsi="Times New Roman"/>
          <w:bCs/>
          <w:sz w:val="24"/>
          <w:szCs w:val="24"/>
        </w:rPr>
        <w:t>т, что в сосновых насаждениях наиболее целесообразно проведение рубки со сбором порубочных остатков в кучи или валы и оста</w:t>
      </w:r>
      <w:r w:rsidRPr="00EE088C">
        <w:rPr>
          <w:rFonts w:ascii="Times New Roman" w:hAnsi="Times New Roman"/>
          <w:bCs/>
          <w:sz w:val="24"/>
          <w:szCs w:val="24"/>
        </w:rPr>
        <w:t>в</w:t>
      </w:r>
      <w:r w:rsidRPr="00EE088C">
        <w:rPr>
          <w:rFonts w:ascii="Times New Roman" w:hAnsi="Times New Roman"/>
          <w:bCs/>
          <w:sz w:val="24"/>
          <w:szCs w:val="24"/>
        </w:rPr>
        <w:t>лении их на перегнивание или укладке на волоки с последующим уплотнением: коэффиц</w:t>
      </w:r>
      <w:r w:rsidRPr="00EE088C">
        <w:rPr>
          <w:rFonts w:ascii="Times New Roman" w:hAnsi="Times New Roman"/>
          <w:bCs/>
          <w:sz w:val="24"/>
          <w:szCs w:val="24"/>
        </w:rPr>
        <w:t>и</w:t>
      </w:r>
      <w:r w:rsidRPr="00EE088C">
        <w:rPr>
          <w:rFonts w:ascii="Times New Roman" w:hAnsi="Times New Roman"/>
          <w:bCs/>
          <w:sz w:val="24"/>
          <w:szCs w:val="24"/>
        </w:rPr>
        <w:t>ент окупаемости при прореживании – 0,84, при проходной рубке – 1,75.</w:t>
      </w:r>
    </w:p>
    <w:p w:rsidR="008A075C" w:rsidRDefault="00EE088C" w:rsidP="00EE088C">
      <w:pPr>
        <w:pStyle w:val="112"/>
        <w:rPr>
          <w:spacing w:val="-4"/>
          <w:szCs w:val="24"/>
        </w:rPr>
      </w:pPr>
      <w:r>
        <w:rPr>
          <w:spacing w:val="-4"/>
          <w:szCs w:val="24"/>
        </w:rPr>
        <w:t>Но д</w:t>
      </w:r>
      <w:r w:rsidRPr="00437F50">
        <w:rPr>
          <w:spacing w:val="-4"/>
          <w:szCs w:val="24"/>
        </w:rPr>
        <w:t>ля получения максимального дополнительного дохода от продажи единицы сокр</w:t>
      </w:r>
      <w:r w:rsidRPr="00437F50">
        <w:rPr>
          <w:spacing w:val="-4"/>
          <w:szCs w:val="24"/>
        </w:rPr>
        <w:t>а</w:t>
      </w:r>
      <w:r w:rsidRPr="00437F50">
        <w:rPr>
          <w:spacing w:val="-4"/>
          <w:szCs w:val="24"/>
        </w:rPr>
        <w:t>щения выбросов парниковых газов целесообразно в сосновых насаждениях проводить рубки с последующим измельчением и разбрасыванием порубочных остатков по лесосек</w:t>
      </w:r>
      <w:r w:rsidR="00577A04">
        <w:rPr>
          <w:spacing w:val="-4"/>
          <w:szCs w:val="24"/>
        </w:rPr>
        <w:t>е</w:t>
      </w:r>
      <w:r w:rsidR="008A075C">
        <w:rPr>
          <w:spacing w:val="-4"/>
          <w:szCs w:val="24"/>
        </w:rPr>
        <w:t>.</w:t>
      </w:r>
    </w:p>
    <w:p w:rsidR="00EE088C" w:rsidRPr="00196012" w:rsidRDefault="00657F2C" w:rsidP="00EE088C">
      <w:pPr>
        <w:pStyle w:val="112"/>
        <w:rPr>
          <w:szCs w:val="24"/>
        </w:rPr>
      </w:pPr>
      <w:r w:rsidRPr="00196012">
        <w:rPr>
          <w:szCs w:val="24"/>
        </w:rPr>
        <w:t>Хотя и другие способы очистки лесосек (</w:t>
      </w:r>
      <w:r w:rsidR="00EE088C" w:rsidRPr="00196012">
        <w:rPr>
          <w:szCs w:val="24"/>
        </w:rPr>
        <w:t>сбор порубочных остатков в кучи или валы и оставлени</w:t>
      </w:r>
      <w:r w:rsidRPr="00196012">
        <w:rPr>
          <w:szCs w:val="24"/>
        </w:rPr>
        <w:t xml:space="preserve">е их </w:t>
      </w:r>
      <w:r w:rsidR="00EE088C" w:rsidRPr="00196012">
        <w:rPr>
          <w:szCs w:val="24"/>
        </w:rPr>
        <w:t>на перегнивание или укладк</w:t>
      </w:r>
      <w:r w:rsidRPr="00196012">
        <w:rPr>
          <w:szCs w:val="24"/>
        </w:rPr>
        <w:t>а</w:t>
      </w:r>
      <w:r w:rsidR="00EE088C" w:rsidRPr="00196012">
        <w:rPr>
          <w:szCs w:val="24"/>
        </w:rPr>
        <w:t xml:space="preserve"> на волоки с последующим уплотнением</w:t>
      </w:r>
      <w:r w:rsidRPr="00196012">
        <w:rPr>
          <w:szCs w:val="24"/>
        </w:rPr>
        <w:t>)</w:t>
      </w:r>
      <w:r w:rsidR="00EE088C" w:rsidRPr="00196012">
        <w:rPr>
          <w:szCs w:val="24"/>
        </w:rPr>
        <w:t>, позв</w:t>
      </w:r>
      <w:r w:rsidR="00EE088C" w:rsidRPr="00196012">
        <w:rPr>
          <w:szCs w:val="24"/>
        </w:rPr>
        <w:t>о</w:t>
      </w:r>
      <w:r w:rsidR="00EE088C" w:rsidRPr="00196012">
        <w:rPr>
          <w:szCs w:val="24"/>
        </w:rPr>
        <w:t xml:space="preserve">лят максимально долго сохранять </w:t>
      </w:r>
      <w:proofErr w:type="spellStart"/>
      <w:r w:rsidRPr="00196012">
        <w:rPr>
          <w:szCs w:val="24"/>
        </w:rPr>
        <w:t>углерододепонирующую</w:t>
      </w:r>
      <w:proofErr w:type="spellEnd"/>
      <w:r w:rsidRPr="00196012">
        <w:rPr>
          <w:szCs w:val="24"/>
        </w:rPr>
        <w:t xml:space="preserve"> способность </w:t>
      </w:r>
      <w:r w:rsidR="00EE088C" w:rsidRPr="00196012">
        <w:rPr>
          <w:szCs w:val="24"/>
        </w:rPr>
        <w:t>порубочны</w:t>
      </w:r>
      <w:r w:rsidRPr="00196012">
        <w:rPr>
          <w:szCs w:val="24"/>
        </w:rPr>
        <w:t>х</w:t>
      </w:r>
      <w:r w:rsidR="00EE088C" w:rsidRPr="00196012">
        <w:rPr>
          <w:szCs w:val="24"/>
        </w:rPr>
        <w:t xml:space="preserve"> оста</w:t>
      </w:r>
      <w:r w:rsidR="00EE088C" w:rsidRPr="00196012">
        <w:rPr>
          <w:szCs w:val="24"/>
        </w:rPr>
        <w:t>т</w:t>
      </w:r>
      <w:r w:rsidR="00EE088C" w:rsidRPr="00196012">
        <w:rPr>
          <w:szCs w:val="24"/>
        </w:rPr>
        <w:t>к</w:t>
      </w:r>
      <w:r w:rsidRPr="00196012">
        <w:rPr>
          <w:szCs w:val="24"/>
        </w:rPr>
        <w:t>ов</w:t>
      </w:r>
      <w:r w:rsidR="00EE088C" w:rsidRPr="00196012">
        <w:rPr>
          <w:szCs w:val="24"/>
        </w:rPr>
        <w:t>.</w:t>
      </w:r>
    </w:p>
    <w:p w:rsidR="00521950" w:rsidRDefault="00F17B41" w:rsidP="002B3417">
      <w:pPr>
        <w:spacing w:after="0" w:line="240" w:lineRule="auto"/>
        <w:ind w:firstLine="709"/>
        <w:jc w:val="both"/>
        <w:rPr>
          <w:rFonts w:ascii="Times New Roman" w:hAnsi="Times New Roman"/>
          <w:sz w:val="24"/>
          <w:szCs w:val="24"/>
        </w:rPr>
      </w:pPr>
      <w:r>
        <w:rPr>
          <w:rFonts w:ascii="Times New Roman" w:hAnsi="Times New Roman"/>
          <w:sz w:val="24"/>
          <w:szCs w:val="24"/>
        </w:rPr>
        <w:t xml:space="preserve">Вместе с тем, желательно </w:t>
      </w:r>
      <w:r w:rsidRPr="008A075C">
        <w:rPr>
          <w:rFonts w:ascii="Times New Roman" w:hAnsi="Times New Roman"/>
          <w:sz w:val="24"/>
          <w:szCs w:val="24"/>
        </w:rPr>
        <w:t>при проведении рубок промежуточного пользования</w:t>
      </w:r>
      <w:r>
        <w:rPr>
          <w:rFonts w:ascii="Times New Roman" w:hAnsi="Times New Roman"/>
          <w:sz w:val="24"/>
          <w:szCs w:val="24"/>
        </w:rPr>
        <w:t xml:space="preserve"> </w:t>
      </w:r>
      <w:r w:rsidRPr="008A075C">
        <w:rPr>
          <w:rFonts w:ascii="Times New Roman" w:hAnsi="Times New Roman"/>
          <w:sz w:val="24"/>
          <w:szCs w:val="24"/>
        </w:rPr>
        <w:t>в со</w:t>
      </w:r>
      <w:r w:rsidRPr="008A075C">
        <w:rPr>
          <w:rFonts w:ascii="Times New Roman" w:hAnsi="Times New Roman"/>
          <w:sz w:val="24"/>
          <w:szCs w:val="24"/>
        </w:rPr>
        <w:t>с</w:t>
      </w:r>
      <w:r w:rsidRPr="008A075C">
        <w:rPr>
          <w:rFonts w:ascii="Times New Roman" w:hAnsi="Times New Roman"/>
          <w:sz w:val="24"/>
          <w:szCs w:val="24"/>
        </w:rPr>
        <w:t>новых насаждениях оставлени</w:t>
      </w:r>
      <w:r>
        <w:rPr>
          <w:rFonts w:ascii="Times New Roman" w:hAnsi="Times New Roman"/>
          <w:sz w:val="24"/>
          <w:szCs w:val="24"/>
        </w:rPr>
        <w:t>е</w:t>
      </w:r>
      <w:r w:rsidRPr="008A075C">
        <w:rPr>
          <w:rFonts w:ascii="Times New Roman" w:hAnsi="Times New Roman"/>
          <w:sz w:val="24"/>
          <w:szCs w:val="24"/>
        </w:rPr>
        <w:t xml:space="preserve"> биомассы порубочных остатков на местах рубок леса с ц</w:t>
      </w:r>
      <w:r w:rsidRPr="008A075C">
        <w:rPr>
          <w:rFonts w:ascii="Times New Roman" w:hAnsi="Times New Roman"/>
          <w:sz w:val="24"/>
          <w:szCs w:val="24"/>
        </w:rPr>
        <w:t>е</w:t>
      </w:r>
      <w:r w:rsidRPr="008A075C">
        <w:rPr>
          <w:rFonts w:ascii="Times New Roman" w:hAnsi="Times New Roman"/>
          <w:sz w:val="24"/>
          <w:szCs w:val="24"/>
        </w:rPr>
        <w:t>лью повышения плодородия почвы и сохранения биологического разнообразия.</w:t>
      </w:r>
    </w:p>
    <w:p w:rsidR="00C40BDC" w:rsidRPr="00DD4489" w:rsidRDefault="00EE1680" w:rsidP="002B3417">
      <w:pPr>
        <w:spacing w:after="0" w:line="240" w:lineRule="auto"/>
        <w:ind w:firstLine="709"/>
        <w:jc w:val="both"/>
        <w:rPr>
          <w:rFonts w:ascii="Times New Roman" w:hAnsi="Times New Roman"/>
          <w:bCs/>
          <w:spacing w:val="-4"/>
          <w:sz w:val="24"/>
          <w:szCs w:val="24"/>
        </w:rPr>
      </w:pPr>
      <w:r w:rsidRPr="00DD4489">
        <w:rPr>
          <w:rFonts w:ascii="Times New Roman" w:hAnsi="Times New Roman"/>
          <w:bCs/>
          <w:spacing w:val="-4"/>
          <w:sz w:val="24"/>
          <w:szCs w:val="24"/>
        </w:rPr>
        <w:t xml:space="preserve">Мы рекомендуем </w:t>
      </w:r>
      <w:r w:rsidRPr="00DD4489">
        <w:rPr>
          <w:rFonts w:ascii="Times New Roman" w:hAnsi="Times New Roman"/>
          <w:spacing w:val="-4"/>
          <w:sz w:val="24"/>
          <w:szCs w:val="24"/>
        </w:rPr>
        <w:t>на сухих и свежих песчаных почвах в сосняках лишайниковых, вере</w:t>
      </w:r>
      <w:r w:rsidRPr="00DD4489">
        <w:rPr>
          <w:rFonts w:ascii="Times New Roman" w:hAnsi="Times New Roman"/>
          <w:spacing w:val="-4"/>
          <w:sz w:val="24"/>
          <w:szCs w:val="24"/>
        </w:rPr>
        <w:t>с</w:t>
      </w:r>
      <w:r w:rsidRPr="00DD4489">
        <w:rPr>
          <w:rFonts w:ascii="Times New Roman" w:hAnsi="Times New Roman"/>
          <w:spacing w:val="-4"/>
          <w:sz w:val="24"/>
          <w:szCs w:val="24"/>
        </w:rPr>
        <w:t xml:space="preserve">ковых и брусничных </w:t>
      </w:r>
      <w:r w:rsidR="00D00BCA" w:rsidRPr="00DD4489">
        <w:rPr>
          <w:rFonts w:ascii="Times New Roman" w:hAnsi="Times New Roman"/>
          <w:spacing w:val="-4"/>
          <w:sz w:val="24"/>
          <w:szCs w:val="24"/>
        </w:rPr>
        <w:t xml:space="preserve">независимо от технологии заготовки древесины </w:t>
      </w:r>
      <w:r w:rsidRPr="00DD4489">
        <w:rPr>
          <w:rFonts w:ascii="Times New Roman" w:hAnsi="Times New Roman"/>
          <w:spacing w:val="-4"/>
          <w:sz w:val="24"/>
          <w:szCs w:val="24"/>
        </w:rPr>
        <w:t>преимущественно прим</w:t>
      </w:r>
      <w:r w:rsidRPr="00DD4489">
        <w:rPr>
          <w:rFonts w:ascii="Times New Roman" w:hAnsi="Times New Roman"/>
          <w:spacing w:val="-4"/>
          <w:sz w:val="24"/>
          <w:szCs w:val="24"/>
        </w:rPr>
        <w:t>е</w:t>
      </w:r>
      <w:r w:rsidRPr="00DD4489">
        <w:rPr>
          <w:rFonts w:ascii="Times New Roman" w:hAnsi="Times New Roman"/>
          <w:spacing w:val="-4"/>
          <w:sz w:val="24"/>
          <w:szCs w:val="24"/>
        </w:rPr>
        <w:t xml:space="preserve">нять </w:t>
      </w:r>
      <w:r w:rsidR="002042F8" w:rsidRPr="00DD4489">
        <w:rPr>
          <w:rFonts w:ascii="Times New Roman" w:hAnsi="Times New Roman"/>
          <w:spacing w:val="-4"/>
          <w:sz w:val="24"/>
          <w:szCs w:val="24"/>
        </w:rPr>
        <w:t>измельчение и разбрасывание порубочных остатков на лесосеке.</w:t>
      </w:r>
      <w:r w:rsidR="00020FD9" w:rsidRPr="00DD4489">
        <w:rPr>
          <w:rFonts w:ascii="Times New Roman" w:hAnsi="Times New Roman"/>
          <w:spacing w:val="-4"/>
          <w:sz w:val="24"/>
          <w:szCs w:val="24"/>
        </w:rPr>
        <w:t xml:space="preserve"> </w:t>
      </w:r>
      <w:r w:rsidR="008A405D" w:rsidRPr="00DD4489">
        <w:rPr>
          <w:rFonts w:ascii="Times New Roman" w:hAnsi="Times New Roman"/>
          <w:spacing w:val="-4"/>
          <w:sz w:val="24"/>
          <w:szCs w:val="24"/>
        </w:rPr>
        <w:t>При этом</w:t>
      </w:r>
      <w:proofErr w:type="gramStart"/>
      <w:r w:rsidR="00907852" w:rsidRPr="00DD4489">
        <w:rPr>
          <w:rFonts w:ascii="Times New Roman" w:hAnsi="Times New Roman"/>
          <w:spacing w:val="-4"/>
          <w:sz w:val="24"/>
          <w:szCs w:val="24"/>
        </w:rPr>
        <w:t>,</w:t>
      </w:r>
      <w:proofErr w:type="gramEnd"/>
      <w:r w:rsidR="008A405D" w:rsidRPr="00DD4489">
        <w:rPr>
          <w:rFonts w:ascii="Times New Roman" w:hAnsi="Times New Roman"/>
          <w:spacing w:val="-4"/>
          <w:sz w:val="24"/>
          <w:szCs w:val="24"/>
        </w:rPr>
        <w:t xml:space="preserve"> в рекреац</w:t>
      </w:r>
      <w:r w:rsidR="001A155E">
        <w:rPr>
          <w:rFonts w:ascii="Times New Roman" w:hAnsi="Times New Roman"/>
          <w:spacing w:val="-4"/>
          <w:sz w:val="24"/>
          <w:szCs w:val="24"/>
        </w:rPr>
        <w:t>ионно-оздоровительных лесах дли</w:t>
      </w:r>
      <w:r w:rsidR="008A405D" w:rsidRPr="00DD4489">
        <w:rPr>
          <w:rFonts w:ascii="Times New Roman" w:hAnsi="Times New Roman"/>
          <w:spacing w:val="-4"/>
          <w:sz w:val="24"/>
          <w:szCs w:val="24"/>
        </w:rPr>
        <w:t>на оставляемых порубочных остатков не должна превышать 1,0 м. при диаметре в верхнем отрезе не более 6,0 см.</w:t>
      </w:r>
      <w:r w:rsidR="00C40BDC" w:rsidRPr="00DD4489">
        <w:rPr>
          <w:rFonts w:ascii="Times New Roman" w:hAnsi="Times New Roman"/>
          <w:bCs/>
          <w:spacing w:val="-4"/>
          <w:sz w:val="24"/>
          <w:szCs w:val="24"/>
        </w:rPr>
        <w:t xml:space="preserve"> </w:t>
      </w:r>
    </w:p>
    <w:p w:rsidR="00F17B41" w:rsidRDefault="00C40BDC" w:rsidP="002B3417">
      <w:pPr>
        <w:spacing w:after="0" w:line="240" w:lineRule="auto"/>
        <w:ind w:firstLine="709"/>
        <w:jc w:val="both"/>
        <w:rPr>
          <w:rFonts w:ascii="Times New Roman" w:hAnsi="Times New Roman"/>
          <w:sz w:val="24"/>
          <w:szCs w:val="24"/>
        </w:rPr>
      </w:pPr>
      <w:r>
        <w:rPr>
          <w:rFonts w:ascii="Times New Roman" w:hAnsi="Times New Roman"/>
          <w:bCs/>
          <w:sz w:val="24"/>
          <w:szCs w:val="24"/>
        </w:rPr>
        <w:t xml:space="preserve">На сырых почвах в сосняках </w:t>
      </w:r>
      <w:proofErr w:type="spellStart"/>
      <w:r>
        <w:rPr>
          <w:rFonts w:ascii="Times New Roman" w:hAnsi="Times New Roman"/>
          <w:bCs/>
          <w:sz w:val="24"/>
          <w:szCs w:val="24"/>
        </w:rPr>
        <w:t>долгомошных</w:t>
      </w:r>
      <w:proofErr w:type="spellEnd"/>
      <w:r>
        <w:rPr>
          <w:rFonts w:ascii="Times New Roman" w:hAnsi="Times New Roman"/>
          <w:bCs/>
          <w:sz w:val="24"/>
          <w:szCs w:val="24"/>
        </w:rPr>
        <w:t xml:space="preserve"> и </w:t>
      </w:r>
      <w:proofErr w:type="spellStart"/>
      <w:r>
        <w:rPr>
          <w:rFonts w:ascii="Times New Roman" w:hAnsi="Times New Roman"/>
          <w:bCs/>
          <w:sz w:val="24"/>
          <w:szCs w:val="24"/>
        </w:rPr>
        <w:t>приручейно</w:t>
      </w:r>
      <w:proofErr w:type="spellEnd"/>
      <w:r>
        <w:rPr>
          <w:rFonts w:ascii="Times New Roman" w:hAnsi="Times New Roman"/>
          <w:bCs/>
          <w:sz w:val="24"/>
          <w:szCs w:val="24"/>
        </w:rPr>
        <w:t xml:space="preserve">-травяных рекомендуется одну часть </w:t>
      </w:r>
      <w:r w:rsidRPr="003D0F48">
        <w:rPr>
          <w:rFonts w:ascii="Times New Roman" w:hAnsi="Times New Roman"/>
          <w:sz w:val="24"/>
          <w:szCs w:val="24"/>
        </w:rPr>
        <w:t xml:space="preserve">порубочных остатков </w:t>
      </w:r>
      <w:r w:rsidRPr="00C40BDC">
        <w:rPr>
          <w:rFonts w:ascii="Times New Roman" w:hAnsi="Times New Roman"/>
          <w:bCs/>
          <w:sz w:val="24"/>
          <w:szCs w:val="24"/>
        </w:rPr>
        <w:t>использова</w:t>
      </w:r>
      <w:r>
        <w:rPr>
          <w:rFonts w:ascii="Times New Roman" w:hAnsi="Times New Roman"/>
          <w:bCs/>
          <w:sz w:val="24"/>
          <w:szCs w:val="24"/>
        </w:rPr>
        <w:t>ть</w:t>
      </w:r>
      <w:r w:rsidRPr="00C40BDC">
        <w:rPr>
          <w:rFonts w:ascii="Times New Roman" w:hAnsi="Times New Roman"/>
          <w:bCs/>
          <w:sz w:val="24"/>
          <w:szCs w:val="24"/>
        </w:rPr>
        <w:t xml:space="preserve"> для укрепления волоков</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sidR="00020FD9">
        <w:rPr>
          <w:rFonts w:ascii="Times New Roman" w:hAnsi="Times New Roman"/>
          <w:sz w:val="24"/>
          <w:szCs w:val="24"/>
        </w:rPr>
        <w:t xml:space="preserve">0,5–1,0 м </w:t>
      </w:r>
      <w:r w:rsidRPr="003D0F48">
        <w:rPr>
          <w:rFonts w:ascii="Times New Roman" w:hAnsi="Times New Roman"/>
          <w:sz w:val="24"/>
          <w:szCs w:val="24"/>
        </w:rPr>
        <w:t xml:space="preserve">и диаметром </w:t>
      </w:r>
      <w:r w:rsidR="00020FD9">
        <w:rPr>
          <w:rFonts w:ascii="Times New Roman" w:hAnsi="Times New Roman"/>
          <w:sz w:val="24"/>
          <w:szCs w:val="24"/>
        </w:rPr>
        <w:t>до 1,0–1,5 </w:t>
      </w:r>
      <w:r w:rsidR="00020FD9" w:rsidRPr="003D0F48">
        <w:rPr>
          <w:rFonts w:ascii="Times New Roman" w:hAnsi="Times New Roman"/>
          <w:sz w:val="24"/>
          <w:szCs w:val="24"/>
        </w:rPr>
        <w:t>метра</w:t>
      </w:r>
      <w:r w:rsidR="00020FD9">
        <w:rPr>
          <w:rFonts w:ascii="Times New Roman" w:hAnsi="Times New Roman"/>
          <w:sz w:val="24"/>
          <w:szCs w:val="24"/>
        </w:rPr>
        <w:t xml:space="preserve"> </w:t>
      </w:r>
      <w:r w:rsidRPr="003D0F48">
        <w:rPr>
          <w:rFonts w:ascii="Times New Roman" w:hAnsi="Times New Roman"/>
          <w:sz w:val="24"/>
          <w:szCs w:val="24"/>
        </w:rPr>
        <w:t>и оставление их для перегнивания</w:t>
      </w:r>
      <w:r>
        <w:rPr>
          <w:rFonts w:ascii="Times New Roman" w:hAnsi="Times New Roman"/>
          <w:sz w:val="24"/>
          <w:szCs w:val="24"/>
        </w:rPr>
        <w:t>.</w:t>
      </w:r>
    </w:p>
    <w:p w:rsidR="00B61232" w:rsidRDefault="00B61232" w:rsidP="002B3417">
      <w:pPr>
        <w:spacing w:after="0" w:line="240" w:lineRule="auto"/>
        <w:ind w:firstLine="709"/>
        <w:jc w:val="both"/>
        <w:rPr>
          <w:rFonts w:ascii="Times New Roman" w:hAnsi="Times New Roman"/>
          <w:bCs/>
          <w:sz w:val="24"/>
          <w:szCs w:val="24"/>
        </w:rPr>
      </w:pPr>
      <w:r>
        <w:rPr>
          <w:rFonts w:ascii="Times New Roman" w:hAnsi="Times New Roman"/>
          <w:bCs/>
          <w:sz w:val="24"/>
          <w:szCs w:val="24"/>
        </w:rPr>
        <w:t>В сосняках мшистых, орляковых, кисличных и черничных при применении на лес</w:t>
      </w:r>
      <w:r>
        <w:rPr>
          <w:rFonts w:ascii="Times New Roman" w:hAnsi="Times New Roman"/>
          <w:bCs/>
          <w:sz w:val="24"/>
          <w:szCs w:val="24"/>
        </w:rPr>
        <w:t>о</w:t>
      </w:r>
      <w:r>
        <w:rPr>
          <w:rFonts w:ascii="Times New Roman" w:hAnsi="Times New Roman"/>
          <w:bCs/>
          <w:sz w:val="24"/>
          <w:szCs w:val="24"/>
        </w:rPr>
        <w:t xml:space="preserve">сечных работах харвестера и форвардера </w:t>
      </w:r>
      <w:r w:rsidR="002042F8">
        <w:rPr>
          <w:rFonts w:ascii="Times New Roman" w:hAnsi="Times New Roman"/>
          <w:bCs/>
          <w:sz w:val="24"/>
          <w:szCs w:val="24"/>
        </w:rPr>
        <w:t>рекомендуется</w:t>
      </w:r>
      <w:r>
        <w:rPr>
          <w:rFonts w:ascii="Times New Roman" w:hAnsi="Times New Roman"/>
          <w:bCs/>
          <w:sz w:val="24"/>
          <w:szCs w:val="24"/>
        </w:rPr>
        <w:t xml:space="preserve"> </w:t>
      </w:r>
      <w:r w:rsidRPr="00B61232">
        <w:rPr>
          <w:rFonts w:ascii="Times New Roman" w:hAnsi="Times New Roman"/>
          <w:bCs/>
          <w:sz w:val="24"/>
          <w:szCs w:val="24"/>
        </w:rPr>
        <w:t xml:space="preserve">равномерная укладка 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bCs/>
          <w:sz w:val="24"/>
          <w:szCs w:val="24"/>
        </w:rPr>
        <w:t>.</w:t>
      </w:r>
    </w:p>
    <w:p w:rsidR="00B61232" w:rsidRDefault="00B61232" w:rsidP="002B3417">
      <w:pPr>
        <w:spacing w:after="0" w:line="240" w:lineRule="auto"/>
        <w:ind w:firstLine="709"/>
        <w:jc w:val="both"/>
        <w:rPr>
          <w:rFonts w:ascii="Times New Roman" w:hAnsi="Times New Roman"/>
          <w:sz w:val="24"/>
          <w:szCs w:val="24"/>
        </w:rPr>
      </w:pPr>
      <w:r>
        <w:rPr>
          <w:rFonts w:ascii="Times New Roman" w:hAnsi="Times New Roman"/>
          <w:bCs/>
          <w:sz w:val="24"/>
          <w:szCs w:val="24"/>
        </w:rPr>
        <w:t xml:space="preserve">При использовании </w:t>
      </w:r>
      <w:r w:rsidR="002042F8">
        <w:rPr>
          <w:rFonts w:ascii="Times New Roman" w:hAnsi="Times New Roman"/>
          <w:bCs/>
          <w:sz w:val="24"/>
          <w:szCs w:val="24"/>
        </w:rPr>
        <w:t>в сосняках мшистых, орляковых</w:t>
      </w:r>
      <w:r w:rsidR="004F6DD2">
        <w:rPr>
          <w:rFonts w:ascii="Times New Roman" w:hAnsi="Times New Roman"/>
          <w:bCs/>
          <w:sz w:val="24"/>
          <w:szCs w:val="24"/>
        </w:rPr>
        <w:t>,</w:t>
      </w:r>
      <w:r w:rsidR="002042F8">
        <w:rPr>
          <w:rFonts w:ascii="Times New Roman" w:hAnsi="Times New Roman"/>
          <w:bCs/>
          <w:sz w:val="24"/>
          <w:szCs w:val="24"/>
        </w:rPr>
        <w:t xml:space="preserve"> </w:t>
      </w:r>
      <w:r w:rsidR="004F6DD2">
        <w:rPr>
          <w:rFonts w:ascii="Times New Roman" w:hAnsi="Times New Roman"/>
          <w:bCs/>
          <w:sz w:val="24"/>
          <w:szCs w:val="24"/>
        </w:rPr>
        <w:t xml:space="preserve">черничных </w:t>
      </w:r>
      <w:r w:rsidR="002042F8">
        <w:rPr>
          <w:rFonts w:ascii="Times New Roman" w:hAnsi="Times New Roman"/>
          <w:bCs/>
          <w:sz w:val="24"/>
          <w:szCs w:val="24"/>
        </w:rPr>
        <w:t xml:space="preserve">и кисличных </w:t>
      </w:r>
      <w:r>
        <w:rPr>
          <w:rFonts w:ascii="Times New Roman" w:hAnsi="Times New Roman"/>
          <w:bCs/>
          <w:sz w:val="24"/>
          <w:szCs w:val="24"/>
        </w:rPr>
        <w:t>на ва</w:t>
      </w:r>
      <w:r>
        <w:rPr>
          <w:rFonts w:ascii="Times New Roman" w:hAnsi="Times New Roman"/>
          <w:bCs/>
          <w:sz w:val="24"/>
          <w:szCs w:val="24"/>
        </w:rPr>
        <w:t>л</w:t>
      </w:r>
      <w:r>
        <w:rPr>
          <w:rFonts w:ascii="Times New Roman" w:hAnsi="Times New Roman"/>
          <w:bCs/>
          <w:sz w:val="24"/>
          <w:szCs w:val="24"/>
        </w:rPr>
        <w:t xml:space="preserve">ке бензопил и на трелевке </w:t>
      </w:r>
      <w:r w:rsidRPr="00B61232">
        <w:rPr>
          <w:rFonts w:ascii="Times New Roman" w:hAnsi="Times New Roman"/>
          <w:bCs/>
          <w:sz w:val="24"/>
          <w:szCs w:val="24"/>
        </w:rPr>
        <w:t>МПТ</w:t>
      </w:r>
      <w:r w:rsidR="002042F8">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w:t>
      </w:r>
      <w:r w:rsidR="002042F8">
        <w:rPr>
          <w:rFonts w:ascii="Times New Roman" w:hAnsi="Times New Roman"/>
          <w:bCs/>
          <w:sz w:val="24"/>
          <w:szCs w:val="24"/>
        </w:rPr>
        <w:t>рекомендуется</w:t>
      </w:r>
      <w:r w:rsidR="002042F8" w:rsidRPr="002042F8">
        <w:rPr>
          <w:rFonts w:ascii="Times New Roman" w:hAnsi="Times New Roman"/>
          <w:sz w:val="24"/>
          <w:szCs w:val="24"/>
        </w:rPr>
        <w:t xml:space="preserve"> </w:t>
      </w:r>
      <w:r w:rsidR="002042F8" w:rsidRPr="003D0F48">
        <w:rPr>
          <w:rFonts w:ascii="Times New Roman" w:hAnsi="Times New Roman"/>
          <w:sz w:val="24"/>
          <w:szCs w:val="24"/>
        </w:rPr>
        <w:t>использование на лесос</w:t>
      </w:r>
      <w:r w:rsidR="002042F8">
        <w:rPr>
          <w:rFonts w:ascii="Times New Roman" w:hAnsi="Times New Roman"/>
          <w:sz w:val="24"/>
          <w:szCs w:val="24"/>
        </w:rPr>
        <w:t xml:space="preserve">еке нескольких способов очистки: </w:t>
      </w:r>
      <w:r w:rsidR="008C01FE" w:rsidRPr="00B61232">
        <w:rPr>
          <w:rFonts w:ascii="Times New Roman" w:hAnsi="Times New Roman"/>
          <w:bCs/>
          <w:sz w:val="24"/>
          <w:szCs w:val="24"/>
        </w:rPr>
        <w:t xml:space="preserve">равномерная укладка порубочных остатков на волоки с последующим </w:t>
      </w:r>
      <w:r w:rsidR="008C01FE">
        <w:rPr>
          <w:rFonts w:ascii="Times New Roman" w:hAnsi="Times New Roman"/>
          <w:bCs/>
          <w:sz w:val="24"/>
          <w:szCs w:val="24"/>
        </w:rPr>
        <w:t xml:space="preserve">их </w:t>
      </w:r>
      <w:r w:rsidR="008C01FE" w:rsidRPr="00B61232">
        <w:rPr>
          <w:rFonts w:ascii="Times New Roman" w:hAnsi="Times New Roman"/>
          <w:bCs/>
          <w:sz w:val="24"/>
          <w:szCs w:val="24"/>
        </w:rPr>
        <w:t>уплотнением</w:t>
      </w:r>
      <w:r w:rsidR="008C01FE">
        <w:rPr>
          <w:rFonts w:ascii="Times New Roman" w:hAnsi="Times New Roman"/>
          <w:sz w:val="24"/>
          <w:szCs w:val="24"/>
        </w:rPr>
        <w:t xml:space="preserve">; </w:t>
      </w:r>
      <w:r w:rsidR="002042F8">
        <w:rPr>
          <w:rFonts w:ascii="Times New Roman" w:hAnsi="Times New Roman"/>
          <w:sz w:val="24"/>
          <w:szCs w:val="24"/>
        </w:rPr>
        <w:t>и</w:t>
      </w:r>
      <w:r w:rsidR="002042F8" w:rsidRPr="00EE1680">
        <w:rPr>
          <w:rFonts w:ascii="Times New Roman" w:hAnsi="Times New Roman"/>
          <w:sz w:val="24"/>
          <w:szCs w:val="24"/>
        </w:rPr>
        <w:t xml:space="preserve">змельчение и разбрасывание </w:t>
      </w:r>
      <w:r w:rsidR="002042F8">
        <w:rPr>
          <w:rFonts w:ascii="Times New Roman" w:hAnsi="Times New Roman"/>
          <w:sz w:val="24"/>
          <w:szCs w:val="24"/>
        </w:rPr>
        <w:t xml:space="preserve">мелких </w:t>
      </w:r>
      <w:r w:rsidR="002042F8" w:rsidRPr="00EE1680">
        <w:rPr>
          <w:rFonts w:ascii="Times New Roman" w:hAnsi="Times New Roman"/>
          <w:sz w:val="24"/>
          <w:szCs w:val="24"/>
        </w:rPr>
        <w:t>порубочных остатков</w:t>
      </w:r>
      <w:r w:rsidR="002042F8">
        <w:rPr>
          <w:rFonts w:ascii="Times New Roman" w:hAnsi="Times New Roman"/>
          <w:sz w:val="24"/>
          <w:szCs w:val="24"/>
        </w:rPr>
        <w:t xml:space="preserve"> на лесосеке; </w:t>
      </w:r>
      <w:r w:rsidR="002042F8" w:rsidRPr="003D0F48">
        <w:rPr>
          <w:rFonts w:ascii="Times New Roman" w:hAnsi="Times New Roman"/>
          <w:sz w:val="24"/>
          <w:szCs w:val="24"/>
        </w:rPr>
        <w:t xml:space="preserve">сбор порубочных остатков в кучи высотой </w:t>
      </w:r>
      <w:r w:rsidR="008C01FE">
        <w:rPr>
          <w:rFonts w:ascii="Times New Roman" w:hAnsi="Times New Roman"/>
          <w:sz w:val="24"/>
          <w:szCs w:val="24"/>
        </w:rPr>
        <w:t xml:space="preserve">до 1,0 метра </w:t>
      </w:r>
      <w:r w:rsidR="002042F8" w:rsidRPr="003D0F48">
        <w:rPr>
          <w:rFonts w:ascii="Times New Roman" w:hAnsi="Times New Roman"/>
          <w:sz w:val="24"/>
          <w:szCs w:val="24"/>
        </w:rPr>
        <w:t xml:space="preserve">и диаметром </w:t>
      </w:r>
      <w:r w:rsidR="002042F8" w:rsidRPr="008C01FE">
        <w:rPr>
          <w:rFonts w:ascii="Times New Roman" w:hAnsi="Times New Roman"/>
          <w:sz w:val="24"/>
          <w:szCs w:val="24"/>
        </w:rPr>
        <w:t xml:space="preserve">до </w:t>
      </w:r>
      <w:r w:rsidR="008C01FE" w:rsidRPr="008C01FE">
        <w:rPr>
          <w:rFonts w:ascii="Times New Roman" w:hAnsi="Times New Roman"/>
          <w:sz w:val="24"/>
          <w:szCs w:val="24"/>
        </w:rPr>
        <w:t>1,0–1</w:t>
      </w:r>
      <w:r w:rsidR="002042F8" w:rsidRPr="008C01FE">
        <w:rPr>
          <w:rFonts w:ascii="Times New Roman" w:hAnsi="Times New Roman"/>
          <w:sz w:val="24"/>
          <w:szCs w:val="24"/>
        </w:rPr>
        <w:t>,5</w:t>
      </w:r>
      <w:r w:rsidR="008C01FE" w:rsidRPr="008C01FE">
        <w:rPr>
          <w:rFonts w:ascii="Times New Roman" w:hAnsi="Times New Roman"/>
          <w:sz w:val="24"/>
          <w:szCs w:val="24"/>
        </w:rPr>
        <w:t> </w:t>
      </w:r>
      <w:r w:rsidR="002042F8" w:rsidRPr="008C01FE">
        <w:rPr>
          <w:rFonts w:ascii="Times New Roman" w:hAnsi="Times New Roman"/>
          <w:sz w:val="24"/>
          <w:szCs w:val="24"/>
        </w:rPr>
        <w:t>метра</w:t>
      </w:r>
      <w:r w:rsidR="002042F8" w:rsidRPr="003D0F48">
        <w:rPr>
          <w:rFonts w:ascii="Times New Roman" w:hAnsi="Times New Roman"/>
          <w:sz w:val="24"/>
          <w:szCs w:val="24"/>
        </w:rPr>
        <w:t xml:space="preserve"> и оставл</w:t>
      </w:r>
      <w:r w:rsidR="002042F8" w:rsidRPr="003D0F48">
        <w:rPr>
          <w:rFonts w:ascii="Times New Roman" w:hAnsi="Times New Roman"/>
          <w:sz w:val="24"/>
          <w:szCs w:val="24"/>
        </w:rPr>
        <w:t>е</w:t>
      </w:r>
      <w:r w:rsidR="002042F8" w:rsidRPr="003D0F48">
        <w:rPr>
          <w:rFonts w:ascii="Times New Roman" w:hAnsi="Times New Roman"/>
          <w:sz w:val="24"/>
          <w:szCs w:val="24"/>
        </w:rPr>
        <w:t>ние их для перегнивания</w:t>
      </w:r>
      <w:r w:rsidR="008C01FE">
        <w:rPr>
          <w:rFonts w:ascii="Times New Roman" w:hAnsi="Times New Roman"/>
          <w:sz w:val="24"/>
          <w:szCs w:val="24"/>
        </w:rPr>
        <w:t>.</w:t>
      </w:r>
    </w:p>
    <w:p w:rsidR="001B041F" w:rsidRDefault="00792134" w:rsidP="00792134">
      <w:pPr>
        <w:spacing w:after="0" w:line="240" w:lineRule="auto"/>
        <w:ind w:firstLine="709"/>
        <w:jc w:val="both"/>
        <w:rPr>
          <w:rFonts w:ascii="Times New Roman" w:hAnsi="Times New Roman"/>
          <w:sz w:val="24"/>
          <w:szCs w:val="24"/>
        </w:rPr>
      </w:pPr>
      <w:r w:rsidRPr="00792134">
        <w:rPr>
          <w:rFonts w:ascii="Times New Roman" w:hAnsi="Times New Roman"/>
          <w:sz w:val="24"/>
          <w:szCs w:val="24"/>
        </w:rPr>
        <w:t>Алгоритм выбора варианта обращения с порубочными остатками сосны при провед</w:t>
      </w:r>
      <w:r w:rsidRPr="00792134">
        <w:rPr>
          <w:rFonts w:ascii="Times New Roman" w:hAnsi="Times New Roman"/>
          <w:sz w:val="24"/>
          <w:szCs w:val="24"/>
        </w:rPr>
        <w:t>е</w:t>
      </w:r>
      <w:r w:rsidRPr="00792134">
        <w:rPr>
          <w:rFonts w:ascii="Times New Roman" w:hAnsi="Times New Roman"/>
          <w:sz w:val="24"/>
          <w:szCs w:val="24"/>
        </w:rPr>
        <w:t>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приведен на рисунке 2.3.</w:t>
      </w:r>
    </w:p>
    <w:p w:rsidR="00A029F8" w:rsidRDefault="00A029F8" w:rsidP="00A029F8">
      <w:pPr>
        <w:spacing w:after="0" w:line="240" w:lineRule="auto"/>
        <w:ind w:firstLine="709"/>
        <w:jc w:val="both"/>
        <w:rPr>
          <w:rFonts w:ascii="Times New Roman" w:hAnsi="Times New Roman"/>
          <w:bCs/>
          <w:sz w:val="24"/>
          <w:szCs w:val="24"/>
        </w:rPr>
      </w:pPr>
      <w:r w:rsidRPr="00C40BDC">
        <w:rPr>
          <w:rFonts w:ascii="Times New Roman" w:hAnsi="Times New Roman"/>
          <w:bCs/>
          <w:sz w:val="24"/>
          <w:szCs w:val="24"/>
        </w:rPr>
        <w:t>На участках с низкой посещаемостью населением после проведения рубок допускае</w:t>
      </w:r>
      <w:r w:rsidRPr="00C40BDC">
        <w:rPr>
          <w:rFonts w:ascii="Times New Roman" w:hAnsi="Times New Roman"/>
          <w:bCs/>
          <w:sz w:val="24"/>
          <w:szCs w:val="24"/>
        </w:rPr>
        <w:t>т</w:t>
      </w:r>
      <w:r w:rsidRPr="00C40BDC">
        <w:rPr>
          <w:rFonts w:ascii="Times New Roman" w:hAnsi="Times New Roman"/>
          <w:bCs/>
          <w:sz w:val="24"/>
          <w:szCs w:val="24"/>
        </w:rPr>
        <w:t xml:space="preserve">ся оставлять на лесосеках крупные сучья и вершины деревьев в объеме до </w:t>
      </w:r>
      <w:smartTag w:uri="urn:schemas-microsoft-com:office:smarttags" w:element="metricconverter">
        <w:smartTagPr>
          <w:attr w:name="ProductID" w:val="5 м3"/>
        </w:smartTagPr>
        <w:r w:rsidRPr="00C40BDC">
          <w:rPr>
            <w:rFonts w:ascii="Times New Roman" w:hAnsi="Times New Roman"/>
            <w:bCs/>
            <w:sz w:val="24"/>
            <w:szCs w:val="24"/>
          </w:rPr>
          <w:t>5</w:t>
        </w:r>
        <w:r>
          <w:rPr>
            <w:rFonts w:ascii="Times New Roman" w:hAnsi="Times New Roman"/>
            <w:bCs/>
            <w:sz w:val="24"/>
            <w:szCs w:val="24"/>
          </w:rPr>
          <w:t> </w:t>
        </w:r>
        <w:r w:rsidRPr="00C40BDC">
          <w:rPr>
            <w:rFonts w:ascii="Times New Roman" w:hAnsi="Times New Roman"/>
            <w:bCs/>
            <w:sz w:val="24"/>
            <w:szCs w:val="24"/>
          </w:rPr>
          <w:t>м</w:t>
        </w:r>
        <w:r w:rsidRPr="00C40BDC">
          <w:rPr>
            <w:rFonts w:ascii="Times New Roman" w:hAnsi="Times New Roman"/>
            <w:bCs/>
            <w:sz w:val="24"/>
            <w:szCs w:val="24"/>
            <w:vertAlign w:val="superscript"/>
          </w:rPr>
          <w:t>3</w:t>
        </w:r>
      </w:smartTag>
      <w:r w:rsidRPr="00C40BDC">
        <w:rPr>
          <w:rFonts w:ascii="Times New Roman" w:hAnsi="Times New Roman"/>
          <w:bCs/>
          <w:sz w:val="24"/>
          <w:szCs w:val="24"/>
        </w:rPr>
        <w:t xml:space="preserve"> на</w:t>
      </w:r>
      <w:r>
        <w:rPr>
          <w:rFonts w:ascii="Times New Roman" w:hAnsi="Times New Roman"/>
          <w:bCs/>
          <w:sz w:val="24"/>
          <w:szCs w:val="24"/>
        </w:rPr>
        <w:t xml:space="preserve"> </w:t>
      </w:r>
      <w:smartTag w:uri="urn:schemas-microsoft-com:office:smarttags" w:element="metricconverter">
        <w:smartTagPr>
          <w:attr w:name="ProductID" w:val="1 га"/>
        </w:smartTagPr>
        <w:r>
          <w:rPr>
            <w:rFonts w:ascii="Times New Roman" w:hAnsi="Times New Roman"/>
            <w:bCs/>
            <w:sz w:val="24"/>
            <w:szCs w:val="24"/>
          </w:rPr>
          <w:t>1 </w:t>
        </w:r>
        <w:r w:rsidRPr="00C40BDC">
          <w:rPr>
            <w:rFonts w:ascii="Times New Roman" w:hAnsi="Times New Roman"/>
            <w:bCs/>
            <w:sz w:val="24"/>
            <w:szCs w:val="24"/>
          </w:rPr>
          <w:t>га</w:t>
        </w:r>
      </w:smartTag>
      <w:r w:rsidRPr="00C40BDC">
        <w:rPr>
          <w:rFonts w:ascii="Times New Roman" w:hAnsi="Times New Roman"/>
          <w:bCs/>
          <w:sz w:val="24"/>
          <w:szCs w:val="24"/>
        </w:rPr>
        <w:t xml:space="preserve"> без укладки в кучи.</w:t>
      </w:r>
    </w:p>
    <w:p w:rsidR="00A029F8" w:rsidRDefault="00A029F8" w:rsidP="00A029F8">
      <w:pPr>
        <w:spacing w:after="0" w:line="240" w:lineRule="auto"/>
        <w:ind w:firstLine="709"/>
        <w:jc w:val="both"/>
        <w:rPr>
          <w:sz w:val="24"/>
          <w:szCs w:val="24"/>
        </w:rPr>
      </w:pPr>
      <w:r>
        <w:rPr>
          <w:rFonts w:ascii="Times New Roman" w:hAnsi="Times New Roman"/>
          <w:sz w:val="24"/>
          <w:szCs w:val="24"/>
        </w:rPr>
        <w:t xml:space="preserve">В зимний период возможен </w:t>
      </w:r>
      <w:r w:rsidRPr="003D0F48">
        <w:rPr>
          <w:rFonts w:ascii="Times New Roman" w:hAnsi="Times New Roman"/>
          <w:sz w:val="24"/>
          <w:szCs w:val="24"/>
        </w:rPr>
        <w:t xml:space="preserve">сбор </w:t>
      </w:r>
      <w:r>
        <w:rPr>
          <w:rFonts w:ascii="Times New Roman" w:hAnsi="Times New Roman"/>
          <w:sz w:val="24"/>
          <w:szCs w:val="24"/>
        </w:rPr>
        <w:t xml:space="preserve">части крупных </w:t>
      </w:r>
      <w:r w:rsidRPr="003D0F48">
        <w:rPr>
          <w:rFonts w:ascii="Times New Roman" w:hAnsi="Times New Roman"/>
          <w:sz w:val="24"/>
          <w:szCs w:val="24"/>
        </w:rPr>
        <w:t>порубочных остатков в кучи диаме</w:t>
      </w:r>
      <w:r w:rsidRPr="003D0F48">
        <w:rPr>
          <w:rFonts w:ascii="Times New Roman" w:hAnsi="Times New Roman"/>
          <w:sz w:val="24"/>
          <w:szCs w:val="24"/>
        </w:rPr>
        <w:t>т</w:t>
      </w:r>
      <w:r w:rsidRPr="003D0F48">
        <w:rPr>
          <w:rFonts w:ascii="Times New Roman" w:hAnsi="Times New Roman"/>
          <w:sz w:val="24"/>
          <w:szCs w:val="24"/>
        </w:rPr>
        <w:t xml:space="preserve">ром до </w:t>
      </w:r>
      <w:r>
        <w:rPr>
          <w:rFonts w:ascii="Times New Roman" w:hAnsi="Times New Roman"/>
          <w:sz w:val="24"/>
          <w:szCs w:val="24"/>
        </w:rPr>
        <w:t>2,0–2</w:t>
      </w:r>
      <w:r w:rsidRPr="003D0F48">
        <w:rPr>
          <w:rFonts w:ascii="Times New Roman" w:hAnsi="Times New Roman"/>
          <w:sz w:val="24"/>
          <w:szCs w:val="24"/>
        </w:rPr>
        <w:t>,5 метра и высотой до 1</w:t>
      </w:r>
      <w:r>
        <w:rPr>
          <w:rFonts w:ascii="Times New Roman" w:hAnsi="Times New Roman"/>
          <w:sz w:val="24"/>
          <w:szCs w:val="24"/>
        </w:rPr>
        <w:t>,0–1,5 </w:t>
      </w:r>
      <w:r w:rsidRPr="003D0F48">
        <w:rPr>
          <w:rFonts w:ascii="Times New Roman" w:hAnsi="Times New Roman"/>
          <w:sz w:val="24"/>
          <w:szCs w:val="24"/>
        </w:rPr>
        <w:t>метра и их сжигание</w:t>
      </w:r>
      <w:r>
        <w:rPr>
          <w:rFonts w:ascii="Times New Roman" w:hAnsi="Times New Roman"/>
          <w:sz w:val="24"/>
          <w:szCs w:val="24"/>
        </w:rPr>
        <w:t>.</w:t>
      </w:r>
      <w:r w:rsidRPr="00DD4489">
        <w:rPr>
          <w:rFonts w:ascii="Times New Roman" w:hAnsi="Times New Roman"/>
          <w:bCs/>
          <w:sz w:val="24"/>
          <w:szCs w:val="24"/>
        </w:rPr>
        <w:t xml:space="preserve"> </w:t>
      </w:r>
      <w:r w:rsidRPr="00C40BDC">
        <w:rPr>
          <w:rFonts w:ascii="Times New Roman" w:hAnsi="Times New Roman"/>
          <w:bCs/>
          <w:sz w:val="24"/>
          <w:szCs w:val="24"/>
        </w:rPr>
        <w:t>Во всех зонах радиоактивн</w:t>
      </w:r>
      <w:r w:rsidRPr="00C40BDC">
        <w:rPr>
          <w:rFonts w:ascii="Times New Roman" w:hAnsi="Times New Roman"/>
          <w:bCs/>
          <w:sz w:val="24"/>
          <w:szCs w:val="24"/>
        </w:rPr>
        <w:t>о</w:t>
      </w:r>
      <w:r w:rsidRPr="00C40BDC">
        <w:rPr>
          <w:rFonts w:ascii="Times New Roman" w:hAnsi="Times New Roman"/>
          <w:bCs/>
          <w:sz w:val="24"/>
          <w:szCs w:val="24"/>
        </w:rPr>
        <w:t>го загрязнения сжигание порубочных остатков запрещено.</w:t>
      </w:r>
    </w:p>
    <w:p w:rsidR="00A029F8" w:rsidRDefault="00A029F8" w:rsidP="00792134">
      <w:pPr>
        <w:spacing w:after="0" w:line="240" w:lineRule="auto"/>
        <w:ind w:firstLine="709"/>
        <w:jc w:val="both"/>
        <w:rPr>
          <w:rFonts w:ascii="Times New Roman" w:hAnsi="Times New Roman"/>
          <w:sz w:val="24"/>
          <w:szCs w:val="24"/>
        </w:rPr>
      </w:pPr>
      <w:r>
        <w:rPr>
          <w:rFonts w:ascii="Times New Roman" w:hAnsi="Times New Roman"/>
          <w:bCs/>
          <w:sz w:val="24"/>
          <w:szCs w:val="24"/>
          <w:lang w:bidi="ru-RU"/>
        </w:rPr>
        <w:t>Следует отметить, что в</w:t>
      </w:r>
      <w:r w:rsidRPr="00A76170">
        <w:rPr>
          <w:rFonts w:ascii="Times New Roman" w:hAnsi="Times New Roman"/>
          <w:bCs/>
          <w:sz w:val="24"/>
          <w:szCs w:val="24"/>
          <w:lang w:bidi="ru-RU"/>
        </w:rPr>
        <w:t xml:space="preserve"> соответствии с пунктом 45 Санитарных правил в лесах Ре</w:t>
      </w:r>
      <w:r w:rsidRPr="00A76170">
        <w:rPr>
          <w:rFonts w:ascii="Times New Roman" w:hAnsi="Times New Roman"/>
          <w:bCs/>
          <w:sz w:val="24"/>
          <w:szCs w:val="24"/>
          <w:lang w:bidi="ru-RU"/>
        </w:rPr>
        <w:t>с</w:t>
      </w:r>
      <w:r w:rsidRPr="00023ED8">
        <w:rPr>
          <w:rFonts w:ascii="Times New Roman" w:hAnsi="Times New Roman"/>
          <w:bCs/>
          <w:sz w:val="24"/>
          <w:szCs w:val="24"/>
          <w:lang w:bidi="ru-RU"/>
        </w:rPr>
        <w:t>публики Беларусь</w:t>
      </w:r>
      <w:r w:rsidRPr="00023ED8">
        <w:rPr>
          <w:rFonts w:ascii="Times New Roman" w:hAnsi="Times New Roman"/>
          <w:bCs/>
          <w:sz w:val="24"/>
          <w:szCs w:val="24"/>
          <w:lang w:val="be-BY" w:bidi="ru-RU"/>
        </w:rPr>
        <w:t xml:space="preserve"> </w:t>
      </w:r>
      <w:r w:rsidRPr="00023ED8">
        <w:rPr>
          <w:rFonts w:ascii="Times New Roman" w:hAnsi="Times New Roman"/>
          <w:bCs/>
          <w:sz w:val="24"/>
          <w:szCs w:val="24"/>
          <w:lang w:bidi="ru-RU"/>
        </w:rPr>
        <w:t>[</w:t>
      </w:r>
      <w:r w:rsidR="007A600E">
        <w:rPr>
          <w:rFonts w:ascii="Times New Roman" w:hAnsi="Times New Roman"/>
          <w:bCs/>
          <w:sz w:val="24"/>
          <w:szCs w:val="24"/>
          <w:lang w:bidi="ru-RU"/>
        </w:rPr>
        <w:t>9</w:t>
      </w:r>
      <w:r w:rsidRPr="00023ED8">
        <w:rPr>
          <w:rFonts w:ascii="Times New Roman" w:hAnsi="Times New Roman"/>
          <w:bCs/>
          <w:sz w:val="24"/>
          <w:szCs w:val="24"/>
          <w:lang w:bidi="ru-RU"/>
        </w:rPr>
        <w:t>] рубки ухода в первую очередь проводятся в лесных насаждениях с</w:t>
      </w:r>
      <w:r w:rsidRPr="00A76170">
        <w:rPr>
          <w:rFonts w:ascii="Times New Roman" w:hAnsi="Times New Roman"/>
          <w:bCs/>
          <w:sz w:val="24"/>
          <w:szCs w:val="24"/>
          <w:lang w:bidi="ru-RU"/>
        </w:rPr>
        <w:t xml:space="preserve"> нарушенной устойчивостью. При рубках ухода в обязательном порядке вырубают заселе</w:t>
      </w:r>
      <w:r w:rsidRPr="00A76170">
        <w:rPr>
          <w:rFonts w:ascii="Times New Roman" w:hAnsi="Times New Roman"/>
          <w:bCs/>
          <w:sz w:val="24"/>
          <w:szCs w:val="24"/>
          <w:lang w:bidi="ru-RU"/>
        </w:rPr>
        <w:t>н</w:t>
      </w:r>
      <w:r w:rsidRPr="00A76170">
        <w:rPr>
          <w:rFonts w:ascii="Times New Roman" w:hAnsi="Times New Roman"/>
          <w:bCs/>
          <w:sz w:val="24"/>
          <w:szCs w:val="24"/>
          <w:lang w:bidi="ru-RU"/>
        </w:rPr>
        <w:t>ные стволовыми вредителями, пораженные болезнями, усыхающие и усохшие деревья.</w:t>
      </w:r>
    </w:p>
    <w:p w:rsidR="001B041F" w:rsidRDefault="009D0007" w:rsidP="001B041F">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pict>
          <v:rect id="_x0000_s1037" style="position:absolute;left:0;text-align:left;margin-left:-12.4pt;margin-top:-25.65pt;width:42.55pt;height:57pt;z-index:251675136" stroked="f"/>
        </w:pict>
      </w:r>
      <w:r w:rsidR="00541D14" w:rsidRPr="00541D14">
        <w:rPr>
          <w:rFonts w:ascii="Times New Roman" w:hAnsi="Times New Roman"/>
          <w:sz w:val="24"/>
          <w:szCs w:val="24"/>
        </w:rPr>
        <w:object w:dxaOrig="9607" w:dyaOrig="5407">
          <v:shape id="_x0000_i1026" type="#_x0000_t75" style="width:480.2pt;height:270.45pt" o:ole="">
            <v:imagedata r:id="rId23" o:title=""/>
          </v:shape>
          <o:OLEObject Type="Embed" ProgID="PowerPoint.Slide.12" ShapeID="_x0000_i1026" DrawAspect="Content" ObjectID="_1637501653" r:id="rId24"/>
        </w:object>
      </w:r>
    </w:p>
    <w:p w:rsidR="001B041F" w:rsidRPr="00577A04" w:rsidRDefault="001B041F" w:rsidP="001B041F">
      <w:pPr>
        <w:spacing w:after="120" w:line="240" w:lineRule="auto"/>
        <w:jc w:val="center"/>
        <w:rPr>
          <w:rFonts w:ascii="Times New Roman" w:hAnsi="Times New Roman"/>
          <w:color w:val="FF0000"/>
          <w:sz w:val="24"/>
          <w:szCs w:val="24"/>
        </w:rPr>
      </w:pPr>
      <w:r>
        <w:rPr>
          <w:rFonts w:ascii="Times New Roman" w:hAnsi="Times New Roman"/>
          <w:sz w:val="24"/>
          <w:szCs w:val="24"/>
        </w:rPr>
        <w:t>Рисунок 2.</w:t>
      </w:r>
      <w:r w:rsidR="00A029F8">
        <w:rPr>
          <w:rFonts w:ascii="Times New Roman" w:hAnsi="Times New Roman"/>
          <w:sz w:val="24"/>
          <w:szCs w:val="24"/>
        </w:rPr>
        <w:t>3</w:t>
      </w:r>
      <w:r>
        <w:rPr>
          <w:rFonts w:ascii="Times New Roman" w:hAnsi="Times New Roman"/>
          <w:sz w:val="24"/>
          <w:szCs w:val="24"/>
        </w:rPr>
        <w:t xml:space="preserve"> – </w:t>
      </w:r>
      <w:r w:rsidR="00A029F8" w:rsidRPr="00792134">
        <w:rPr>
          <w:rFonts w:ascii="Times New Roman" w:hAnsi="Times New Roman"/>
          <w:sz w:val="24"/>
          <w:szCs w:val="24"/>
        </w:rPr>
        <w:t xml:space="preserve">Алгоритм выбора варианта обращения с порубочными остатками </w:t>
      </w:r>
      <w:r w:rsidR="00A029F8">
        <w:rPr>
          <w:rFonts w:ascii="Times New Roman" w:hAnsi="Times New Roman"/>
          <w:sz w:val="24"/>
          <w:szCs w:val="24"/>
        </w:rPr>
        <w:t>в сосновых насаждениях</w:t>
      </w:r>
      <w:r w:rsidR="00A029F8" w:rsidRPr="00792134">
        <w:rPr>
          <w:rFonts w:ascii="Times New Roman" w:hAnsi="Times New Roman"/>
          <w:sz w:val="24"/>
          <w:szCs w:val="24"/>
        </w:rPr>
        <w:t xml:space="preserve"> при проведении прореживани</w:t>
      </w:r>
      <w:r w:rsidR="00A029F8">
        <w:rPr>
          <w:rFonts w:ascii="Times New Roman" w:hAnsi="Times New Roman"/>
          <w:sz w:val="24"/>
          <w:szCs w:val="24"/>
        </w:rPr>
        <w:t>й</w:t>
      </w:r>
      <w:r w:rsidR="00A029F8" w:rsidRPr="00792134">
        <w:rPr>
          <w:rFonts w:ascii="Times New Roman" w:hAnsi="Times New Roman"/>
          <w:sz w:val="24"/>
          <w:szCs w:val="24"/>
        </w:rPr>
        <w:t xml:space="preserve"> и проходных рубок</w:t>
      </w:r>
      <w:r w:rsidR="00A029F8">
        <w:rPr>
          <w:rFonts w:ascii="Times New Roman" w:hAnsi="Times New Roman"/>
          <w:sz w:val="24"/>
          <w:szCs w:val="24"/>
        </w:rPr>
        <w:t xml:space="preserve"> </w:t>
      </w:r>
    </w:p>
    <w:p w:rsidR="001B041F" w:rsidRPr="008C01FE" w:rsidRDefault="001B041F" w:rsidP="002B3417">
      <w:pPr>
        <w:spacing w:after="0" w:line="240" w:lineRule="auto"/>
        <w:ind w:firstLine="709"/>
        <w:jc w:val="both"/>
        <w:rPr>
          <w:rFonts w:ascii="Times New Roman" w:hAnsi="Times New Roman"/>
          <w:bCs/>
          <w:sz w:val="24"/>
          <w:szCs w:val="24"/>
        </w:rPr>
      </w:pPr>
    </w:p>
    <w:p w:rsidR="001A155E" w:rsidRDefault="00316C09" w:rsidP="002F7540">
      <w:pPr>
        <w:spacing w:after="0" w:line="240" w:lineRule="auto"/>
        <w:ind w:firstLine="709"/>
        <w:jc w:val="both"/>
        <w:rPr>
          <w:rFonts w:ascii="Times New Roman" w:hAnsi="Times New Roman"/>
          <w:bCs/>
          <w:sz w:val="24"/>
          <w:szCs w:val="24"/>
          <w:lang w:bidi="ru-RU"/>
        </w:rPr>
      </w:pPr>
      <w:r w:rsidRPr="00023ED8">
        <w:rPr>
          <w:rFonts w:ascii="Times New Roman" w:hAnsi="Times New Roman"/>
          <w:bCs/>
          <w:sz w:val="24"/>
          <w:szCs w:val="24"/>
          <w:lang w:bidi="ru-RU"/>
        </w:rPr>
        <w:t>Согласно п</w:t>
      </w:r>
      <w:r w:rsidR="00A76170" w:rsidRPr="00023ED8">
        <w:rPr>
          <w:rFonts w:ascii="Times New Roman" w:hAnsi="Times New Roman"/>
          <w:bCs/>
          <w:sz w:val="24"/>
          <w:szCs w:val="24"/>
          <w:lang w:bidi="ru-RU"/>
        </w:rPr>
        <w:t>ункт</w:t>
      </w:r>
      <w:r w:rsidR="00F33572" w:rsidRPr="00023ED8">
        <w:rPr>
          <w:rFonts w:ascii="Times New Roman" w:hAnsi="Times New Roman"/>
          <w:bCs/>
          <w:sz w:val="24"/>
          <w:szCs w:val="24"/>
          <w:lang w:bidi="ru-RU"/>
        </w:rPr>
        <w:t>у</w:t>
      </w:r>
      <w:r w:rsidR="00577A04" w:rsidRPr="00023ED8">
        <w:rPr>
          <w:rFonts w:ascii="Times New Roman" w:hAnsi="Times New Roman"/>
          <w:bCs/>
          <w:sz w:val="24"/>
          <w:szCs w:val="24"/>
          <w:lang w:bidi="ru-RU"/>
        </w:rPr>
        <w:t> </w:t>
      </w:r>
      <w:r w:rsidR="00A76170" w:rsidRPr="00023ED8">
        <w:rPr>
          <w:rFonts w:ascii="Times New Roman" w:hAnsi="Times New Roman"/>
          <w:bCs/>
          <w:sz w:val="24"/>
          <w:szCs w:val="24"/>
          <w:lang w:bidi="ru-RU"/>
        </w:rPr>
        <w:t xml:space="preserve">47 </w:t>
      </w:r>
      <w:r w:rsidRPr="00023ED8">
        <w:rPr>
          <w:rFonts w:ascii="Times New Roman" w:hAnsi="Times New Roman"/>
          <w:bCs/>
          <w:sz w:val="24"/>
          <w:szCs w:val="24"/>
          <w:lang w:bidi="ru-RU"/>
        </w:rPr>
        <w:t>Санитарных п</w:t>
      </w:r>
      <w:r w:rsidR="00A76170" w:rsidRPr="00023ED8">
        <w:rPr>
          <w:rFonts w:ascii="Times New Roman" w:hAnsi="Times New Roman"/>
          <w:bCs/>
          <w:sz w:val="24"/>
          <w:szCs w:val="24"/>
          <w:lang w:bidi="ru-RU"/>
        </w:rPr>
        <w:t xml:space="preserve">равил </w:t>
      </w:r>
      <w:r w:rsidR="00F33572" w:rsidRPr="00023ED8">
        <w:rPr>
          <w:rFonts w:ascii="Times New Roman" w:hAnsi="Times New Roman"/>
          <w:bCs/>
          <w:sz w:val="24"/>
          <w:szCs w:val="24"/>
          <w:lang w:bidi="ru-RU"/>
        </w:rPr>
        <w:t>[</w:t>
      </w:r>
      <w:r w:rsidR="007A600E">
        <w:rPr>
          <w:rFonts w:ascii="Times New Roman" w:hAnsi="Times New Roman"/>
          <w:bCs/>
          <w:sz w:val="24"/>
          <w:szCs w:val="24"/>
          <w:lang w:bidi="ru-RU"/>
        </w:rPr>
        <w:t>9</w:t>
      </w:r>
      <w:r w:rsidR="00F33572" w:rsidRPr="00023ED8">
        <w:rPr>
          <w:rFonts w:ascii="Times New Roman" w:hAnsi="Times New Roman"/>
          <w:bCs/>
          <w:sz w:val="24"/>
          <w:szCs w:val="24"/>
          <w:lang w:bidi="ru-RU"/>
        </w:rPr>
        <w:t xml:space="preserve">] </w:t>
      </w:r>
      <w:r w:rsidR="00A76170" w:rsidRPr="00023ED8">
        <w:rPr>
          <w:rFonts w:ascii="Times New Roman" w:hAnsi="Times New Roman"/>
          <w:bCs/>
          <w:sz w:val="24"/>
          <w:szCs w:val="24"/>
          <w:lang w:bidi="ru-RU"/>
        </w:rPr>
        <w:t>в очагах стволовых вредителей сосны, с</w:t>
      </w:r>
      <w:r w:rsidR="00A76170" w:rsidRPr="00023ED8">
        <w:rPr>
          <w:rFonts w:ascii="Times New Roman" w:hAnsi="Times New Roman"/>
          <w:bCs/>
          <w:sz w:val="24"/>
          <w:szCs w:val="24"/>
          <w:lang w:bidi="ru-RU"/>
        </w:rPr>
        <w:t>о</w:t>
      </w:r>
      <w:r w:rsidR="00A76170" w:rsidRPr="00A76170">
        <w:rPr>
          <w:rFonts w:ascii="Times New Roman" w:hAnsi="Times New Roman"/>
          <w:bCs/>
          <w:sz w:val="24"/>
          <w:szCs w:val="24"/>
          <w:lang w:bidi="ru-RU"/>
        </w:rPr>
        <w:t xml:space="preserve">судистых и </w:t>
      </w:r>
      <w:proofErr w:type="spellStart"/>
      <w:r w:rsidR="00A76170" w:rsidRPr="00A76170">
        <w:rPr>
          <w:rFonts w:ascii="Times New Roman" w:hAnsi="Times New Roman"/>
          <w:bCs/>
          <w:sz w:val="24"/>
          <w:szCs w:val="24"/>
          <w:lang w:bidi="ru-RU"/>
        </w:rPr>
        <w:t>некрозно</w:t>
      </w:r>
      <w:proofErr w:type="spellEnd"/>
      <w:r w:rsidR="00A76170" w:rsidRPr="00A76170">
        <w:rPr>
          <w:rFonts w:ascii="Times New Roman" w:hAnsi="Times New Roman"/>
          <w:bCs/>
          <w:sz w:val="24"/>
          <w:szCs w:val="24"/>
          <w:lang w:bidi="ru-RU"/>
        </w:rPr>
        <w:t>-раковых болезней, включенных в перечень основных вредителей и б</w:t>
      </w:r>
      <w:r w:rsidR="00A76170" w:rsidRPr="00A76170">
        <w:rPr>
          <w:rFonts w:ascii="Times New Roman" w:hAnsi="Times New Roman"/>
          <w:bCs/>
          <w:sz w:val="24"/>
          <w:szCs w:val="24"/>
          <w:lang w:bidi="ru-RU"/>
        </w:rPr>
        <w:t>о</w:t>
      </w:r>
      <w:r w:rsidR="00A76170" w:rsidRPr="00A76170">
        <w:rPr>
          <w:rFonts w:ascii="Times New Roman" w:hAnsi="Times New Roman"/>
          <w:bCs/>
          <w:sz w:val="24"/>
          <w:szCs w:val="24"/>
          <w:lang w:bidi="ru-RU"/>
        </w:rPr>
        <w:t>лезней леса, способных формировать очаги, порубочные остатки подлежат обязательному сжиганию.</w:t>
      </w:r>
    </w:p>
    <w:p w:rsidR="001A155E" w:rsidRDefault="001A155E" w:rsidP="002F7540">
      <w:pPr>
        <w:spacing w:after="0" w:line="240" w:lineRule="auto"/>
        <w:ind w:firstLine="709"/>
        <w:jc w:val="both"/>
        <w:rPr>
          <w:rFonts w:ascii="Times New Roman" w:hAnsi="Times New Roman"/>
          <w:bCs/>
          <w:sz w:val="24"/>
          <w:szCs w:val="24"/>
          <w:lang w:bidi="ru-RU"/>
        </w:rPr>
      </w:pPr>
    </w:p>
    <w:p w:rsidR="002F7540" w:rsidRDefault="007A7CA6" w:rsidP="008876FE">
      <w:pPr>
        <w:widowControl w:val="0"/>
        <w:suppressAutoHyphens/>
        <w:spacing w:after="0" w:line="240" w:lineRule="auto"/>
        <w:ind w:firstLine="709"/>
        <w:jc w:val="both"/>
        <w:rPr>
          <w:rFonts w:ascii="Times New Roman" w:hAnsi="Times New Roman"/>
          <w:sz w:val="24"/>
          <w:szCs w:val="24"/>
        </w:rPr>
      </w:pPr>
      <w:r>
        <w:rPr>
          <w:rFonts w:ascii="Times New Roman" w:hAnsi="Times New Roman"/>
          <w:sz w:val="24"/>
          <w:szCs w:val="24"/>
        </w:rPr>
        <w:br w:type="page"/>
      </w:r>
      <w:r w:rsidR="002F7540">
        <w:rPr>
          <w:rFonts w:ascii="Times New Roman" w:hAnsi="Times New Roman"/>
          <w:sz w:val="24"/>
          <w:szCs w:val="24"/>
        </w:rPr>
        <w:lastRenderedPageBreak/>
        <w:t>3</w:t>
      </w:r>
      <w:r w:rsidR="008876FE">
        <w:rPr>
          <w:rFonts w:ascii="Times New Roman" w:hAnsi="Times New Roman"/>
          <w:sz w:val="24"/>
          <w:szCs w:val="24"/>
        </w:rPr>
        <w:t>.</w:t>
      </w:r>
      <w:r w:rsidR="002F7540">
        <w:rPr>
          <w:rFonts w:ascii="Times New Roman" w:hAnsi="Times New Roman"/>
          <w:sz w:val="24"/>
          <w:szCs w:val="24"/>
        </w:rPr>
        <w:t> </w:t>
      </w:r>
      <w:r w:rsidR="002F7540" w:rsidRPr="004B14A5">
        <w:rPr>
          <w:rFonts w:ascii="Times New Roman" w:hAnsi="Times New Roman"/>
          <w:sz w:val="24"/>
          <w:szCs w:val="24"/>
        </w:rPr>
        <w:t xml:space="preserve">РАЗРАБОТКА </w:t>
      </w:r>
      <w:r w:rsidR="002F7540" w:rsidRPr="00A253E8">
        <w:rPr>
          <w:rFonts w:ascii="Times New Roman" w:hAnsi="Times New Roman"/>
          <w:sz w:val="24"/>
          <w:szCs w:val="24"/>
        </w:rPr>
        <w:t xml:space="preserve">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2F7540">
        <w:rPr>
          <w:rFonts w:ascii="Times New Roman" w:hAnsi="Times New Roman"/>
          <w:sz w:val="24"/>
          <w:szCs w:val="24"/>
        </w:rPr>
        <w:t>ДЛЯ</w:t>
      </w:r>
      <w:r w:rsidR="002F7540" w:rsidRPr="00A253E8">
        <w:rPr>
          <w:rFonts w:ascii="Times New Roman" w:hAnsi="Times New Roman"/>
          <w:sz w:val="24"/>
          <w:szCs w:val="24"/>
        </w:rPr>
        <w:t xml:space="preserve"> </w:t>
      </w:r>
      <w:r w:rsidR="002F7540">
        <w:rPr>
          <w:rFonts w:ascii="Times New Roman" w:hAnsi="Times New Roman"/>
          <w:sz w:val="24"/>
          <w:szCs w:val="24"/>
        </w:rPr>
        <w:t>ЕЛОВЫХ НАСАЖДЕНИЙ</w:t>
      </w:r>
    </w:p>
    <w:p w:rsidR="00E6021F" w:rsidRDefault="00E6021F" w:rsidP="003D0F48">
      <w:pPr>
        <w:spacing w:after="0" w:line="240" w:lineRule="auto"/>
        <w:ind w:firstLine="709"/>
        <w:jc w:val="both"/>
        <w:rPr>
          <w:rFonts w:ascii="Times New Roman" w:hAnsi="Times New Roman"/>
          <w:sz w:val="24"/>
          <w:szCs w:val="24"/>
        </w:rPr>
      </w:pPr>
    </w:p>
    <w:p w:rsidR="00481773" w:rsidRDefault="00481773" w:rsidP="00481773">
      <w:pPr>
        <w:spacing w:after="0" w:line="240" w:lineRule="auto"/>
        <w:ind w:firstLine="426"/>
        <w:jc w:val="both"/>
        <w:rPr>
          <w:rFonts w:ascii="Times New Roman" w:hAnsi="Times New Roman"/>
          <w:bCs/>
          <w:sz w:val="24"/>
          <w:szCs w:val="24"/>
        </w:rPr>
      </w:pPr>
      <w:r>
        <w:rPr>
          <w:rFonts w:ascii="Times New Roman" w:hAnsi="Times New Roman"/>
          <w:bCs/>
          <w:sz w:val="24"/>
          <w:szCs w:val="24"/>
        </w:rPr>
        <w:t xml:space="preserve">Площадь еловых лесов Министерства лесного хозяйства по состоянию на 01.01.2019 г. составляет </w:t>
      </w:r>
      <w:smartTag w:uri="urn:schemas-microsoft-com:office:smarttags" w:element="metricconverter">
        <w:smartTagPr>
          <w:attr w:name="ProductID" w:val="720 700 га"/>
        </w:smartTagPr>
        <w:r w:rsidRPr="00481773">
          <w:rPr>
            <w:rFonts w:ascii="Times New Roman" w:hAnsi="Times New Roman"/>
            <w:bCs/>
            <w:sz w:val="24"/>
            <w:szCs w:val="24"/>
          </w:rPr>
          <w:t>720</w:t>
        </w:r>
        <w:r>
          <w:rPr>
            <w:rFonts w:ascii="Times New Roman" w:hAnsi="Times New Roman"/>
            <w:bCs/>
            <w:sz w:val="24"/>
            <w:szCs w:val="24"/>
          </w:rPr>
          <w:t> </w:t>
        </w:r>
        <w:r w:rsidRPr="00481773">
          <w:rPr>
            <w:rFonts w:ascii="Times New Roman" w:hAnsi="Times New Roman"/>
            <w:bCs/>
            <w:sz w:val="24"/>
            <w:szCs w:val="24"/>
          </w:rPr>
          <w:t>700</w:t>
        </w:r>
        <w:r>
          <w:rPr>
            <w:rFonts w:ascii="Times New Roman" w:hAnsi="Times New Roman"/>
            <w:bCs/>
            <w:sz w:val="24"/>
            <w:szCs w:val="24"/>
          </w:rPr>
          <w:t> га</w:t>
        </w:r>
      </w:smartTag>
      <w:r>
        <w:rPr>
          <w:rFonts w:ascii="Times New Roman" w:hAnsi="Times New Roman"/>
          <w:bCs/>
          <w:sz w:val="24"/>
          <w:szCs w:val="24"/>
        </w:rPr>
        <w:t>. Типологическая структура ельников, где возможно проведение рубок ухода представлена на рисунке 2.</w:t>
      </w:r>
      <w:r w:rsidR="00BA0B95">
        <w:rPr>
          <w:rFonts w:ascii="Times New Roman" w:hAnsi="Times New Roman"/>
          <w:bCs/>
          <w:sz w:val="24"/>
          <w:szCs w:val="24"/>
        </w:rPr>
        <w:t>4</w:t>
      </w:r>
      <w:r>
        <w:rPr>
          <w:rFonts w:ascii="Times New Roman" w:hAnsi="Times New Roman"/>
          <w:bCs/>
          <w:sz w:val="24"/>
          <w:szCs w:val="24"/>
        </w:rPr>
        <w:t>.</w:t>
      </w:r>
    </w:p>
    <w:p w:rsidR="008876FE" w:rsidRDefault="008876FE" w:rsidP="00481773">
      <w:pPr>
        <w:spacing w:after="0" w:line="240" w:lineRule="auto"/>
        <w:ind w:firstLine="426"/>
        <w:jc w:val="both"/>
        <w:rPr>
          <w:rFonts w:ascii="Times New Roman" w:hAnsi="Times New Roman"/>
          <w:bCs/>
          <w:sz w:val="24"/>
          <w:szCs w:val="24"/>
        </w:rPr>
      </w:pPr>
    </w:p>
    <w:p w:rsidR="008876FE" w:rsidRDefault="008876FE" w:rsidP="008876FE">
      <w:pPr>
        <w:spacing w:after="0" w:line="240" w:lineRule="auto"/>
        <w:jc w:val="both"/>
        <w:rPr>
          <w:rFonts w:ascii="Times New Roman" w:hAnsi="Times New Roman"/>
          <w:bCs/>
          <w:sz w:val="24"/>
          <w:szCs w:val="24"/>
        </w:rPr>
      </w:pPr>
      <w:r w:rsidRPr="008876FE">
        <w:rPr>
          <w:rFonts w:ascii="Times New Roman" w:hAnsi="Times New Roman"/>
          <w:bCs/>
          <w:noProof/>
          <w:sz w:val="24"/>
          <w:szCs w:val="24"/>
          <w:lang w:eastAsia="ru-RU"/>
        </w:rPr>
        <w:drawing>
          <wp:inline distT="0" distB="0" distL="0" distR="0">
            <wp:extent cx="5867400" cy="3200400"/>
            <wp:effectExtent l="19050" t="0" r="0" b="0"/>
            <wp:docPr id="38"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876FE" w:rsidRDefault="008876FE" w:rsidP="00481773">
      <w:pPr>
        <w:spacing w:after="0" w:line="240" w:lineRule="auto"/>
        <w:ind w:firstLine="426"/>
        <w:jc w:val="both"/>
        <w:rPr>
          <w:rFonts w:ascii="Times New Roman" w:hAnsi="Times New Roman"/>
          <w:bCs/>
          <w:sz w:val="24"/>
          <w:szCs w:val="24"/>
        </w:rPr>
      </w:pPr>
    </w:p>
    <w:p w:rsidR="00481773" w:rsidRDefault="00481773" w:rsidP="00481773">
      <w:pPr>
        <w:spacing w:after="0" w:line="240" w:lineRule="auto"/>
        <w:jc w:val="center"/>
        <w:rPr>
          <w:rFonts w:ascii="Times New Roman" w:hAnsi="Times New Roman"/>
          <w:bCs/>
          <w:sz w:val="24"/>
          <w:szCs w:val="24"/>
        </w:rPr>
      </w:pPr>
      <w:r w:rsidRPr="00B51142">
        <w:rPr>
          <w:rFonts w:ascii="Times New Roman" w:hAnsi="Times New Roman"/>
          <w:bCs/>
          <w:sz w:val="24"/>
          <w:szCs w:val="24"/>
        </w:rPr>
        <w:t>Рисунок 2.</w:t>
      </w:r>
      <w:r w:rsidR="00BA0B95">
        <w:rPr>
          <w:rFonts w:ascii="Times New Roman" w:hAnsi="Times New Roman"/>
          <w:bCs/>
          <w:sz w:val="24"/>
          <w:szCs w:val="24"/>
        </w:rPr>
        <w:t>4</w:t>
      </w:r>
      <w:r w:rsidRPr="00B51142">
        <w:rPr>
          <w:rFonts w:ascii="Times New Roman" w:hAnsi="Times New Roman"/>
          <w:bCs/>
          <w:sz w:val="24"/>
          <w:szCs w:val="24"/>
        </w:rPr>
        <w:t xml:space="preserve"> – Типологическая структура </w:t>
      </w:r>
      <w:r>
        <w:rPr>
          <w:rFonts w:ascii="Times New Roman" w:hAnsi="Times New Roman"/>
          <w:bCs/>
          <w:sz w:val="24"/>
          <w:szCs w:val="24"/>
        </w:rPr>
        <w:t>ело</w:t>
      </w:r>
      <w:r w:rsidRPr="00B51142">
        <w:rPr>
          <w:rFonts w:ascii="Times New Roman" w:hAnsi="Times New Roman"/>
          <w:bCs/>
          <w:sz w:val="24"/>
          <w:szCs w:val="24"/>
        </w:rPr>
        <w:t>вых лесов</w:t>
      </w:r>
      <w:r>
        <w:rPr>
          <w:rFonts w:ascii="Times New Roman" w:hAnsi="Times New Roman"/>
          <w:bCs/>
          <w:sz w:val="24"/>
          <w:szCs w:val="24"/>
        </w:rPr>
        <w:t xml:space="preserve">, </w:t>
      </w:r>
      <w:r>
        <w:rPr>
          <w:rFonts w:ascii="Times New Roman" w:hAnsi="Times New Roman"/>
          <w:bCs/>
          <w:sz w:val="24"/>
          <w:szCs w:val="24"/>
        </w:rPr>
        <w:br/>
        <w:t>где возможно проведение рубок ухода</w:t>
      </w:r>
    </w:p>
    <w:p w:rsidR="00481773" w:rsidRDefault="00481773" w:rsidP="00481773">
      <w:pPr>
        <w:spacing w:after="0" w:line="240" w:lineRule="auto"/>
        <w:ind w:firstLine="709"/>
        <w:jc w:val="both"/>
        <w:rPr>
          <w:rFonts w:ascii="Times New Roman" w:hAnsi="Times New Roman"/>
          <w:bCs/>
          <w:sz w:val="24"/>
          <w:szCs w:val="24"/>
        </w:rPr>
      </w:pPr>
    </w:p>
    <w:p w:rsidR="00481773" w:rsidRDefault="00481773" w:rsidP="00481773">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Преобладающими типами леса являются </w:t>
      </w:r>
      <w:r w:rsidR="006F1882">
        <w:rPr>
          <w:rFonts w:ascii="Times New Roman" w:hAnsi="Times New Roman"/>
          <w:bCs/>
          <w:sz w:val="24"/>
          <w:szCs w:val="24"/>
        </w:rPr>
        <w:t>ельники</w:t>
      </w:r>
      <w:r>
        <w:rPr>
          <w:rFonts w:ascii="Times New Roman" w:hAnsi="Times New Roman"/>
          <w:bCs/>
          <w:sz w:val="24"/>
          <w:szCs w:val="24"/>
        </w:rPr>
        <w:t xml:space="preserve"> </w:t>
      </w:r>
      <w:r w:rsidR="00C200ED">
        <w:rPr>
          <w:rFonts w:ascii="Times New Roman" w:hAnsi="Times New Roman"/>
          <w:bCs/>
          <w:sz w:val="24"/>
          <w:szCs w:val="24"/>
        </w:rPr>
        <w:t>кисличн</w:t>
      </w:r>
      <w:r>
        <w:rPr>
          <w:rFonts w:ascii="Times New Roman" w:hAnsi="Times New Roman"/>
          <w:bCs/>
          <w:sz w:val="24"/>
          <w:szCs w:val="24"/>
        </w:rPr>
        <w:t>ые (</w:t>
      </w:r>
      <w:r w:rsidR="00C200ED">
        <w:rPr>
          <w:rFonts w:ascii="Times New Roman" w:hAnsi="Times New Roman"/>
          <w:bCs/>
          <w:sz w:val="24"/>
          <w:szCs w:val="24"/>
        </w:rPr>
        <w:t>57,0</w:t>
      </w:r>
      <w:r>
        <w:rPr>
          <w:rFonts w:ascii="Times New Roman" w:hAnsi="Times New Roman"/>
          <w:bCs/>
          <w:sz w:val="24"/>
          <w:szCs w:val="24"/>
        </w:rPr>
        <w:t xml:space="preserve">%), </w:t>
      </w:r>
      <w:r w:rsidR="00C200ED">
        <w:rPr>
          <w:rFonts w:ascii="Times New Roman" w:hAnsi="Times New Roman"/>
          <w:bCs/>
          <w:sz w:val="24"/>
          <w:szCs w:val="24"/>
        </w:rPr>
        <w:t xml:space="preserve">черничные (19,8%) и </w:t>
      </w:r>
      <w:proofErr w:type="spellStart"/>
      <w:r>
        <w:rPr>
          <w:rFonts w:ascii="Times New Roman" w:hAnsi="Times New Roman"/>
          <w:bCs/>
          <w:sz w:val="24"/>
          <w:szCs w:val="24"/>
        </w:rPr>
        <w:t>орляковые</w:t>
      </w:r>
      <w:proofErr w:type="spellEnd"/>
      <w:r>
        <w:rPr>
          <w:rFonts w:ascii="Times New Roman" w:hAnsi="Times New Roman"/>
          <w:bCs/>
          <w:sz w:val="24"/>
          <w:szCs w:val="24"/>
        </w:rPr>
        <w:t xml:space="preserve"> (</w:t>
      </w:r>
      <w:r w:rsidR="00C200ED">
        <w:rPr>
          <w:rFonts w:ascii="Times New Roman" w:hAnsi="Times New Roman"/>
          <w:bCs/>
          <w:sz w:val="24"/>
          <w:szCs w:val="24"/>
        </w:rPr>
        <w:t>1</w:t>
      </w:r>
      <w:r>
        <w:rPr>
          <w:rFonts w:ascii="Times New Roman" w:hAnsi="Times New Roman"/>
          <w:bCs/>
          <w:sz w:val="24"/>
          <w:szCs w:val="24"/>
        </w:rPr>
        <w:t>2</w:t>
      </w:r>
      <w:r w:rsidR="00C200ED">
        <w:rPr>
          <w:rFonts w:ascii="Times New Roman" w:hAnsi="Times New Roman"/>
          <w:bCs/>
          <w:sz w:val="24"/>
          <w:szCs w:val="24"/>
        </w:rPr>
        <w:t>,6%).</w:t>
      </w:r>
    </w:p>
    <w:p w:rsidR="00481773" w:rsidRDefault="00481773" w:rsidP="00481773">
      <w:pPr>
        <w:spacing w:after="0" w:line="240" w:lineRule="auto"/>
        <w:ind w:firstLine="709"/>
        <w:jc w:val="both"/>
        <w:rPr>
          <w:rFonts w:ascii="Times New Roman" w:hAnsi="Times New Roman"/>
          <w:bCs/>
          <w:sz w:val="24"/>
          <w:szCs w:val="24"/>
        </w:rPr>
      </w:pPr>
      <w:r>
        <w:rPr>
          <w:rFonts w:ascii="Times New Roman" w:hAnsi="Times New Roman"/>
          <w:iCs/>
          <w:sz w:val="24"/>
          <w:szCs w:val="24"/>
        </w:rPr>
        <w:t>На рисунке 2.</w:t>
      </w:r>
      <w:r w:rsidR="00BA0B95">
        <w:rPr>
          <w:rFonts w:ascii="Times New Roman" w:hAnsi="Times New Roman"/>
          <w:iCs/>
          <w:sz w:val="24"/>
          <w:szCs w:val="24"/>
        </w:rPr>
        <w:t>5</w:t>
      </w:r>
      <w:r w:rsidR="006F1882">
        <w:rPr>
          <w:rFonts w:ascii="Times New Roman" w:hAnsi="Times New Roman"/>
          <w:iCs/>
          <w:sz w:val="24"/>
          <w:szCs w:val="24"/>
        </w:rPr>
        <w:t xml:space="preserve"> </w:t>
      </w:r>
      <w:r>
        <w:rPr>
          <w:rFonts w:ascii="Times New Roman" w:hAnsi="Times New Roman"/>
          <w:iCs/>
          <w:sz w:val="24"/>
          <w:szCs w:val="24"/>
        </w:rPr>
        <w:t>приведены п</w:t>
      </w:r>
      <w:r w:rsidRPr="00EE088C">
        <w:rPr>
          <w:rFonts w:ascii="Times New Roman" w:hAnsi="Times New Roman"/>
          <w:iCs/>
          <w:sz w:val="24"/>
          <w:szCs w:val="24"/>
        </w:rPr>
        <w:t xml:space="preserve">оказатели экономической эффективности прореживаний и проходных рубок в </w:t>
      </w:r>
      <w:r w:rsidR="006F1882">
        <w:rPr>
          <w:rFonts w:ascii="Times New Roman" w:hAnsi="Times New Roman"/>
          <w:iCs/>
          <w:sz w:val="24"/>
          <w:szCs w:val="24"/>
        </w:rPr>
        <w:t>ел</w:t>
      </w:r>
      <w:r w:rsidRPr="00EE088C">
        <w:rPr>
          <w:rFonts w:ascii="Times New Roman" w:hAnsi="Times New Roman"/>
          <w:iCs/>
          <w:sz w:val="24"/>
          <w:szCs w:val="24"/>
        </w:rPr>
        <w:t xml:space="preserve">овых насаждениях </w:t>
      </w:r>
      <w:r w:rsidRPr="00EE088C">
        <w:rPr>
          <w:rFonts w:ascii="Times New Roman" w:hAnsi="Times New Roman"/>
          <w:bCs/>
          <w:sz w:val="24"/>
          <w:szCs w:val="24"/>
        </w:rPr>
        <w:t>в зависимости от способа обращения с порубочн</w:t>
      </w:r>
      <w:r w:rsidRPr="00EE088C">
        <w:rPr>
          <w:rFonts w:ascii="Times New Roman" w:hAnsi="Times New Roman"/>
          <w:bCs/>
          <w:sz w:val="24"/>
          <w:szCs w:val="24"/>
        </w:rPr>
        <w:t>ы</w:t>
      </w:r>
      <w:r w:rsidRPr="00EE088C">
        <w:rPr>
          <w:rFonts w:ascii="Times New Roman" w:hAnsi="Times New Roman"/>
          <w:bCs/>
          <w:sz w:val="24"/>
          <w:szCs w:val="24"/>
        </w:rPr>
        <w:t>ми остатками</w:t>
      </w:r>
      <w:r>
        <w:rPr>
          <w:rFonts w:ascii="Times New Roman" w:hAnsi="Times New Roman"/>
          <w:bCs/>
          <w:sz w:val="24"/>
          <w:szCs w:val="24"/>
        </w:rPr>
        <w:t>.</w:t>
      </w:r>
    </w:p>
    <w:p w:rsidR="00480DBE" w:rsidRPr="00DB262C" w:rsidRDefault="00480DBE" w:rsidP="00480DBE">
      <w:pPr>
        <w:pStyle w:val="112"/>
        <w:rPr>
          <w:szCs w:val="24"/>
        </w:rPr>
      </w:pPr>
      <w:r w:rsidRPr="00DB262C">
        <w:rPr>
          <w:szCs w:val="24"/>
        </w:rPr>
        <w:t xml:space="preserve">Окупаемость прореживаний </w:t>
      </w:r>
      <w:r>
        <w:rPr>
          <w:szCs w:val="24"/>
        </w:rPr>
        <w:t xml:space="preserve">в </w:t>
      </w:r>
      <w:r w:rsidRPr="008876FE">
        <w:rPr>
          <w:szCs w:val="24"/>
        </w:rPr>
        <w:t xml:space="preserve">ельниках </w:t>
      </w:r>
      <w:r w:rsidRPr="00DB262C">
        <w:rPr>
          <w:szCs w:val="24"/>
        </w:rPr>
        <w:t>с различными способами утилизации пор</w:t>
      </w:r>
      <w:r w:rsidRPr="00DB262C">
        <w:rPr>
          <w:szCs w:val="24"/>
        </w:rPr>
        <w:t>у</w:t>
      </w:r>
      <w:r w:rsidRPr="00DB262C">
        <w:rPr>
          <w:szCs w:val="24"/>
        </w:rPr>
        <w:t>бочных остатков следующая:</w:t>
      </w:r>
    </w:p>
    <w:p w:rsidR="00480DBE" w:rsidRPr="00DB262C" w:rsidRDefault="00480DBE" w:rsidP="00480DBE">
      <w:pPr>
        <w:pStyle w:val="112"/>
        <w:rPr>
          <w:szCs w:val="24"/>
        </w:rPr>
      </w:pPr>
      <w:r w:rsidRPr="00DB262C">
        <w:rPr>
          <w:szCs w:val="24"/>
        </w:rPr>
        <w:t xml:space="preserve">– при сборе и вывозе порубочных остатков с лесосеки: </w:t>
      </w:r>
      <w:r>
        <w:rPr>
          <w:szCs w:val="24"/>
        </w:rPr>
        <w:t>0,51</w:t>
      </w:r>
      <w:r w:rsidR="008876FE">
        <w:rPr>
          <w:szCs w:val="24"/>
        </w:rPr>
        <w:t>;</w:t>
      </w:r>
    </w:p>
    <w:p w:rsidR="00480DBE" w:rsidRPr="00DB262C" w:rsidRDefault="00480DBE" w:rsidP="00480DBE">
      <w:pPr>
        <w:pStyle w:val="112"/>
        <w:rPr>
          <w:szCs w:val="24"/>
        </w:rPr>
      </w:pPr>
      <w:r w:rsidRPr="00DB262C">
        <w:rPr>
          <w:szCs w:val="24"/>
        </w:rPr>
        <w:t>– при сборе порубочных остатков в кучи и сжигании:</w:t>
      </w:r>
      <w:r>
        <w:rPr>
          <w:szCs w:val="24"/>
        </w:rPr>
        <w:t xml:space="preserve"> 0,50</w:t>
      </w:r>
      <w:r w:rsidR="008876FE">
        <w:rPr>
          <w:szCs w:val="24"/>
        </w:rPr>
        <w:t>;</w:t>
      </w:r>
    </w:p>
    <w:p w:rsidR="00480DBE" w:rsidRPr="00DB262C" w:rsidRDefault="00480DBE" w:rsidP="00480DBE">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0,51</w:t>
      </w:r>
      <w:r w:rsidR="008876FE">
        <w:rPr>
          <w:szCs w:val="24"/>
        </w:rPr>
        <w:t>;</w:t>
      </w:r>
    </w:p>
    <w:p w:rsidR="00480DBE" w:rsidRPr="00DB262C" w:rsidRDefault="00480DBE" w:rsidP="00480DBE">
      <w:pPr>
        <w:pStyle w:val="112"/>
        <w:rPr>
          <w:szCs w:val="24"/>
        </w:rPr>
      </w:pPr>
      <w:r w:rsidRPr="00DB262C">
        <w:rPr>
          <w:szCs w:val="24"/>
        </w:rPr>
        <w:t>– при измельчении и разбрасывании на лесосеке:</w:t>
      </w:r>
      <w:r>
        <w:rPr>
          <w:szCs w:val="24"/>
        </w:rPr>
        <w:t xml:space="preserve"> 0,46</w:t>
      </w:r>
      <w:r w:rsidR="008876FE">
        <w:rPr>
          <w:szCs w:val="24"/>
        </w:rPr>
        <w:t>.</w:t>
      </w:r>
    </w:p>
    <w:p w:rsidR="00480DBE" w:rsidRPr="00DB262C" w:rsidRDefault="00480DBE" w:rsidP="00480DBE">
      <w:pPr>
        <w:pStyle w:val="112"/>
        <w:rPr>
          <w:szCs w:val="24"/>
        </w:rPr>
      </w:pPr>
      <w:r w:rsidRPr="00DB262C">
        <w:rPr>
          <w:szCs w:val="24"/>
        </w:rPr>
        <w:t>Окупаемость проходных рубок составляет:</w:t>
      </w:r>
    </w:p>
    <w:p w:rsidR="00480DBE" w:rsidRPr="00DB262C" w:rsidRDefault="00480DBE" w:rsidP="00480DBE">
      <w:pPr>
        <w:pStyle w:val="112"/>
        <w:rPr>
          <w:szCs w:val="24"/>
        </w:rPr>
      </w:pPr>
      <w:r w:rsidRPr="00DB262C">
        <w:rPr>
          <w:szCs w:val="24"/>
        </w:rPr>
        <w:t xml:space="preserve">– при сборе и вывозе порубочных остатков с лесосеки: </w:t>
      </w:r>
      <w:r>
        <w:rPr>
          <w:szCs w:val="24"/>
        </w:rPr>
        <w:t>1,03</w:t>
      </w:r>
      <w:r w:rsidR="008876FE">
        <w:rPr>
          <w:szCs w:val="24"/>
        </w:rPr>
        <w:t>;</w:t>
      </w:r>
    </w:p>
    <w:p w:rsidR="00480DBE" w:rsidRPr="00DB262C" w:rsidRDefault="00480DBE" w:rsidP="00480DBE">
      <w:pPr>
        <w:pStyle w:val="112"/>
        <w:rPr>
          <w:szCs w:val="24"/>
        </w:rPr>
      </w:pPr>
      <w:r w:rsidRPr="00DB262C">
        <w:rPr>
          <w:szCs w:val="24"/>
        </w:rPr>
        <w:t>– при сборе порубочных остатков в кучи и сжигании:</w:t>
      </w:r>
      <w:r>
        <w:rPr>
          <w:szCs w:val="24"/>
        </w:rPr>
        <w:t xml:space="preserve"> 1,08</w:t>
      </w:r>
      <w:r w:rsidR="008876FE">
        <w:rPr>
          <w:szCs w:val="24"/>
        </w:rPr>
        <w:t>;</w:t>
      </w:r>
    </w:p>
    <w:p w:rsidR="00480DBE" w:rsidRPr="00DB262C" w:rsidRDefault="00480DBE" w:rsidP="00480DBE">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1,15</w:t>
      </w:r>
      <w:r w:rsidR="008876FE">
        <w:rPr>
          <w:szCs w:val="24"/>
        </w:rPr>
        <w:t>;</w:t>
      </w:r>
    </w:p>
    <w:p w:rsidR="00480DBE" w:rsidRPr="00DB262C" w:rsidRDefault="00480DBE" w:rsidP="00480DBE">
      <w:pPr>
        <w:pStyle w:val="112"/>
        <w:rPr>
          <w:szCs w:val="24"/>
        </w:rPr>
      </w:pPr>
      <w:r w:rsidRPr="00DB262C">
        <w:rPr>
          <w:szCs w:val="24"/>
        </w:rPr>
        <w:lastRenderedPageBreak/>
        <w:t>– при измельчении и разбрасывании на лесосеке:</w:t>
      </w:r>
      <w:r>
        <w:rPr>
          <w:szCs w:val="24"/>
        </w:rPr>
        <w:t xml:space="preserve"> 0,92</w:t>
      </w:r>
      <w:r w:rsidR="008876FE">
        <w:rPr>
          <w:szCs w:val="24"/>
        </w:rPr>
        <w:t>.</w:t>
      </w:r>
    </w:p>
    <w:p w:rsidR="00240303" w:rsidRDefault="00240303" w:rsidP="003D0F48">
      <w:pPr>
        <w:spacing w:after="0" w:line="240" w:lineRule="auto"/>
        <w:ind w:firstLine="709"/>
        <w:jc w:val="both"/>
        <w:rPr>
          <w:rFonts w:ascii="Times New Roman" w:hAnsi="Times New Roman"/>
          <w:sz w:val="24"/>
          <w:szCs w:val="24"/>
        </w:rPr>
      </w:pPr>
    </w:p>
    <w:p w:rsidR="00240303" w:rsidRPr="00240303" w:rsidRDefault="00240303" w:rsidP="00240303">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Pr>
          <w:rFonts w:ascii="Times New Roman" w:hAnsi="Times New Roman"/>
          <w:sz w:val="20"/>
          <w:szCs w:val="20"/>
          <w:vertAlign w:val="superscript"/>
        </w:rPr>
        <w:t>*</w:t>
      </w:r>
    </w:p>
    <w:p w:rsidR="00240303" w:rsidRDefault="00315755" w:rsidP="00240303">
      <w:pPr>
        <w:rPr>
          <w:rFonts w:ascii="Times New Roman" w:hAnsi="Times New Roman"/>
          <w:sz w:val="24"/>
          <w:szCs w:val="24"/>
        </w:rPr>
      </w:pPr>
      <w:r>
        <w:rPr>
          <w:rFonts w:ascii="Times New Roman" w:hAnsi="Times New Roman"/>
          <w:noProof/>
          <w:sz w:val="24"/>
          <w:szCs w:val="24"/>
          <w:lang w:eastAsia="ru-RU"/>
        </w:rPr>
        <w:drawing>
          <wp:inline distT="0" distB="0" distL="0" distR="0">
            <wp:extent cx="2895600" cy="2355215"/>
            <wp:effectExtent l="0" t="0" r="0" b="0"/>
            <wp:docPr id="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Pr>
          <w:rFonts w:ascii="Times New Roman" w:hAnsi="Times New Roman"/>
          <w:noProof/>
          <w:sz w:val="24"/>
          <w:szCs w:val="24"/>
          <w:lang w:eastAsia="ru-RU"/>
        </w:rPr>
        <w:drawing>
          <wp:inline distT="0" distB="0" distL="0" distR="0">
            <wp:extent cx="2895600" cy="2348230"/>
            <wp:effectExtent l="0" t="0" r="0" b="0"/>
            <wp:docPr id="8"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240303" w:rsidRPr="002935F4" w:rsidRDefault="00240303" w:rsidP="00240303">
      <w:pPr>
        <w:tabs>
          <w:tab w:val="left" w:pos="975"/>
        </w:tabs>
        <w:spacing w:after="0" w:line="240" w:lineRule="auto"/>
        <w:rPr>
          <w:rFonts w:ascii="Times New Roman" w:hAnsi="Times New Roman"/>
          <w:sz w:val="20"/>
          <w:szCs w:val="20"/>
        </w:rPr>
      </w:pPr>
      <w:proofErr w:type="gramStart"/>
      <w:r w:rsidRPr="002935F4">
        <w:rPr>
          <w:rFonts w:ascii="Times New Roman" w:hAnsi="Times New Roman"/>
          <w:sz w:val="20"/>
          <w:szCs w:val="20"/>
        </w:rPr>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p>
    <w:p w:rsidR="00510613" w:rsidRDefault="00510613" w:rsidP="00D9513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58752" behindDoc="0" locked="0" layoutInCell="1" allowOverlap="1">
            <wp:simplePos x="0" y="0"/>
            <wp:positionH relativeFrom="column">
              <wp:posOffset>-324485</wp:posOffset>
            </wp:positionH>
            <wp:positionV relativeFrom="paragraph">
              <wp:posOffset>53975</wp:posOffset>
            </wp:positionV>
            <wp:extent cx="6261100" cy="3429000"/>
            <wp:effectExtent l="0" t="0" r="0" b="0"/>
            <wp:wrapThrough wrapText="bothSides">
              <wp:wrapPolygon edited="0">
                <wp:start x="11370" y="120"/>
                <wp:lineTo x="11370" y="9600"/>
                <wp:lineTo x="11567" y="9720"/>
                <wp:lineTo x="13801" y="9720"/>
                <wp:lineTo x="11304" y="10920"/>
                <wp:lineTo x="10778" y="11640"/>
                <wp:lineTo x="12290" y="12960"/>
                <wp:lineTo x="15050" y="13560"/>
                <wp:lineTo x="14393" y="13800"/>
                <wp:lineTo x="3483" y="15120"/>
                <wp:lineTo x="3549" y="17400"/>
                <wp:lineTo x="4272" y="17400"/>
                <wp:lineTo x="3549" y="18120"/>
                <wp:lineTo x="3417" y="21120"/>
                <wp:lineTo x="3615" y="21240"/>
                <wp:lineTo x="6506" y="21240"/>
                <wp:lineTo x="6506" y="21360"/>
                <wp:lineTo x="10384" y="21360"/>
                <wp:lineTo x="10449" y="21240"/>
                <wp:lineTo x="16890" y="21240"/>
                <wp:lineTo x="16824" y="19320"/>
                <wp:lineTo x="6572" y="19320"/>
                <wp:lineTo x="18533" y="18840"/>
                <wp:lineTo x="18533" y="18120"/>
                <wp:lineTo x="5520" y="17400"/>
                <wp:lineTo x="12815" y="17280"/>
                <wp:lineTo x="12881" y="15480"/>
                <wp:lineTo x="7952" y="15480"/>
                <wp:lineTo x="20176" y="14520"/>
                <wp:lineTo x="20505" y="13920"/>
                <wp:lineTo x="21228" y="13440"/>
                <wp:lineTo x="21030" y="11880"/>
                <wp:lineTo x="20702" y="11400"/>
                <wp:lineTo x="20636" y="2760"/>
                <wp:lineTo x="17679" y="2040"/>
                <wp:lineTo x="12881" y="2040"/>
                <wp:lineTo x="12815" y="240"/>
                <wp:lineTo x="12815" y="120"/>
                <wp:lineTo x="11370" y="120"/>
              </wp:wrapPolygon>
            </wp:wrapThrough>
            <wp:docPr id="29"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anchor>
        </w:drawing>
      </w:r>
      <w:r>
        <w:rPr>
          <w:rFonts w:ascii="Times New Roman" w:hAnsi="Times New Roman"/>
          <w:noProof/>
          <w:sz w:val="24"/>
          <w:szCs w:val="24"/>
          <w:lang w:eastAsia="ru-RU"/>
        </w:rPr>
        <w:drawing>
          <wp:anchor distT="0" distB="0" distL="114300" distR="114300" simplePos="0" relativeHeight="251659776" behindDoc="0" locked="0" layoutInCell="1" allowOverlap="1">
            <wp:simplePos x="0" y="0"/>
            <wp:positionH relativeFrom="column">
              <wp:posOffset>-635</wp:posOffset>
            </wp:positionH>
            <wp:positionV relativeFrom="paragraph">
              <wp:posOffset>47625</wp:posOffset>
            </wp:positionV>
            <wp:extent cx="2895600" cy="2374900"/>
            <wp:effectExtent l="0" t="0" r="0" b="0"/>
            <wp:wrapThrough wrapText="bothSides">
              <wp:wrapPolygon edited="0">
                <wp:start x="284" y="693"/>
                <wp:lineTo x="284" y="5025"/>
                <wp:lineTo x="1989" y="6237"/>
                <wp:lineTo x="4121" y="6237"/>
                <wp:lineTo x="284" y="7104"/>
                <wp:lineTo x="284" y="8143"/>
                <wp:lineTo x="4121" y="9010"/>
                <wp:lineTo x="711" y="9010"/>
                <wp:lineTo x="142" y="9356"/>
                <wp:lineTo x="142" y="13168"/>
                <wp:lineTo x="711" y="15940"/>
                <wp:lineTo x="2416" y="17326"/>
                <wp:lineTo x="4263" y="17326"/>
                <wp:lineTo x="3695" y="19232"/>
                <wp:lineTo x="3979" y="19579"/>
                <wp:lineTo x="6679" y="20098"/>
                <wp:lineTo x="6679" y="20445"/>
                <wp:lineTo x="7247" y="20791"/>
                <wp:lineTo x="7816" y="20791"/>
                <wp:lineTo x="9095" y="20791"/>
                <wp:lineTo x="13784" y="20791"/>
                <wp:lineTo x="16342" y="20618"/>
                <wp:lineTo x="18047" y="20098"/>
                <wp:lineTo x="19042" y="18886"/>
                <wp:lineTo x="19184" y="4158"/>
                <wp:lineTo x="15205" y="3639"/>
                <wp:lineTo x="1705" y="3465"/>
                <wp:lineTo x="1847" y="866"/>
                <wp:lineTo x="1847" y="693"/>
                <wp:lineTo x="284" y="693"/>
              </wp:wrapPolygon>
            </wp:wrapThrough>
            <wp:docPr id="22"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anchor>
        </w:drawing>
      </w: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510613" w:rsidRDefault="00510613" w:rsidP="00D95133">
      <w:pPr>
        <w:spacing w:after="0" w:line="240" w:lineRule="auto"/>
        <w:jc w:val="center"/>
        <w:rPr>
          <w:rFonts w:ascii="Times New Roman" w:hAnsi="Times New Roman"/>
          <w:sz w:val="24"/>
          <w:szCs w:val="24"/>
        </w:rPr>
      </w:pPr>
    </w:p>
    <w:p w:rsidR="0093127B" w:rsidRDefault="0093127B" w:rsidP="00D95133">
      <w:pPr>
        <w:spacing w:after="0" w:line="240" w:lineRule="auto"/>
        <w:jc w:val="center"/>
        <w:rPr>
          <w:rFonts w:ascii="Times New Roman" w:hAnsi="Times New Roman"/>
          <w:sz w:val="24"/>
          <w:szCs w:val="24"/>
        </w:rPr>
      </w:pPr>
      <w:r w:rsidRPr="006F1882">
        <w:rPr>
          <w:rFonts w:ascii="Times New Roman" w:hAnsi="Times New Roman"/>
          <w:sz w:val="24"/>
          <w:szCs w:val="24"/>
        </w:rPr>
        <w:t>Рисунок 2.</w:t>
      </w:r>
      <w:r w:rsidR="00BA0B95">
        <w:rPr>
          <w:rFonts w:ascii="Times New Roman" w:hAnsi="Times New Roman"/>
          <w:sz w:val="24"/>
          <w:szCs w:val="24"/>
        </w:rPr>
        <w:t>5</w:t>
      </w:r>
      <w:r>
        <w:rPr>
          <w:rFonts w:ascii="Times New Roman" w:hAnsi="Times New Roman"/>
          <w:sz w:val="24"/>
          <w:szCs w:val="24"/>
        </w:rPr>
        <w:t xml:space="preserve"> – </w:t>
      </w:r>
      <w:r w:rsidRPr="00A54D91">
        <w:rPr>
          <w:rFonts w:ascii="Times New Roman" w:hAnsi="Times New Roman"/>
          <w:iCs/>
          <w:sz w:val="24"/>
          <w:szCs w:val="24"/>
        </w:rPr>
        <w:t>Показатели</w:t>
      </w:r>
      <w:r w:rsidRPr="00A54D91">
        <w:rPr>
          <w:rFonts w:ascii="Times New Roman" w:hAnsi="Times New Roman"/>
          <w:sz w:val="24"/>
          <w:szCs w:val="24"/>
        </w:rPr>
        <w:t xml:space="preserve"> </w:t>
      </w:r>
      <w:r>
        <w:rPr>
          <w:rFonts w:ascii="Times New Roman" w:hAnsi="Times New Roman"/>
          <w:sz w:val="24"/>
          <w:szCs w:val="24"/>
        </w:rPr>
        <w:t xml:space="preserve">экономической оценки целесообразности использования </w:t>
      </w:r>
      <w:r>
        <w:rPr>
          <w:rFonts w:ascii="Times New Roman" w:hAnsi="Times New Roman"/>
          <w:sz w:val="24"/>
          <w:szCs w:val="24"/>
        </w:rPr>
        <w:br/>
        <w:t xml:space="preserve">порубочных остатков в </w:t>
      </w:r>
      <w:r w:rsidRPr="006C4608">
        <w:rPr>
          <w:rFonts w:ascii="Times New Roman" w:eastAsia="Times New Roman" w:hAnsi="Times New Roman"/>
          <w:snapToGrid w:val="0"/>
          <w:sz w:val="24"/>
          <w:szCs w:val="24"/>
          <w:lang w:eastAsia="ru-RU"/>
        </w:rPr>
        <w:t>е</w:t>
      </w:r>
      <w:r>
        <w:rPr>
          <w:rFonts w:ascii="Times New Roman" w:eastAsia="Times New Roman" w:hAnsi="Times New Roman"/>
          <w:snapToGrid w:val="0"/>
          <w:sz w:val="24"/>
          <w:szCs w:val="24"/>
          <w:lang w:eastAsia="ru-RU"/>
        </w:rPr>
        <w:t>л</w:t>
      </w:r>
      <w:r w:rsidRPr="006C4608">
        <w:rPr>
          <w:rFonts w:ascii="Times New Roman" w:eastAsia="Times New Roman" w:hAnsi="Times New Roman"/>
          <w:snapToGrid w:val="0"/>
          <w:sz w:val="24"/>
          <w:szCs w:val="24"/>
          <w:lang w:eastAsia="ru-RU"/>
        </w:rPr>
        <w:t>овых</w:t>
      </w:r>
      <w:r>
        <w:rPr>
          <w:rFonts w:ascii="Times New Roman" w:hAnsi="Times New Roman"/>
          <w:sz w:val="24"/>
          <w:szCs w:val="24"/>
        </w:rPr>
        <w:t xml:space="preserve"> насаждениях</w:t>
      </w:r>
    </w:p>
    <w:p w:rsidR="00D95133" w:rsidRPr="00EE088C" w:rsidRDefault="00D95133" w:rsidP="00D95133">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D95133" w:rsidRDefault="00D95133" w:rsidP="00D95133">
      <w:pPr>
        <w:pStyle w:val="112"/>
        <w:rPr>
          <w:spacing w:val="-4"/>
          <w:szCs w:val="24"/>
        </w:rPr>
      </w:pPr>
    </w:p>
    <w:p w:rsidR="004A35F6" w:rsidRPr="00DB262C" w:rsidRDefault="004A35F6" w:rsidP="004A35F6">
      <w:pPr>
        <w:pStyle w:val="112"/>
        <w:rPr>
          <w:szCs w:val="24"/>
        </w:rPr>
      </w:pPr>
      <w:r w:rsidRPr="00DB262C">
        <w:rPr>
          <w:szCs w:val="24"/>
        </w:rPr>
        <w:t>Наиболее высокий коэффициент окупаемости при прореживании – 0,54, при прохо</w:t>
      </w:r>
      <w:r w:rsidRPr="00DB262C">
        <w:rPr>
          <w:szCs w:val="24"/>
        </w:rPr>
        <w:t>д</w:t>
      </w:r>
      <w:r w:rsidRPr="00DB262C">
        <w:rPr>
          <w:szCs w:val="24"/>
        </w:rPr>
        <w:t>ной рубке – 1,15 при проведении рубки со сбором порубочных остатков в кучи или валы и оставлении на перегнивание или укладке на волок с последующим уплотнением. Прореж</w:t>
      </w:r>
      <w:r w:rsidRPr="00DB262C">
        <w:rPr>
          <w:szCs w:val="24"/>
        </w:rPr>
        <w:t>и</w:t>
      </w:r>
      <w:r w:rsidRPr="00DB262C">
        <w:rPr>
          <w:szCs w:val="24"/>
        </w:rPr>
        <w:t xml:space="preserve">вания в еловых насаждениях и проходные рубки с измельчением порубочных остатков и разбрасыванием на лесосеке не окупаются. </w:t>
      </w:r>
    </w:p>
    <w:p w:rsidR="0093127B" w:rsidRDefault="00024D5C" w:rsidP="00510613">
      <w:pPr>
        <w:pStyle w:val="112"/>
        <w:rPr>
          <w:szCs w:val="24"/>
        </w:rPr>
      </w:pPr>
      <w:r w:rsidRPr="00DB262C">
        <w:rPr>
          <w:szCs w:val="24"/>
        </w:rPr>
        <w:lastRenderedPageBreak/>
        <w:t>Наибольшая стоимость аккумулированного насаждением СО</w:t>
      </w:r>
      <w:proofErr w:type="gramStart"/>
      <w:r w:rsidRPr="00DB262C">
        <w:rPr>
          <w:szCs w:val="24"/>
          <w:vertAlign w:val="subscript"/>
        </w:rPr>
        <w:t>2</w:t>
      </w:r>
      <w:proofErr w:type="gramEnd"/>
      <w:r w:rsidRPr="00DB262C">
        <w:rPr>
          <w:szCs w:val="24"/>
        </w:rPr>
        <w:t xml:space="preserve"> за период повторяем</w:t>
      </w:r>
      <w:r w:rsidRPr="00DB262C">
        <w:rPr>
          <w:szCs w:val="24"/>
        </w:rPr>
        <w:t>о</w:t>
      </w:r>
      <w:r w:rsidRPr="00DB262C">
        <w:rPr>
          <w:szCs w:val="24"/>
        </w:rPr>
        <w:t>сти прореживания составит 8 647,87 €, в среднем за год – 1 441,31 € при сборе порубочных остатков в кучи и оставлении на перегнивание, при проведении проходных рубок – 31 204,90 и 2 600,41 € соответственно.</w:t>
      </w:r>
    </w:p>
    <w:p w:rsidR="00BA0B95" w:rsidRDefault="00BA0B95" w:rsidP="00510613">
      <w:pPr>
        <w:pStyle w:val="112"/>
        <w:rPr>
          <w:szCs w:val="24"/>
        </w:rPr>
      </w:pPr>
      <w:r w:rsidRPr="00792134">
        <w:rPr>
          <w:szCs w:val="24"/>
        </w:rPr>
        <w:t xml:space="preserve">Алгоритм выбора варианта обращения с порубочными остатками </w:t>
      </w:r>
      <w:r>
        <w:rPr>
          <w:szCs w:val="24"/>
        </w:rPr>
        <w:t>в еловых насажд</w:t>
      </w:r>
      <w:r>
        <w:rPr>
          <w:szCs w:val="24"/>
        </w:rPr>
        <w:t>е</w:t>
      </w:r>
      <w:r>
        <w:rPr>
          <w:szCs w:val="24"/>
        </w:rPr>
        <w:t>ниях</w:t>
      </w:r>
      <w:r w:rsidRPr="00792134">
        <w:rPr>
          <w:szCs w:val="24"/>
        </w:rPr>
        <w:t xml:space="preserve"> при проведении прореживани</w:t>
      </w:r>
      <w:r>
        <w:rPr>
          <w:szCs w:val="24"/>
        </w:rPr>
        <w:t>й</w:t>
      </w:r>
      <w:r w:rsidRPr="00792134">
        <w:rPr>
          <w:szCs w:val="24"/>
        </w:rPr>
        <w:t xml:space="preserve"> и проходных рубок</w:t>
      </w:r>
      <w:r>
        <w:rPr>
          <w:szCs w:val="24"/>
        </w:rPr>
        <w:t xml:space="preserve"> приведен на рисунке 2.6.</w:t>
      </w:r>
    </w:p>
    <w:p w:rsidR="00BA0B95" w:rsidRDefault="009D0007" w:rsidP="00510613">
      <w:pPr>
        <w:pStyle w:val="112"/>
        <w:rPr>
          <w:szCs w:val="24"/>
        </w:rPr>
      </w:pPr>
      <w:r>
        <w:rPr>
          <w:noProof/>
          <w:snapToGrid/>
          <w:szCs w:val="24"/>
        </w:rPr>
        <w:pict>
          <v:rect id="_x0000_s1038" style="position:absolute;left:0;text-align:left;margin-left:-6.8pt;margin-top:9.1pt;width:32.55pt;height:38.8pt;z-index:251676160" stroked="f"/>
        </w:pict>
      </w:r>
    </w:p>
    <w:p w:rsidR="00BA0B95" w:rsidRDefault="00541D14" w:rsidP="00BA0B95">
      <w:pPr>
        <w:pStyle w:val="112"/>
        <w:ind w:firstLine="0"/>
        <w:jc w:val="center"/>
        <w:rPr>
          <w:szCs w:val="24"/>
        </w:rPr>
      </w:pPr>
      <w:r w:rsidRPr="00541D14">
        <w:rPr>
          <w:szCs w:val="24"/>
        </w:rPr>
        <w:object w:dxaOrig="9607" w:dyaOrig="5407">
          <v:shape id="_x0000_i1027" type="#_x0000_t75" style="width:480.2pt;height:270.45pt" o:ole="">
            <v:imagedata r:id="rId30" o:title=""/>
          </v:shape>
          <o:OLEObject Type="Embed" ProgID="PowerPoint.Slide.12" ShapeID="_x0000_i1027" DrawAspect="Content" ObjectID="_1637501654" r:id="rId31"/>
        </w:object>
      </w:r>
    </w:p>
    <w:p w:rsidR="00BA0B95" w:rsidRDefault="00BA0B95" w:rsidP="00510613">
      <w:pPr>
        <w:pStyle w:val="112"/>
        <w:rPr>
          <w:szCs w:val="24"/>
        </w:rPr>
      </w:pPr>
    </w:p>
    <w:p w:rsidR="00BA0B95" w:rsidRPr="00577A04" w:rsidRDefault="00BA0B95" w:rsidP="00BA0B95">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2.6 – </w:t>
      </w: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еловых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w:t>
      </w:r>
    </w:p>
    <w:p w:rsidR="00BA0B95" w:rsidRDefault="00BA0B95" w:rsidP="00510613">
      <w:pPr>
        <w:pStyle w:val="112"/>
        <w:rPr>
          <w:szCs w:val="24"/>
        </w:rPr>
      </w:pPr>
    </w:p>
    <w:p w:rsidR="007F4202" w:rsidRDefault="003F5E19" w:rsidP="007F4202">
      <w:pPr>
        <w:spacing w:after="0" w:line="240" w:lineRule="auto"/>
        <w:ind w:firstLine="709"/>
        <w:jc w:val="both"/>
        <w:rPr>
          <w:rFonts w:ascii="Times New Roman" w:hAnsi="Times New Roman"/>
          <w:sz w:val="24"/>
          <w:szCs w:val="24"/>
        </w:rPr>
      </w:pPr>
      <w:r w:rsidRPr="00DD4489">
        <w:rPr>
          <w:rFonts w:ascii="Times New Roman" w:hAnsi="Times New Roman"/>
          <w:bCs/>
          <w:spacing w:val="-4"/>
          <w:sz w:val="24"/>
          <w:szCs w:val="24"/>
        </w:rPr>
        <w:t xml:space="preserve">Мы рекомендуем </w:t>
      </w:r>
      <w:r w:rsidRPr="00DD4489">
        <w:rPr>
          <w:rFonts w:ascii="Times New Roman" w:hAnsi="Times New Roman"/>
          <w:spacing w:val="-4"/>
          <w:sz w:val="24"/>
          <w:szCs w:val="24"/>
        </w:rPr>
        <w:t xml:space="preserve">на свежих почвах в </w:t>
      </w:r>
      <w:r>
        <w:rPr>
          <w:rFonts w:ascii="Times New Roman" w:hAnsi="Times New Roman"/>
          <w:spacing w:val="-4"/>
          <w:sz w:val="24"/>
          <w:szCs w:val="24"/>
        </w:rPr>
        <w:t>ельниках</w:t>
      </w:r>
      <w:r w:rsidRPr="00DD4489">
        <w:rPr>
          <w:rFonts w:ascii="Times New Roman" w:hAnsi="Times New Roman"/>
          <w:spacing w:val="-4"/>
          <w:sz w:val="24"/>
          <w:szCs w:val="24"/>
        </w:rPr>
        <w:t xml:space="preserve"> </w:t>
      </w:r>
      <w:r>
        <w:rPr>
          <w:rFonts w:ascii="Times New Roman" w:hAnsi="Times New Roman"/>
          <w:bCs/>
          <w:sz w:val="24"/>
          <w:szCs w:val="24"/>
        </w:rPr>
        <w:t xml:space="preserve">мшистых, орляковых и кисличных при применении на лесосечных работах харвестера и форвардера рекомендуется </w:t>
      </w:r>
      <w:r w:rsidRPr="00B61232">
        <w:rPr>
          <w:rFonts w:ascii="Times New Roman" w:hAnsi="Times New Roman"/>
          <w:bCs/>
          <w:sz w:val="24"/>
          <w:szCs w:val="24"/>
        </w:rPr>
        <w:t xml:space="preserve">равномерная укладка 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bCs/>
          <w:sz w:val="24"/>
          <w:szCs w:val="24"/>
        </w:rPr>
        <w:t>.</w:t>
      </w:r>
      <w:r w:rsidR="007F4202">
        <w:rPr>
          <w:rFonts w:ascii="Times New Roman" w:hAnsi="Times New Roman"/>
          <w:bCs/>
          <w:sz w:val="24"/>
          <w:szCs w:val="24"/>
        </w:rPr>
        <w:t xml:space="preserve"> При использов</w:t>
      </w:r>
      <w:r w:rsidR="007F4202">
        <w:rPr>
          <w:rFonts w:ascii="Times New Roman" w:hAnsi="Times New Roman"/>
          <w:bCs/>
          <w:sz w:val="24"/>
          <w:szCs w:val="24"/>
        </w:rPr>
        <w:t>а</w:t>
      </w:r>
      <w:r w:rsidR="007F4202">
        <w:rPr>
          <w:rFonts w:ascii="Times New Roman" w:hAnsi="Times New Roman"/>
          <w:bCs/>
          <w:sz w:val="24"/>
          <w:szCs w:val="24"/>
        </w:rPr>
        <w:t xml:space="preserve">нии на валке бензопил и на трелевке </w:t>
      </w:r>
      <w:r w:rsidR="007F4202" w:rsidRPr="00B61232">
        <w:rPr>
          <w:rFonts w:ascii="Times New Roman" w:hAnsi="Times New Roman"/>
          <w:bCs/>
          <w:sz w:val="24"/>
          <w:szCs w:val="24"/>
        </w:rPr>
        <w:t>МПТ</w:t>
      </w:r>
      <w:r w:rsidR="007F4202">
        <w:rPr>
          <w:rFonts w:ascii="Times New Roman" w:hAnsi="Times New Roman"/>
          <w:bCs/>
          <w:sz w:val="24"/>
          <w:szCs w:val="24"/>
        </w:rPr>
        <w:t>–</w:t>
      </w:r>
      <w:r w:rsidR="007F4202" w:rsidRPr="00B61232">
        <w:rPr>
          <w:rFonts w:ascii="Times New Roman" w:hAnsi="Times New Roman"/>
          <w:bCs/>
          <w:sz w:val="24"/>
          <w:szCs w:val="24"/>
        </w:rPr>
        <w:t>461.1</w:t>
      </w:r>
      <w:r w:rsidR="007F4202">
        <w:rPr>
          <w:rFonts w:ascii="Times New Roman" w:hAnsi="Times New Roman"/>
          <w:bCs/>
          <w:sz w:val="24"/>
          <w:szCs w:val="24"/>
        </w:rPr>
        <w:t xml:space="preserve"> рекомендуется</w:t>
      </w:r>
      <w:r w:rsidR="007F4202" w:rsidRPr="002042F8">
        <w:rPr>
          <w:rFonts w:ascii="Times New Roman" w:hAnsi="Times New Roman"/>
          <w:sz w:val="24"/>
          <w:szCs w:val="24"/>
        </w:rPr>
        <w:t xml:space="preserve"> </w:t>
      </w:r>
      <w:r w:rsidR="007F4202" w:rsidRPr="003D0F48">
        <w:rPr>
          <w:rFonts w:ascii="Times New Roman" w:hAnsi="Times New Roman"/>
          <w:sz w:val="24"/>
          <w:szCs w:val="24"/>
        </w:rPr>
        <w:t>использование на лесос</w:t>
      </w:r>
      <w:r w:rsidR="007F4202">
        <w:rPr>
          <w:rFonts w:ascii="Times New Roman" w:hAnsi="Times New Roman"/>
          <w:sz w:val="24"/>
          <w:szCs w:val="24"/>
        </w:rPr>
        <w:t xml:space="preserve">еке нескольких способов очистки: </w:t>
      </w:r>
      <w:r w:rsidR="007F4202" w:rsidRPr="003D0F48">
        <w:rPr>
          <w:rFonts w:ascii="Times New Roman" w:hAnsi="Times New Roman"/>
          <w:sz w:val="24"/>
          <w:szCs w:val="24"/>
        </w:rPr>
        <w:t xml:space="preserve">сбор </w:t>
      </w:r>
      <w:r w:rsidR="007F4202">
        <w:rPr>
          <w:rFonts w:ascii="Times New Roman" w:hAnsi="Times New Roman"/>
          <w:sz w:val="24"/>
          <w:szCs w:val="24"/>
        </w:rPr>
        <w:t xml:space="preserve">одной части </w:t>
      </w:r>
      <w:r w:rsidR="007F4202" w:rsidRPr="003D0F48">
        <w:rPr>
          <w:rFonts w:ascii="Times New Roman" w:hAnsi="Times New Roman"/>
          <w:sz w:val="24"/>
          <w:szCs w:val="24"/>
        </w:rPr>
        <w:t xml:space="preserve">порубочных остатков в кучи высотой </w:t>
      </w:r>
      <w:r w:rsidR="007F4202">
        <w:rPr>
          <w:rFonts w:ascii="Times New Roman" w:hAnsi="Times New Roman"/>
          <w:sz w:val="24"/>
          <w:szCs w:val="24"/>
        </w:rPr>
        <w:t xml:space="preserve">до 1,0 метра </w:t>
      </w:r>
      <w:r w:rsidR="007F4202" w:rsidRPr="003D0F48">
        <w:rPr>
          <w:rFonts w:ascii="Times New Roman" w:hAnsi="Times New Roman"/>
          <w:sz w:val="24"/>
          <w:szCs w:val="24"/>
        </w:rPr>
        <w:t xml:space="preserve">и диаметром </w:t>
      </w:r>
      <w:r w:rsidR="007F4202" w:rsidRPr="008C01FE">
        <w:rPr>
          <w:rFonts w:ascii="Times New Roman" w:hAnsi="Times New Roman"/>
          <w:sz w:val="24"/>
          <w:szCs w:val="24"/>
        </w:rPr>
        <w:t>до 1,0–1,5 метра</w:t>
      </w:r>
      <w:r w:rsidR="007F4202" w:rsidRPr="003D0F48">
        <w:rPr>
          <w:rFonts w:ascii="Times New Roman" w:hAnsi="Times New Roman"/>
          <w:sz w:val="24"/>
          <w:szCs w:val="24"/>
        </w:rPr>
        <w:t xml:space="preserve"> и оставление их для перегнивания</w:t>
      </w:r>
      <w:r w:rsidR="007F4202">
        <w:rPr>
          <w:rFonts w:ascii="Times New Roman" w:hAnsi="Times New Roman"/>
          <w:sz w:val="24"/>
          <w:szCs w:val="24"/>
        </w:rPr>
        <w:t>;</w:t>
      </w:r>
      <w:r w:rsidR="007F4202" w:rsidRPr="00B61232">
        <w:rPr>
          <w:rFonts w:ascii="Times New Roman" w:hAnsi="Times New Roman"/>
          <w:bCs/>
          <w:sz w:val="24"/>
          <w:szCs w:val="24"/>
        </w:rPr>
        <w:t xml:space="preserve"> равномерная укладка </w:t>
      </w:r>
      <w:r w:rsidR="007F4202">
        <w:rPr>
          <w:rFonts w:ascii="Times New Roman" w:hAnsi="Times New Roman"/>
          <w:bCs/>
          <w:sz w:val="24"/>
          <w:szCs w:val="24"/>
        </w:rPr>
        <w:t xml:space="preserve">части </w:t>
      </w:r>
      <w:r w:rsidR="007F4202" w:rsidRPr="00B61232">
        <w:rPr>
          <w:rFonts w:ascii="Times New Roman" w:hAnsi="Times New Roman"/>
          <w:bCs/>
          <w:sz w:val="24"/>
          <w:szCs w:val="24"/>
        </w:rPr>
        <w:t xml:space="preserve">порубочных остатков на волоки с последующим </w:t>
      </w:r>
      <w:r w:rsidR="007F4202">
        <w:rPr>
          <w:rFonts w:ascii="Times New Roman" w:hAnsi="Times New Roman"/>
          <w:bCs/>
          <w:sz w:val="24"/>
          <w:szCs w:val="24"/>
        </w:rPr>
        <w:t xml:space="preserve">их </w:t>
      </w:r>
      <w:r w:rsidR="007F4202" w:rsidRPr="00B61232">
        <w:rPr>
          <w:rFonts w:ascii="Times New Roman" w:hAnsi="Times New Roman"/>
          <w:bCs/>
          <w:sz w:val="24"/>
          <w:szCs w:val="24"/>
        </w:rPr>
        <w:t>уплотнением</w:t>
      </w:r>
      <w:r w:rsidR="007F4202">
        <w:rPr>
          <w:rFonts w:ascii="Times New Roman" w:hAnsi="Times New Roman"/>
          <w:sz w:val="24"/>
          <w:szCs w:val="24"/>
        </w:rPr>
        <w:t>.</w:t>
      </w:r>
    </w:p>
    <w:p w:rsidR="003F5E19" w:rsidRDefault="003F5E19" w:rsidP="003F5E19">
      <w:pPr>
        <w:spacing w:after="0" w:line="240" w:lineRule="auto"/>
        <w:ind w:firstLine="709"/>
        <w:jc w:val="both"/>
        <w:rPr>
          <w:rFonts w:ascii="Times New Roman" w:hAnsi="Times New Roman"/>
          <w:sz w:val="24"/>
          <w:szCs w:val="24"/>
        </w:rPr>
      </w:pPr>
      <w:r>
        <w:rPr>
          <w:rFonts w:ascii="Times New Roman" w:hAnsi="Times New Roman"/>
          <w:bCs/>
          <w:sz w:val="24"/>
          <w:szCs w:val="24"/>
        </w:rPr>
        <w:t xml:space="preserve">На влажных и сырых почвах в ельниках черничных, </w:t>
      </w:r>
      <w:proofErr w:type="spellStart"/>
      <w:r>
        <w:rPr>
          <w:rFonts w:ascii="Times New Roman" w:hAnsi="Times New Roman"/>
          <w:bCs/>
          <w:sz w:val="24"/>
          <w:szCs w:val="24"/>
        </w:rPr>
        <w:t>снытевых</w:t>
      </w:r>
      <w:proofErr w:type="spellEnd"/>
      <w:r>
        <w:rPr>
          <w:rFonts w:ascii="Times New Roman" w:hAnsi="Times New Roman"/>
          <w:bCs/>
          <w:sz w:val="24"/>
          <w:szCs w:val="24"/>
        </w:rPr>
        <w:t xml:space="preserve">, папоротниковых и </w:t>
      </w:r>
      <w:proofErr w:type="spellStart"/>
      <w:r>
        <w:rPr>
          <w:rFonts w:ascii="Times New Roman" w:hAnsi="Times New Roman"/>
          <w:bCs/>
          <w:sz w:val="24"/>
          <w:szCs w:val="24"/>
        </w:rPr>
        <w:t>долгомошных</w:t>
      </w:r>
      <w:proofErr w:type="spellEnd"/>
      <w:r>
        <w:rPr>
          <w:rFonts w:ascii="Times New Roman" w:hAnsi="Times New Roman"/>
          <w:bCs/>
          <w:sz w:val="24"/>
          <w:szCs w:val="24"/>
        </w:rPr>
        <w:t xml:space="preserve"> рекомендуется одну часть </w:t>
      </w:r>
      <w:r w:rsidRPr="003D0F48">
        <w:rPr>
          <w:rFonts w:ascii="Times New Roman" w:hAnsi="Times New Roman"/>
          <w:sz w:val="24"/>
          <w:szCs w:val="24"/>
        </w:rPr>
        <w:t xml:space="preserve">порубочных остатков </w:t>
      </w:r>
      <w:r w:rsidRPr="00C40BDC">
        <w:rPr>
          <w:rFonts w:ascii="Times New Roman" w:hAnsi="Times New Roman"/>
          <w:bCs/>
          <w:sz w:val="24"/>
          <w:szCs w:val="24"/>
        </w:rPr>
        <w:t>использова</w:t>
      </w:r>
      <w:r>
        <w:rPr>
          <w:rFonts w:ascii="Times New Roman" w:hAnsi="Times New Roman"/>
          <w:bCs/>
          <w:sz w:val="24"/>
          <w:szCs w:val="24"/>
        </w:rPr>
        <w:t>ть</w:t>
      </w:r>
      <w:r w:rsidRPr="00C40BDC">
        <w:rPr>
          <w:rFonts w:ascii="Times New Roman" w:hAnsi="Times New Roman"/>
          <w:bCs/>
          <w:sz w:val="24"/>
          <w:szCs w:val="24"/>
        </w:rPr>
        <w:t xml:space="preserve"> для укрепления волоков</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Pr>
          <w:rFonts w:ascii="Times New Roman" w:hAnsi="Times New Roman"/>
          <w:sz w:val="24"/>
          <w:szCs w:val="24"/>
        </w:rPr>
        <w:t xml:space="preserve">0,5–1,0 м </w:t>
      </w:r>
      <w:r w:rsidRPr="003D0F48">
        <w:rPr>
          <w:rFonts w:ascii="Times New Roman" w:hAnsi="Times New Roman"/>
          <w:sz w:val="24"/>
          <w:szCs w:val="24"/>
        </w:rPr>
        <w:t xml:space="preserve">и диаметром </w:t>
      </w:r>
      <w:r>
        <w:rPr>
          <w:rFonts w:ascii="Times New Roman" w:hAnsi="Times New Roman"/>
          <w:sz w:val="24"/>
          <w:szCs w:val="24"/>
        </w:rPr>
        <w:t>до 1,0–1,5 </w:t>
      </w:r>
      <w:r w:rsidRPr="003D0F48">
        <w:rPr>
          <w:rFonts w:ascii="Times New Roman" w:hAnsi="Times New Roman"/>
          <w:sz w:val="24"/>
          <w:szCs w:val="24"/>
        </w:rPr>
        <w:t>метра</w:t>
      </w:r>
      <w:r>
        <w:rPr>
          <w:rFonts w:ascii="Times New Roman" w:hAnsi="Times New Roman"/>
          <w:sz w:val="24"/>
          <w:szCs w:val="24"/>
        </w:rPr>
        <w:t xml:space="preserve"> </w:t>
      </w:r>
      <w:r w:rsidRPr="003D0F48">
        <w:rPr>
          <w:rFonts w:ascii="Times New Roman" w:hAnsi="Times New Roman"/>
          <w:sz w:val="24"/>
          <w:szCs w:val="24"/>
        </w:rPr>
        <w:t>и оставление их для перегнивания</w:t>
      </w:r>
      <w:r>
        <w:rPr>
          <w:rFonts w:ascii="Times New Roman" w:hAnsi="Times New Roman"/>
          <w:sz w:val="24"/>
          <w:szCs w:val="24"/>
        </w:rPr>
        <w:t>.</w:t>
      </w:r>
    </w:p>
    <w:p w:rsidR="00BA0B95" w:rsidRDefault="00BA0B95" w:rsidP="00510613">
      <w:pPr>
        <w:pStyle w:val="112"/>
        <w:rPr>
          <w:szCs w:val="24"/>
        </w:rPr>
      </w:pPr>
    </w:p>
    <w:p w:rsidR="003F5E19" w:rsidRDefault="003F5E19" w:rsidP="00510613">
      <w:pPr>
        <w:pStyle w:val="112"/>
        <w:rPr>
          <w:szCs w:val="24"/>
        </w:rPr>
      </w:pPr>
    </w:p>
    <w:p w:rsidR="00577A04" w:rsidRDefault="00207EE2" w:rsidP="00DD7B55">
      <w:pPr>
        <w:widowControl w:val="0"/>
        <w:suppressAutoHyphens/>
        <w:spacing w:after="0" w:line="240" w:lineRule="auto"/>
        <w:ind w:firstLine="709"/>
        <w:jc w:val="both"/>
        <w:rPr>
          <w:rFonts w:ascii="Times New Roman" w:hAnsi="Times New Roman"/>
          <w:sz w:val="24"/>
          <w:szCs w:val="24"/>
        </w:rPr>
      </w:pPr>
      <w:r>
        <w:rPr>
          <w:rFonts w:ascii="Times New Roman" w:hAnsi="Times New Roman"/>
          <w:sz w:val="24"/>
        </w:rPr>
        <w:br w:type="page"/>
      </w:r>
      <w:r w:rsidR="00577A04">
        <w:rPr>
          <w:rFonts w:ascii="Times New Roman" w:hAnsi="Times New Roman"/>
          <w:sz w:val="24"/>
        </w:rPr>
        <w:lastRenderedPageBreak/>
        <w:t>4</w:t>
      </w:r>
      <w:r w:rsidR="00DD7B55">
        <w:rPr>
          <w:rFonts w:ascii="Times New Roman" w:hAnsi="Times New Roman"/>
          <w:sz w:val="24"/>
        </w:rPr>
        <w:t>.</w:t>
      </w:r>
      <w:r w:rsidR="00577A04">
        <w:rPr>
          <w:rFonts w:ascii="Times New Roman" w:hAnsi="Times New Roman"/>
          <w:sz w:val="24"/>
          <w:szCs w:val="24"/>
        </w:rPr>
        <w:t> </w:t>
      </w:r>
      <w:r w:rsidR="00577A04" w:rsidRPr="004B14A5">
        <w:rPr>
          <w:rFonts w:ascii="Times New Roman" w:hAnsi="Times New Roman"/>
          <w:sz w:val="24"/>
          <w:szCs w:val="24"/>
        </w:rPr>
        <w:t xml:space="preserve">РАЗРАБОТКА </w:t>
      </w:r>
      <w:r w:rsidR="00577A04" w:rsidRPr="00A253E8">
        <w:rPr>
          <w:rFonts w:ascii="Times New Roman" w:hAnsi="Times New Roman"/>
          <w:sz w:val="24"/>
          <w:szCs w:val="24"/>
        </w:rPr>
        <w:t xml:space="preserve">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577A04">
        <w:rPr>
          <w:rFonts w:ascii="Times New Roman" w:hAnsi="Times New Roman"/>
          <w:sz w:val="24"/>
          <w:szCs w:val="24"/>
        </w:rPr>
        <w:t>ДЛЯ</w:t>
      </w:r>
      <w:r w:rsidR="00577A04" w:rsidRPr="00A253E8">
        <w:rPr>
          <w:rFonts w:ascii="Times New Roman" w:hAnsi="Times New Roman"/>
          <w:sz w:val="24"/>
          <w:szCs w:val="24"/>
        </w:rPr>
        <w:t xml:space="preserve"> </w:t>
      </w:r>
      <w:r w:rsidR="00577A04">
        <w:rPr>
          <w:rFonts w:ascii="Times New Roman" w:hAnsi="Times New Roman"/>
          <w:sz w:val="24"/>
          <w:szCs w:val="24"/>
        </w:rPr>
        <w:t>ДУБОВЫХ НАСАЖДЕНИЙ</w:t>
      </w:r>
    </w:p>
    <w:p w:rsidR="00577A04" w:rsidRDefault="00577A04" w:rsidP="00577A04">
      <w:pPr>
        <w:spacing w:after="0" w:line="240" w:lineRule="auto"/>
        <w:ind w:firstLine="709"/>
        <w:jc w:val="both"/>
        <w:rPr>
          <w:rFonts w:ascii="Times New Roman" w:hAnsi="Times New Roman"/>
          <w:sz w:val="24"/>
          <w:szCs w:val="24"/>
        </w:rPr>
      </w:pPr>
    </w:p>
    <w:p w:rsidR="00577A04" w:rsidRDefault="00577A04" w:rsidP="00577A04">
      <w:pPr>
        <w:spacing w:after="0" w:line="240" w:lineRule="auto"/>
        <w:ind w:firstLine="426"/>
        <w:jc w:val="both"/>
        <w:rPr>
          <w:rFonts w:ascii="Times New Roman" w:hAnsi="Times New Roman"/>
          <w:bCs/>
          <w:sz w:val="24"/>
          <w:szCs w:val="24"/>
        </w:rPr>
      </w:pPr>
      <w:r>
        <w:rPr>
          <w:rFonts w:ascii="Times New Roman" w:hAnsi="Times New Roman"/>
          <w:bCs/>
          <w:sz w:val="24"/>
          <w:szCs w:val="24"/>
        </w:rPr>
        <w:t xml:space="preserve">Площадь дубовых лесов Министерства лесного хозяйства по состоянию на </w:t>
      </w:r>
      <w:r w:rsidRPr="00E61D71">
        <w:rPr>
          <w:rFonts w:ascii="Times New Roman" w:hAnsi="Times New Roman"/>
          <w:bCs/>
          <w:sz w:val="24"/>
          <w:szCs w:val="24"/>
        </w:rPr>
        <w:t xml:space="preserve">01.01.2019 г. составляет </w:t>
      </w:r>
      <w:r w:rsidR="00676556" w:rsidRPr="00E61D71">
        <w:rPr>
          <w:rFonts w:ascii="Times New Roman" w:hAnsi="Times New Roman"/>
          <w:bCs/>
          <w:sz w:val="24"/>
          <w:szCs w:val="24"/>
        </w:rPr>
        <w:t>254</w:t>
      </w:r>
      <w:r w:rsidR="00E61D71" w:rsidRPr="00E61D71">
        <w:rPr>
          <w:rFonts w:ascii="Times New Roman" w:hAnsi="Times New Roman"/>
          <w:bCs/>
          <w:sz w:val="24"/>
          <w:szCs w:val="24"/>
        </w:rPr>
        <w:t> </w:t>
      </w:r>
      <w:r w:rsidR="00676556" w:rsidRPr="00E61D71">
        <w:rPr>
          <w:rFonts w:ascii="Times New Roman" w:hAnsi="Times New Roman"/>
          <w:bCs/>
          <w:sz w:val="24"/>
          <w:szCs w:val="24"/>
        </w:rPr>
        <w:t>379</w:t>
      </w:r>
      <w:r w:rsidRPr="00E61D71">
        <w:rPr>
          <w:rFonts w:ascii="Times New Roman" w:hAnsi="Times New Roman"/>
          <w:bCs/>
          <w:sz w:val="24"/>
          <w:szCs w:val="24"/>
        </w:rPr>
        <w:t> га. Типологическая структура дубрав, где возможно про</w:t>
      </w:r>
      <w:r>
        <w:rPr>
          <w:rFonts w:ascii="Times New Roman" w:hAnsi="Times New Roman"/>
          <w:bCs/>
          <w:sz w:val="24"/>
          <w:szCs w:val="24"/>
        </w:rPr>
        <w:t>ведение рубок ухода представлена на рисунке 2.</w:t>
      </w:r>
      <w:r w:rsidR="00B937A2">
        <w:rPr>
          <w:rFonts w:ascii="Times New Roman" w:hAnsi="Times New Roman"/>
          <w:bCs/>
          <w:sz w:val="24"/>
          <w:szCs w:val="24"/>
        </w:rPr>
        <w:t>7</w:t>
      </w:r>
      <w:r>
        <w:rPr>
          <w:rFonts w:ascii="Times New Roman" w:hAnsi="Times New Roman"/>
          <w:bCs/>
          <w:sz w:val="24"/>
          <w:szCs w:val="24"/>
        </w:rPr>
        <w:t>.</w:t>
      </w:r>
    </w:p>
    <w:p w:rsidR="005B7F2F" w:rsidRDefault="005B7F2F" w:rsidP="00577A04">
      <w:pPr>
        <w:spacing w:after="0" w:line="240" w:lineRule="auto"/>
        <w:ind w:firstLine="426"/>
        <w:jc w:val="both"/>
        <w:rPr>
          <w:rFonts w:ascii="Times New Roman" w:hAnsi="Times New Roman"/>
          <w:bCs/>
          <w:sz w:val="24"/>
          <w:szCs w:val="24"/>
        </w:rPr>
      </w:pPr>
    </w:p>
    <w:p w:rsidR="005B7F2F" w:rsidRDefault="005B7F2F" w:rsidP="005B7F2F">
      <w:pPr>
        <w:spacing w:after="0" w:line="240" w:lineRule="auto"/>
        <w:jc w:val="both"/>
        <w:rPr>
          <w:rFonts w:ascii="Times New Roman" w:hAnsi="Times New Roman"/>
          <w:bCs/>
          <w:sz w:val="24"/>
          <w:szCs w:val="24"/>
        </w:rPr>
      </w:pPr>
      <w:r w:rsidRPr="005B7F2F">
        <w:rPr>
          <w:rFonts w:ascii="Times New Roman" w:hAnsi="Times New Roman"/>
          <w:bCs/>
          <w:noProof/>
          <w:sz w:val="24"/>
          <w:szCs w:val="24"/>
          <w:lang w:eastAsia="ru-RU"/>
        </w:rPr>
        <w:drawing>
          <wp:inline distT="0" distB="0" distL="0" distR="0">
            <wp:extent cx="5867400" cy="3200400"/>
            <wp:effectExtent l="19050" t="0" r="0" b="0"/>
            <wp:docPr id="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B7F2F" w:rsidRDefault="005B7F2F" w:rsidP="00577A04">
      <w:pPr>
        <w:spacing w:after="0" w:line="240" w:lineRule="auto"/>
        <w:ind w:firstLine="426"/>
        <w:jc w:val="both"/>
        <w:rPr>
          <w:rFonts w:ascii="Times New Roman" w:hAnsi="Times New Roman"/>
          <w:bCs/>
          <w:sz w:val="24"/>
          <w:szCs w:val="24"/>
        </w:rPr>
      </w:pPr>
    </w:p>
    <w:p w:rsidR="00577A04" w:rsidRDefault="00577A04" w:rsidP="00577A04">
      <w:pPr>
        <w:spacing w:after="0" w:line="240" w:lineRule="auto"/>
        <w:jc w:val="center"/>
        <w:rPr>
          <w:rFonts w:ascii="Times New Roman" w:hAnsi="Times New Roman"/>
          <w:bCs/>
          <w:sz w:val="24"/>
          <w:szCs w:val="24"/>
        </w:rPr>
      </w:pPr>
      <w:r w:rsidRPr="00B51142">
        <w:rPr>
          <w:rFonts w:ascii="Times New Roman" w:hAnsi="Times New Roman"/>
          <w:bCs/>
          <w:sz w:val="24"/>
          <w:szCs w:val="24"/>
        </w:rPr>
        <w:t>Рисунок 2.</w:t>
      </w:r>
      <w:r w:rsidR="00B937A2">
        <w:rPr>
          <w:rFonts w:ascii="Times New Roman" w:hAnsi="Times New Roman"/>
          <w:bCs/>
          <w:sz w:val="24"/>
          <w:szCs w:val="24"/>
        </w:rPr>
        <w:t>7</w:t>
      </w:r>
      <w:r w:rsidRPr="00B51142">
        <w:rPr>
          <w:rFonts w:ascii="Times New Roman" w:hAnsi="Times New Roman"/>
          <w:bCs/>
          <w:sz w:val="24"/>
          <w:szCs w:val="24"/>
        </w:rPr>
        <w:t xml:space="preserve"> – Типологическая структура </w:t>
      </w:r>
      <w:r>
        <w:rPr>
          <w:rFonts w:ascii="Times New Roman" w:hAnsi="Times New Roman"/>
          <w:bCs/>
          <w:sz w:val="24"/>
          <w:szCs w:val="24"/>
        </w:rPr>
        <w:t>дубовы</w:t>
      </w:r>
      <w:r w:rsidRPr="00B51142">
        <w:rPr>
          <w:rFonts w:ascii="Times New Roman" w:hAnsi="Times New Roman"/>
          <w:bCs/>
          <w:sz w:val="24"/>
          <w:szCs w:val="24"/>
        </w:rPr>
        <w:t>х лесов</w:t>
      </w:r>
      <w:r>
        <w:rPr>
          <w:rFonts w:ascii="Times New Roman" w:hAnsi="Times New Roman"/>
          <w:bCs/>
          <w:sz w:val="24"/>
          <w:szCs w:val="24"/>
        </w:rPr>
        <w:t xml:space="preserve">, </w:t>
      </w:r>
      <w:r>
        <w:rPr>
          <w:rFonts w:ascii="Times New Roman" w:hAnsi="Times New Roman"/>
          <w:bCs/>
          <w:sz w:val="24"/>
          <w:szCs w:val="24"/>
        </w:rPr>
        <w:br/>
        <w:t>где возможно проведение рубок ухода</w:t>
      </w:r>
    </w:p>
    <w:p w:rsidR="00577A04" w:rsidRDefault="00577A04" w:rsidP="00577A04">
      <w:pPr>
        <w:spacing w:after="0" w:line="240" w:lineRule="auto"/>
        <w:ind w:firstLine="709"/>
        <w:jc w:val="both"/>
        <w:rPr>
          <w:rFonts w:ascii="Times New Roman" w:hAnsi="Times New Roman"/>
          <w:bCs/>
          <w:sz w:val="24"/>
          <w:szCs w:val="24"/>
        </w:rPr>
      </w:pPr>
    </w:p>
    <w:p w:rsidR="00577A04" w:rsidRDefault="00577A04" w:rsidP="00577A04">
      <w:pPr>
        <w:spacing w:after="0" w:line="240" w:lineRule="auto"/>
        <w:ind w:firstLine="709"/>
        <w:jc w:val="both"/>
        <w:rPr>
          <w:rFonts w:ascii="Times New Roman" w:hAnsi="Times New Roman"/>
          <w:bCs/>
          <w:sz w:val="24"/>
          <w:szCs w:val="24"/>
        </w:rPr>
      </w:pPr>
      <w:r>
        <w:rPr>
          <w:rFonts w:ascii="Times New Roman" w:hAnsi="Times New Roman"/>
          <w:bCs/>
          <w:sz w:val="24"/>
          <w:szCs w:val="24"/>
        </w:rPr>
        <w:t>Преобладающими типами леса являются дубравы кисличные (5</w:t>
      </w:r>
      <w:r w:rsidR="005F3A5B">
        <w:rPr>
          <w:rFonts w:ascii="Times New Roman" w:hAnsi="Times New Roman"/>
          <w:bCs/>
          <w:sz w:val="24"/>
          <w:szCs w:val="24"/>
        </w:rPr>
        <w:t>4,5</w:t>
      </w:r>
      <w:r>
        <w:rPr>
          <w:rFonts w:ascii="Times New Roman" w:hAnsi="Times New Roman"/>
          <w:bCs/>
          <w:sz w:val="24"/>
          <w:szCs w:val="24"/>
        </w:rPr>
        <w:t>%), черничные (</w:t>
      </w:r>
      <w:r w:rsidR="005F3A5B">
        <w:rPr>
          <w:rFonts w:ascii="Times New Roman" w:hAnsi="Times New Roman"/>
          <w:bCs/>
          <w:sz w:val="24"/>
          <w:szCs w:val="24"/>
        </w:rPr>
        <w:t>21,1</w:t>
      </w:r>
      <w:r>
        <w:rPr>
          <w:rFonts w:ascii="Times New Roman" w:hAnsi="Times New Roman"/>
          <w:bCs/>
          <w:sz w:val="24"/>
          <w:szCs w:val="24"/>
        </w:rPr>
        <w:t xml:space="preserve">%) и </w:t>
      </w:r>
      <w:proofErr w:type="spellStart"/>
      <w:r>
        <w:rPr>
          <w:rFonts w:ascii="Times New Roman" w:hAnsi="Times New Roman"/>
          <w:bCs/>
          <w:sz w:val="24"/>
          <w:szCs w:val="24"/>
        </w:rPr>
        <w:t>орляковые</w:t>
      </w:r>
      <w:proofErr w:type="spellEnd"/>
      <w:r>
        <w:rPr>
          <w:rFonts w:ascii="Times New Roman" w:hAnsi="Times New Roman"/>
          <w:bCs/>
          <w:sz w:val="24"/>
          <w:szCs w:val="24"/>
        </w:rPr>
        <w:t xml:space="preserve"> (1</w:t>
      </w:r>
      <w:r w:rsidR="005F3A5B">
        <w:rPr>
          <w:rFonts w:ascii="Times New Roman" w:hAnsi="Times New Roman"/>
          <w:bCs/>
          <w:sz w:val="24"/>
          <w:szCs w:val="24"/>
        </w:rPr>
        <w:t>0,3</w:t>
      </w:r>
      <w:r>
        <w:rPr>
          <w:rFonts w:ascii="Times New Roman" w:hAnsi="Times New Roman"/>
          <w:bCs/>
          <w:sz w:val="24"/>
          <w:szCs w:val="24"/>
        </w:rPr>
        <w:t>%).</w:t>
      </w:r>
    </w:p>
    <w:p w:rsidR="00577A04" w:rsidRDefault="00B937A2" w:rsidP="00577A04">
      <w:pPr>
        <w:spacing w:after="0" w:line="240" w:lineRule="auto"/>
        <w:ind w:firstLine="709"/>
        <w:jc w:val="both"/>
        <w:rPr>
          <w:rFonts w:ascii="Times New Roman" w:hAnsi="Times New Roman"/>
          <w:bCs/>
          <w:sz w:val="24"/>
          <w:szCs w:val="24"/>
        </w:rPr>
      </w:pPr>
      <w:r>
        <w:rPr>
          <w:rFonts w:ascii="Times New Roman" w:hAnsi="Times New Roman"/>
          <w:iCs/>
          <w:sz w:val="24"/>
          <w:szCs w:val="24"/>
        </w:rPr>
        <w:t>На рисунке 2.8</w:t>
      </w:r>
      <w:r w:rsidR="00577A04">
        <w:rPr>
          <w:rFonts w:ascii="Times New Roman" w:hAnsi="Times New Roman"/>
          <w:iCs/>
          <w:sz w:val="24"/>
          <w:szCs w:val="24"/>
        </w:rPr>
        <w:t xml:space="preserve"> приведены п</w:t>
      </w:r>
      <w:r w:rsidR="00577A04" w:rsidRPr="00EE088C">
        <w:rPr>
          <w:rFonts w:ascii="Times New Roman" w:hAnsi="Times New Roman"/>
          <w:iCs/>
          <w:sz w:val="24"/>
          <w:szCs w:val="24"/>
        </w:rPr>
        <w:t xml:space="preserve">оказатели экономической эффективности прореживаний и проходных рубок в </w:t>
      </w:r>
      <w:r w:rsidR="00577A04">
        <w:rPr>
          <w:rFonts w:ascii="Times New Roman" w:hAnsi="Times New Roman"/>
          <w:bCs/>
          <w:sz w:val="24"/>
          <w:szCs w:val="24"/>
        </w:rPr>
        <w:t>дубовы</w:t>
      </w:r>
      <w:r w:rsidR="00577A04" w:rsidRPr="00B51142">
        <w:rPr>
          <w:rFonts w:ascii="Times New Roman" w:hAnsi="Times New Roman"/>
          <w:bCs/>
          <w:sz w:val="24"/>
          <w:szCs w:val="24"/>
        </w:rPr>
        <w:t>х</w:t>
      </w:r>
      <w:r w:rsidR="00577A04">
        <w:rPr>
          <w:rFonts w:ascii="Times New Roman" w:hAnsi="Times New Roman"/>
          <w:iCs/>
          <w:sz w:val="24"/>
          <w:szCs w:val="24"/>
        </w:rPr>
        <w:t xml:space="preserve"> </w:t>
      </w:r>
      <w:r w:rsidR="00577A04" w:rsidRPr="00EE088C">
        <w:rPr>
          <w:rFonts w:ascii="Times New Roman" w:hAnsi="Times New Roman"/>
          <w:iCs/>
          <w:sz w:val="24"/>
          <w:szCs w:val="24"/>
        </w:rPr>
        <w:t xml:space="preserve">насаждениях </w:t>
      </w:r>
      <w:r w:rsidR="00577A04" w:rsidRPr="00EE088C">
        <w:rPr>
          <w:rFonts w:ascii="Times New Roman" w:hAnsi="Times New Roman"/>
          <w:bCs/>
          <w:sz w:val="24"/>
          <w:szCs w:val="24"/>
        </w:rPr>
        <w:t>в зависимости от способа обращения с порубо</w:t>
      </w:r>
      <w:r w:rsidR="00577A04" w:rsidRPr="00EE088C">
        <w:rPr>
          <w:rFonts w:ascii="Times New Roman" w:hAnsi="Times New Roman"/>
          <w:bCs/>
          <w:sz w:val="24"/>
          <w:szCs w:val="24"/>
        </w:rPr>
        <w:t>ч</w:t>
      </w:r>
      <w:r w:rsidR="00577A04" w:rsidRPr="00EE088C">
        <w:rPr>
          <w:rFonts w:ascii="Times New Roman" w:hAnsi="Times New Roman"/>
          <w:bCs/>
          <w:sz w:val="24"/>
          <w:szCs w:val="24"/>
        </w:rPr>
        <w:t>ными остатками</w:t>
      </w:r>
      <w:r w:rsidR="00577A04">
        <w:rPr>
          <w:rFonts w:ascii="Times New Roman" w:hAnsi="Times New Roman"/>
          <w:bCs/>
          <w:sz w:val="24"/>
          <w:szCs w:val="24"/>
        </w:rPr>
        <w:t>.</w:t>
      </w:r>
    </w:p>
    <w:p w:rsidR="003E10A0" w:rsidRPr="00DB262C" w:rsidRDefault="003E10A0" w:rsidP="003E10A0">
      <w:pPr>
        <w:pStyle w:val="112"/>
        <w:rPr>
          <w:szCs w:val="24"/>
        </w:rPr>
      </w:pPr>
      <w:r w:rsidRPr="00DB262C">
        <w:rPr>
          <w:szCs w:val="24"/>
        </w:rPr>
        <w:t xml:space="preserve">Окупаемость прореживаний </w:t>
      </w:r>
      <w:r>
        <w:rPr>
          <w:szCs w:val="24"/>
        </w:rPr>
        <w:t xml:space="preserve">в дубовых насаждениях </w:t>
      </w:r>
      <w:r w:rsidRPr="00DB262C">
        <w:rPr>
          <w:szCs w:val="24"/>
        </w:rPr>
        <w:t>с различными способами утил</w:t>
      </w:r>
      <w:r w:rsidRPr="00DB262C">
        <w:rPr>
          <w:szCs w:val="24"/>
        </w:rPr>
        <w:t>и</w:t>
      </w:r>
      <w:r w:rsidRPr="00DB262C">
        <w:rPr>
          <w:szCs w:val="24"/>
        </w:rPr>
        <w:t>зации порубочных остатков следующая:</w:t>
      </w:r>
    </w:p>
    <w:p w:rsidR="003E10A0" w:rsidRPr="00DB262C" w:rsidRDefault="003E10A0" w:rsidP="003E10A0">
      <w:pPr>
        <w:pStyle w:val="112"/>
        <w:rPr>
          <w:szCs w:val="24"/>
        </w:rPr>
      </w:pPr>
      <w:r w:rsidRPr="00DB262C">
        <w:rPr>
          <w:szCs w:val="24"/>
        </w:rPr>
        <w:t xml:space="preserve">– при сборе и вывозе порубочных остатков с лесосеки: </w:t>
      </w:r>
      <w:r>
        <w:rPr>
          <w:szCs w:val="24"/>
        </w:rPr>
        <w:t>0,42</w:t>
      </w:r>
      <w:r w:rsidR="005B7F2F">
        <w:rPr>
          <w:szCs w:val="24"/>
        </w:rPr>
        <w:t>;</w:t>
      </w:r>
    </w:p>
    <w:p w:rsidR="003E10A0" w:rsidRPr="00DB262C" w:rsidRDefault="003E10A0" w:rsidP="003E10A0">
      <w:pPr>
        <w:pStyle w:val="112"/>
        <w:rPr>
          <w:szCs w:val="24"/>
        </w:rPr>
      </w:pPr>
      <w:r w:rsidRPr="00DB262C">
        <w:rPr>
          <w:szCs w:val="24"/>
        </w:rPr>
        <w:t>– при сборе порубочных остатков в кучи и сжигании:</w:t>
      </w:r>
      <w:r>
        <w:rPr>
          <w:szCs w:val="24"/>
        </w:rPr>
        <w:t xml:space="preserve"> 0,42</w:t>
      </w:r>
      <w:r w:rsidR="005B7F2F">
        <w:rPr>
          <w:szCs w:val="24"/>
        </w:rPr>
        <w:t>;</w:t>
      </w:r>
    </w:p>
    <w:p w:rsidR="003E10A0" w:rsidRPr="00DB262C" w:rsidRDefault="003E10A0" w:rsidP="003E10A0">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0,44</w:t>
      </w:r>
      <w:r w:rsidR="005B7F2F">
        <w:rPr>
          <w:szCs w:val="24"/>
        </w:rPr>
        <w:t>;</w:t>
      </w:r>
    </w:p>
    <w:p w:rsidR="003E10A0" w:rsidRPr="00DB262C" w:rsidRDefault="003E10A0" w:rsidP="003E10A0">
      <w:pPr>
        <w:pStyle w:val="112"/>
        <w:rPr>
          <w:szCs w:val="24"/>
        </w:rPr>
      </w:pPr>
      <w:r w:rsidRPr="00DB262C">
        <w:rPr>
          <w:szCs w:val="24"/>
        </w:rPr>
        <w:t>– при измельчении и разбрасывании на лесосеке:</w:t>
      </w:r>
      <w:r>
        <w:rPr>
          <w:szCs w:val="24"/>
        </w:rPr>
        <w:t xml:space="preserve"> 0,36</w:t>
      </w:r>
      <w:r w:rsidR="005B7F2F">
        <w:rPr>
          <w:szCs w:val="24"/>
        </w:rPr>
        <w:t>.</w:t>
      </w:r>
    </w:p>
    <w:p w:rsidR="003E10A0" w:rsidRPr="00DB262C" w:rsidRDefault="003E10A0" w:rsidP="003E10A0">
      <w:pPr>
        <w:pStyle w:val="112"/>
        <w:rPr>
          <w:szCs w:val="24"/>
        </w:rPr>
      </w:pPr>
      <w:r w:rsidRPr="00DB262C">
        <w:rPr>
          <w:szCs w:val="24"/>
        </w:rPr>
        <w:t>Окупаемость проходных рубок составляет:</w:t>
      </w:r>
    </w:p>
    <w:p w:rsidR="003E10A0" w:rsidRPr="00DB262C" w:rsidRDefault="003E10A0" w:rsidP="003E10A0">
      <w:pPr>
        <w:pStyle w:val="112"/>
        <w:rPr>
          <w:szCs w:val="24"/>
        </w:rPr>
      </w:pPr>
      <w:r w:rsidRPr="00DB262C">
        <w:rPr>
          <w:szCs w:val="24"/>
        </w:rPr>
        <w:t xml:space="preserve">– при сборе и вывозе порубочных остатков с лесосеки: </w:t>
      </w:r>
      <w:r>
        <w:rPr>
          <w:szCs w:val="24"/>
        </w:rPr>
        <w:t>1,15</w:t>
      </w:r>
      <w:r w:rsidR="005B7F2F">
        <w:rPr>
          <w:szCs w:val="24"/>
        </w:rPr>
        <w:t>;</w:t>
      </w:r>
    </w:p>
    <w:p w:rsidR="003E10A0" w:rsidRPr="00DB262C" w:rsidRDefault="003E10A0" w:rsidP="003E10A0">
      <w:pPr>
        <w:pStyle w:val="112"/>
        <w:rPr>
          <w:szCs w:val="24"/>
        </w:rPr>
      </w:pPr>
      <w:r w:rsidRPr="00DB262C">
        <w:rPr>
          <w:szCs w:val="24"/>
        </w:rPr>
        <w:t>– при сборе порубочных остатков в кучи и сжигании:</w:t>
      </w:r>
      <w:r>
        <w:rPr>
          <w:szCs w:val="24"/>
        </w:rPr>
        <w:t xml:space="preserve"> 1,18</w:t>
      </w:r>
      <w:r w:rsidR="005B7F2F">
        <w:rPr>
          <w:szCs w:val="24"/>
        </w:rPr>
        <w:t>;</w:t>
      </w:r>
    </w:p>
    <w:p w:rsidR="003E10A0" w:rsidRPr="00DB262C" w:rsidRDefault="003E10A0" w:rsidP="003E10A0">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1,27</w:t>
      </w:r>
      <w:r w:rsidR="005B7F2F">
        <w:rPr>
          <w:szCs w:val="24"/>
        </w:rPr>
        <w:t>;</w:t>
      </w:r>
    </w:p>
    <w:p w:rsidR="003E10A0" w:rsidRPr="00DB262C" w:rsidRDefault="003E10A0" w:rsidP="003E10A0">
      <w:pPr>
        <w:pStyle w:val="112"/>
        <w:rPr>
          <w:szCs w:val="24"/>
        </w:rPr>
      </w:pPr>
      <w:r w:rsidRPr="00DB262C">
        <w:rPr>
          <w:szCs w:val="24"/>
        </w:rPr>
        <w:lastRenderedPageBreak/>
        <w:t>– при измельчении и разбрасывании на лесосеке:</w:t>
      </w:r>
      <w:r>
        <w:rPr>
          <w:szCs w:val="24"/>
        </w:rPr>
        <w:t xml:space="preserve"> 0,93</w:t>
      </w:r>
      <w:r w:rsidR="005B7F2F">
        <w:rPr>
          <w:szCs w:val="24"/>
        </w:rPr>
        <w:t>.</w:t>
      </w:r>
    </w:p>
    <w:p w:rsidR="00F3762E" w:rsidRDefault="00F3762E" w:rsidP="00577A04">
      <w:pPr>
        <w:spacing w:after="0" w:line="240" w:lineRule="auto"/>
        <w:ind w:firstLine="709"/>
        <w:jc w:val="both"/>
        <w:rPr>
          <w:rFonts w:ascii="Times New Roman" w:hAnsi="Times New Roman"/>
          <w:bCs/>
          <w:sz w:val="24"/>
          <w:szCs w:val="24"/>
        </w:rPr>
      </w:pPr>
    </w:p>
    <w:p w:rsidR="00EC492B" w:rsidRPr="00EC492B" w:rsidRDefault="00EC492B" w:rsidP="00EC492B">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Pr>
          <w:rFonts w:ascii="Times New Roman" w:hAnsi="Times New Roman"/>
          <w:sz w:val="20"/>
          <w:szCs w:val="20"/>
          <w:vertAlign w:val="superscript"/>
        </w:rPr>
        <w:t>*</w:t>
      </w:r>
    </w:p>
    <w:p w:rsidR="005B7F2F" w:rsidRDefault="00315755" w:rsidP="00EC492B">
      <w:pPr>
        <w:rPr>
          <w:rFonts w:ascii="Times New Roman" w:hAnsi="Times New Roman"/>
          <w:sz w:val="24"/>
          <w:szCs w:val="24"/>
        </w:rPr>
      </w:pPr>
      <w:r>
        <w:rPr>
          <w:rFonts w:ascii="Times New Roman" w:hAnsi="Times New Roman"/>
          <w:noProof/>
          <w:sz w:val="24"/>
          <w:szCs w:val="24"/>
          <w:lang w:eastAsia="ru-RU"/>
        </w:rPr>
        <w:drawing>
          <wp:inline distT="0" distB="0" distL="0" distR="0">
            <wp:extent cx="2895600" cy="2355215"/>
            <wp:effectExtent l="0" t="0" r="0" b="0"/>
            <wp:docPr id="1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Pr>
          <w:rFonts w:ascii="Times New Roman" w:hAnsi="Times New Roman"/>
          <w:noProof/>
          <w:sz w:val="24"/>
          <w:szCs w:val="24"/>
          <w:lang w:eastAsia="ru-RU"/>
        </w:rPr>
        <w:drawing>
          <wp:inline distT="0" distB="0" distL="0" distR="0">
            <wp:extent cx="2997200" cy="2349500"/>
            <wp:effectExtent l="0" t="0" r="0" b="0"/>
            <wp:docPr id="1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EC492B" w:rsidRPr="002935F4" w:rsidRDefault="00315755" w:rsidP="00EC492B">
      <w:pPr>
        <w:tabs>
          <w:tab w:val="left" w:pos="975"/>
        </w:tabs>
        <w:spacing w:after="0" w:line="240" w:lineRule="auto"/>
        <w:rPr>
          <w:rFonts w:ascii="Times New Roman" w:hAnsi="Times New Roman"/>
          <w:sz w:val="20"/>
          <w:szCs w:val="20"/>
        </w:rPr>
      </w:pPr>
      <w:r>
        <w:rPr>
          <w:noProof/>
          <w:lang w:eastAsia="ru-RU"/>
        </w:rPr>
        <w:drawing>
          <wp:anchor distT="0" distB="0" distL="114300" distR="114300" simplePos="0" relativeHeight="251661824" behindDoc="0" locked="0" layoutInCell="1" allowOverlap="1">
            <wp:simplePos x="0" y="0"/>
            <wp:positionH relativeFrom="column">
              <wp:posOffset>18415</wp:posOffset>
            </wp:positionH>
            <wp:positionV relativeFrom="paragraph">
              <wp:posOffset>275590</wp:posOffset>
            </wp:positionV>
            <wp:extent cx="2895600" cy="2432050"/>
            <wp:effectExtent l="0" t="0" r="0" b="0"/>
            <wp:wrapThrough wrapText="bothSides">
              <wp:wrapPolygon edited="0">
                <wp:start x="284" y="677"/>
                <wp:lineTo x="284" y="5076"/>
                <wp:lineTo x="1705" y="6091"/>
                <wp:lineTo x="4121" y="6091"/>
                <wp:lineTo x="284" y="7106"/>
                <wp:lineTo x="284" y="8121"/>
                <wp:lineTo x="4121" y="8798"/>
                <wp:lineTo x="142" y="9475"/>
                <wp:lineTo x="142" y="16242"/>
                <wp:lineTo x="3126" y="16919"/>
                <wp:lineTo x="3837" y="16919"/>
                <wp:lineTo x="3837" y="19626"/>
                <wp:lineTo x="10800" y="19626"/>
                <wp:lineTo x="6821" y="19795"/>
                <wp:lineTo x="6679" y="20641"/>
                <wp:lineTo x="7816" y="20810"/>
                <wp:lineTo x="9095" y="20810"/>
                <wp:lineTo x="16058" y="20641"/>
                <wp:lineTo x="16200" y="19795"/>
                <wp:lineTo x="18900" y="19457"/>
                <wp:lineTo x="18900" y="16919"/>
                <wp:lineTo x="17053" y="16919"/>
                <wp:lineTo x="19184" y="16242"/>
                <wp:lineTo x="19184" y="8121"/>
                <wp:lineTo x="18900" y="6429"/>
                <wp:lineTo x="16200" y="3384"/>
                <wp:lineTo x="16484" y="2538"/>
                <wp:lineTo x="1847" y="677"/>
                <wp:lineTo x="284" y="677"/>
              </wp:wrapPolygon>
            </wp:wrapThrough>
            <wp:docPr id="23"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anchor>
        </w:drawing>
      </w:r>
      <w:proofErr w:type="gramStart"/>
      <w:r w:rsidR="00EC492B" w:rsidRPr="002935F4">
        <w:rPr>
          <w:rFonts w:ascii="Times New Roman" w:hAnsi="Times New Roman"/>
          <w:sz w:val="20"/>
          <w:szCs w:val="20"/>
        </w:rPr>
        <w:t>К</w:t>
      </w:r>
      <w:proofErr w:type="gramEnd"/>
      <w:r w:rsidR="00EC492B" w:rsidRPr="002935F4">
        <w:rPr>
          <w:rFonts w:ascii="Times New Roman" w:hAnsi="Times New Roman"/>
          <w:sz w:val="20"/>
          <w:szCs w:val="20"/>
        </w:rPr>
        <w:t xml:space="preserve"> окуп</w:t>
      </w:r>
      <w:r w:rsidR="00EC492B">
        <w:rPr>
          <w:rFonts w:ascii="Times New Roman" w:hAnsi="Times New Roman"/>
          <w:sz w:val="20"/>
          <w:szCs w:val="20"/>
        </w:rPr>
        <w:tab/>
      </w:r>
      <w:r w:rsidR="00EC492B">
        <w:rPr>
          <w:rFonts w:ascii="Times New Roman" w:hAnsi="Times New Roman"/>
          <w:sz w:val="20"/>
          <w:szCs w:val="20"/>
        </w:rPr>
        <w:tab/>
      </w:r>
      <w:r w:rsidR="00EC492B">
        <w:rPr>
          <w:rFonts w:ascii="Times New Roman" w:hAnsi="Times New Roman"/>
          <w:sz w:val="20"/>
          <w:szCs w:val="20"/>
        </w:rPr>
        <w:tab/>
      </w:r>
      <w:r w:rsidR="00EC492B">
        <w:rPr>
          <w:rFonts w:ascii="Times New Roman" w:hAnsi="Times New Roman"/>
          <w:sz w:val="20"/>
          <w:szCs w:val="20"/>
        </w:rPr>
        <w:tab/>
      </w:r>
      <w:r w:rsidR="00EC492B">
        <w:rPr>
          <w:rFonts w:ascii="Times New Roman" w:hAnsi="Times New Roman"/>
          <w:sz w:val="20"/>
          <w:szCs w:val="20"/>
        </w:rPr>
        <w:tab/>
      </w:r>
      <w:r w:rsidR="00EC492B">
        <w:rPr>
          <w:rFonts w:ascii="Times New Roman" w:hAnsi="Times New Roman"/>
          <w:sz w:val="20"/>
          <w:szCs w:val="20"/>
        </w:rPr>
        <w:tab/>
      </w:r>
      <w:r w:rsidR="00EC492B">
        <w:rPr>
          <w:rFonts w:ascii="Times New Roman" w:hAnsi="Times New Roman"/>
          <w:sz w:val="20"/>
          <w:szCs w:val="20"/>
        </w:rPr>
        <w:tab/>
        <w:t>€</w:t>
      </w:r>
    </w:p>
    <w:p w:rsidR="005B7F2F" w:rsidRDefault="005B7F2F" w:rsidP="00F3762E">
      <w:pPr>
        <w:spacing w:after="120" w:line="240" w:lineRule="auto"/>
        <w:jc w:val="center"/>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0800" behindDoc="0" locked="0" layoutInCell="1" allowOverlap="1">
            <wp:simplePos x="0" y="0"/>
            <wp:positionH relativeFrom="column">
              <wp:posOffset>43815</wp:posOffset>
            </wp:positionH>
            <wp:positionV relativeFrom="paragraph">
              <wp:posOffset>136525</wp:posOffset>
            </wp:positionV>
            <wp:extent cx="5918200" cy="3517900"/>
            <wp:effectExtent l="0" t="0" r="0" b="0"/>
            <wp:wrapThrough wrapText="bothSides">
              <wp:wrapPolygon edited="0">
                <wp:start x="10638" y="117"/>
                <wp:lineTo x="10638" y="1755"/>
                <wp:lineTo x="10916" y="2222"/>
                <wp:lineTo x="10638" y="2339"/>
                <wp:lineTo x="10707" y="7135"/>
                <wp:lineTo x="13210" y="7603"/>
                <wp:lineTo x="10707" y="7603"/>
                <wp:lineTo x="10638" y="11346"/>
                <wp:lineTo x="13488" y="13217"/>
                <wp:lineTo x="13280" y="13802"/>
                <wp:lineTo x="12515" y="14387"/>
                <wp:lineTo x="10777" y="15089"/>
                <wp:lineTo x="2990" y="15557"/>
                <wp:lineTo x="2990" y="21171"/>
                <wp:lineTo x="3963" y="21288"/>
                <wp:lineTo x="6258" y="21288"/>
                <wp:lineTo x="10360" y="21288"/>
                <wp:lineTo x="14601" y="21288"/>
                <wp:lineTo x="16270" y="21171"/>
                <wp:lineTo x="16130" y="20703"/>
                <wp:lineTo x="17034" y="20118"/>
                <wp:lineTo x="17243" y="19534"/>
                <wp:lineTo x="16895" y="18832"/>
                <wp:lineTo x="19120" y="18715"/>
                <wp:lineTo x="18912" y="18130"/>
                <wp:lineTo x="8065" y="16960"/>
                <wp:lineTo x="12932" y="16142"/>
                <wp:lineTo x="13071" y="15674"/>
                <wp:lineTo x="10777" y="15089"/>
                <wp:lineTo x="18355" y="14621"/>
                <wp:lineTo x="20233" y="14270"/>
                <wp:lineTo x="19885" y="13217"/>
                <wp:lineTo x="21067" y="12165"/>
                <wp:lineTo x="20650" y="11814"/>
                <wp:lineTo x="12167" y="11346"/>
                <wp:lineTo x="19955" y="11346"/>
                <wp:lineTo x="20441" y="11229"/>
                <wp:lineTo x="20372" y="3743"/>
                <wp:lineTo x="17660" y="1988"/>
                <wp:lineTo x="17799" y="1287"/>
                <wp:lineTo x="17382" y="1053"/>
                <wp:lineTo x="12167" y="117"/>
                <wp:lineTo x="10638" y="117"/>
              </wp:wrapPolygon>
            </wp:wrapThrough>
            <wp:docPr id="24"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5B7F2F" w:rsidRDefault="005B7F2F" w:rsidP="00F3762E">
      <w:pPr>
        <w:spacing w:after="120" w:line="240" w:lineRule="auto"/>
        <w:jc w:val="center"/>
        <w:rPr>
          <w:rFonts w:ascii="Times New Roman" w:hAnsi="Times New Roman"/>
          <w:sz w:val="24"/>
          <w:szCs w:val="24"/>
        </w:rPr>
      </w:pPr>
    </w:p>
    <w:p w:rsidR="00F3762E" w:rsidRDefault="00F3762E" w:rsidP="00F3762E">
      <w:pPr>
        <w:spacing w:after="120" w:line="240" w:lineRule="auto"/>
        <w:jc w:val="center"/>
        <w:rPr>
          <w:rFonts w:ascii="Times New Roman" w:hAnsi="Times New Roman"/>
          <w:sz w:val="24"/>
          <w:szCs w:val="24"/>
        </w:rPr>
      </w:pPr>
      <w:r w:rsidRPr="00BC4D7E">
        <w:rPr>
          <w:rFonts w:ascii="Times New Roman" w:hAnsi="Times New Roman"/>
          <w:sz w:val="24"/>
          <w:szCs w:val="24"/>
        </w:rPr>
        <w:t>Рисунок 2.</w:t>
      </w:r>
      <w:r w:rsidR="00B937A2">
        <w:rPr>
          <w:rFonts w:ascii="Times New Roman" w:hAnsi="Times New Roman"/>
          <w:sz w:val="24"/>
          <w:szCs w:val="24"/>
        </w:rPr>
        <w:t>8</w:t>
      </w:r>
      <w:r w:rsidRPr="00BC4D7E">
        <w:rPr>
          <w:rFonts w:ascii="Times New Roman" w:hAnsi="Times New Roman"/>
          <w:sz w:val="24"/>
          <w:szCs w:val="24"/>
        </w:rPr>
        <w:t xml:space="preserve"> – </w:t>
      </w:r>
      <w:r w:rsidRPr="00BC4D7E">
        <w:rPr>
          <w:rFonts w:ascii="Times New Roman" w:hAnsi="Times New Roman"/>
          <w:iCs/>
          <w:sz w:val="24"/>
          <w:szCs w:val="24"/>
        </w:rPr>
        <w:t>Показатели</w:t>
      </w:r>
      <w:r w:rsidRPr="00A54D91">
        <w:rPr>
          <w:rFonts w:ascii="Times New Roman" w:hAnsi="Times New Roman"/>
          <w:sz w:val="24"/>
          <w:szCs w:val="24"/>
        </w:rPr>
        <w:t xml:space="preserve"> </w:t>
      </w:r>
      <w:r>
        <w:rPr>
          <w:rFonts w:ascii="Times New Roman" w:hAnsi="Times New Roman"/>
          <w:sz w:val="24"/>
          <w:szCs w:val="24"/>
        </w:rPr>
        <w:t xml:space="preserve">экономической оценки целесообразности использования </w:t>
      </w:r>
      <w:r>
        <w:rPr>
          <w:rFonts w:ascii="Times New Roman" w:hAnsi="Times New Roman"/>
          <w:sz w:val="24"/>
          <w:szCs w:val="24"/>
        </w:rPr>
        <w:br/>
        <w:t>порубочных остатков в дубов</w:t>
      </w:r>
      <w:r w:rsidRPr="006C4608">
        <w:rPr>
          <w:rFonts w:ascii="Times New Roman" w:eastAsia="Times New Roman" w:hAnsi="Times New Roman"/>
          <w:snapToGrid w:val="0"/>
          <w:sz w:val="24"/>
          <w:szCs w:val="24"/>
          <w:lang w:eastAsia="ru-RU"/>
        </w:rPr>
        <w:t>ых</w:t>
      </w:r>
      <w:r>
        <w:rPr>
          <w:rFonts w:ascii="Times New Roman" w:hAnsi="Times New Roman"/>
          <w:sz w:val="24"/>
          <w:szCs w:val="24"/>
        </w:rPr>
        <w:t xml:space="preserve"> насаждениях</w:t>
      </w:r>
    </w:p>
    <w:p w:rsidR="00F3762E" w:rsidRPr="00EE088C" w:rsidRDefault="00F3762E" w:rsidP="00F3762E">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F3762E" w:rsidRDefault="00F3762E" w:rsidP="00577A04">
      <w:pPr>
        <w:spacing w:after="0" w:line="240" w:lineRule="auto"/>
        <w:ind w:firstLine="709"/>
        <w:jc w:val="both"/>
        <w:rPr>
          <w:rFonts w:ascii="Times New Roman" w:hAnsi="Times New Roman"/>
          <w:bCs/>
          <w:sz w:val="24"/>
          <w:szCs w:val="24"/>
        </w:rPr>
      </w:pPr>
    </w:p>
    <w:p w:rsidR="00DB262C" w:rsidRPr="00DB262C" w:rsidRDefault="00DB262C" w:rsidP="00DB262C">
      <w:pPr>
        <w:pStyle w:val="112"/>
        <w:rPr>
          <w:szCs w:val="24"/>
        </w:rPr>
      </w:pPr>
      <w:r w:rsidRPr="00DB262C">
        <w:rPr>
          <w:szCs w:val="24"/>
        </w:rPr>
        <w:t>Наиболее высокий коэффициент окупаемости при прореживании – 0,44, при прохо</w:t>
      </w:r>
      <w:r w:rsidRPr="00DB262C">
        <w:rPr>
          <w:szCs w:val="24"/>
        </w:rPr>
        <w:t>д</w:t>
      </w:r>
      <w:r w:rsidRPr="00DB262C">
        <w:rPr>
          <w:szCs w:val="24"/>
        </w:rPr>
        <w:t>ной рубке – 1,27 при проведении рубки со сбором порубочных остатков в кучи и оставлении на перегнивание или укладке на волок с последующим уплотнением. Прореживания в дуб</w:t>
      </w:r>
      <w:r w:rsidRPr="00DB262C">
        <w:rPr>
          <w:szCs w:val="24"/>
        </w:rPr>
        <w:t>о</w:t>
      </w:r>
      <w:r w:rsidRPr="00DB262C">
        <w:rPr>
          <w:szCs w:val="24"/>
        </w:rPr>
        <w:t>вых насаждениях и проходные рубки с измельчением порубочных остатков и разбрасыван</w:t>
      </w:r>
      <w:r w:rsidRPr="00DB262C">
        <w:rPr>
          <w:szCs w:val="24"/>
        </w:rPr>
        <w:t>и</w:t>
      </w:r>
      <w:r w:rsidRPr="00DB262C">
        <w:rPr>
          <w:szCs w:val="24"/>
        </w:rPr>
        <w:lastRenderedPageBreak/>
        <w:t xml:space="preserve">ем на лесосеке не окупаются. </w:t>
      </w:r>
    </w:p>
    <w:p w:rsidR="00DB262C" w:rsidRPr="00DB262C" w:rsidRDefault="00DB262C" w:rsidP="00DB262C">
      <w:pPr>
        <w:pStyle w:val="112"/>
        <w:rPr>
          <w:szCs w:val="24"/>
        </w:rPr>
      </w:pPr>
      <w:r w:rsidRPr="00DB262C">
        <w:rPr>
          <w:szCs w:val="24"/>
        </w:rPr>
        <w:t>Наибольшая стоимость аккумулированного насаждением СО</w:t>
      </w:r>
      <w:proofErr w:type="gramStart"/>
      <w:r w:rsidRPr="00DB262C">
        <w:rPr>
          <w:szCs w:val="24"/>
          <w:vertAlign w:val="subscript"/>
        </w:rPr>
        <w:t>2</w:t>
      </w:r>
      <w:proofErr w:type="gramEnd"/>
      <w:r w:rsidRPr="00DB262C">
        <w:rPr>
          <w:szCs w:val="24"/>
        </w:rPr>
        <w:t xml:space="preserve"> за период повторяем</w:t>
      </w:r>
      <w:r w:rsidRPr="00DB262C">
        <w:rPr>
          <w:szCs w:val="24"/>
        </w:rPr>
        <w:t>о</w:t>
      </w:r>
      <w:r w:rsidRPr="00DB262C">
        <w:rPr>
          <w:szCs w:val="24"/>
        </w:rPr>
        <w:t>сти прореживания составит 6382,77 €, в среднем за год – 1 080,46 € при сборе порубочных остатков в кучи и оставлении на перегнивание или укладке на волок с последующим упло</w:t>
      </w:r>
      <w:r w:rsidRPr="00DB262C">
        <w:rPr>
          <w:szCs w:val="24"/>
        </w:rPr>
        <w:t>т</w:t>
      </w:r>
      <w:r w:rsidRPr="00DB262C">
        <w:rPr>
          <w:szCs w:val="24"/>
        </w:rPr>
        <w:t xml:space="preserve">нением, при проведении проходных рубок – 22 364,31 и 2033,12 € при сборе порубочных остатков в кучи или валы и оставлении на перегнивание. </w:t>
      </w:r>
    </w:p>
    <w:p w:rsidR="00DB262C" w:rsidRDefault="00DB262C" w:rsidP="00DB262C">
      <w:pPr>
        <w:pStyle w:val="112"/>
        <w:rPr>
          <w:szCs w:val="24"/>
        </w:rPr>
      </w:pPr>
      <w:proofErr w:type="gramStart"/>
      <w:r w:rsidRPr="006109B9">
        <w:rPr>
          <w:szCs w:val="24"/>
        </w:rPr>
        <w:t>Таким образом, для получения максимального дополнительного дохода от продажи единицы сокращения выбросов парниковых газов в дубовых насаждениях целесообразно проводить прореживания со сбором порубочных остатков в кучи и оставлени</w:t>
      </w:r>
      <w:r w:rsidR="00996AF3" w:rsidRPr="006109B9">
        <w:rPr>
          <w:szCs w:val="24"/>
        </w:rPr>
        <w:t xml:space="preserve">ем их </w:t>
      </w:r>
      <w:r w:rsidRPr="006109B9">
        <w:rPr>
          <w:szCs w:val="24"/>
        </w:rPr>
        <w:t>на пер</w:t>
      </w:r>
      <w:r w:rsidRPr="006109B9">
        <w:rPr>
          <w:szCs w:val="24"/>
        </w:rPr>
        <w:t>е</w:t>
      </w:r>
      <w:r w:rsidRPr="006109B9">
        <w:rPr>
          <w:szCs w:val="24"/>
        </w:rPr>
        <w:t>гнивание или укладкой на волок с последующим уплотнением, а проходные рубки – со сб</w:t>
      </w:r>
      <w:r w:rsidRPr="006109B9">
        <w:rPr>
          <w:szCs w:val="24"/>
        </w:rPr>
        <w:t>о</w:t>
      </w:r>
      <w:r w:rsidRPr="006109B9">
        <w:rPr>
          <w:szCs w:val="24"/>
        </w:rPr>
        <w:t>ром порубочных остатков в кучи и оставлени</w:t>
      </w:r>
      <w:r w:rsidR="00996AF3" w:rsidRPr="006109B9">
        <w:rPr>
          <w:szCs w:val="24"/>
        </w:rPr>
        <w:t xml:space="preserve">ем </w:t>
      </w:r>
      <w:r w:rsidRPr="006109B9">
        <w:rPr>
          <w:szCs w:val="24"/>
        </w:rPr>
        <w:t>и</w:t>
      </w:r>
      <w:r w:rsidR="00996AF3" w:rsidRPr="006109B9">
        <w:rPr>
          <w:szCs w:val="24"/>
        </w:rPr>
        <w:t>х</w:t>
      </w:r>
      <w:r w:rsidRPr="006109B9">
        <w:rPr>
          <w:szCs w:val="24"/>
        </w:rPr>
        <w:t xml:space="preserve"> на перегнивание.</w:t>
      </w:r>
      <w:proofErr w:type="gramEnd"/>
    </w:p>
    <w:p w:rsidR="006109B9" w:rsidRDefault="00B937A2" w:rsidP="00DB262C">
      <w:pPr>
        <w:pStyle w:val="112"/>
        <w:rPr>
          <w:szCs w:val="24"/>
        </w:rPr>
      </w:pPr>
      <w:r w:rsidRPr="00792134">
        <w:rPr>
          <w:szCs w:val="24"/>
        </w:rPr>
        <w:t xml:space="preserve">Алгоритм выбора варианта обращения с порубочными остатками </w:t>
      </w:r>
      <w:r>
        <w:rPr>
          <w:szCs w:val="24"/>
        </w:rPr>
        <w:t>в дубовых насажд</w:t>
      </w:r>
      <w:r>
        <w:rPr>
          <w:szCs w:val="24"/>
        </w:rPr>
        <w:t>е</w:t>
      </w:r>
      <w:r>
        <w:rPr>
          <w:szCs w:val="24"/>
        </w:rPr>
        <w:t>ниях</w:t>
      </w:r>
      <w:r w:rsidRPr="00792134">
        <w:rPr>
          <w:szCs w:val="24"/>
        </w:rPr>
        <w:t xml:space="preserve"> при проведении прореживани</w:t>
      </w:r>
      <w:r>
        <w:rPr>
          <w:szCs w:val="24"/>
        </w:rPr>
        <w:t>й</w:t>
      </w:r>
      <w:r w:rsidRPr="00792134">
        <w:rPr>
          <w:szCs w:val="24"/>
        </w:rPr>
        <w:t xml:space="preserve"> и проходных рубок</w:t>
      </w:r>
      <w:r>
        <w:rPr>
          <w:szCs w:val="24"/>
        </w:rPr>
        <w:t xml:space="preserve"> приведен на рисунке 2.9.</w:t>
      </w:r>
    </w:p>
    <w:p w:rsidR="00B937A2" w:rsidRDefault="00B937A2" w:rsidP="00DB262C">
      <w:pPr>
        <w:pStyle w:val="112"/>
        <w:rPr>
          <w:szCs w:val="24"/>
        </w:rPr>
      </w:pPr>
    </w:p>
    <w:p w:rsidR="00B937A2" w:rsidRDefault="00B937A2" w:rsidP="00B937A2">
      <w:pPr>
        <w:pStyle w:val="112"/>
        <w:ind w:firstLine="0"/>
        <w:rPr>
          <w:szCs w:val="24"/>
        </w:rPr>
      </w:pPr>
      <w:r w:rsidRPr="00B937A2">
        <w:rPr>
          <w:noProof/>
          <w:szCs w:val="24"/>
        </w:rPr>
        <w:drawing>
          <wp:inline distT="0" distB="0" distL="0" distR="0">
            <wp:extent cx="6096851" cy="3429479"/>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6096851" cy="3429479"/>
                    </a:xfrm>
                    <a:prstGeom prst="rect">
                      <a:avLst/>
                    </a:prstGeom>
                  </pic:spPr>
                </pic:pic>
              </a:graphicData>
            </a:graphic>
          </wp:inline>
        </w:drawing>
      </w:r>
    </w:p>
    <w:p w:rsidR="00B937A2" w:rsidRPr="00577A04" w:rsidRDefault="00B937A2" w:rsidP="00B937A2">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2.9 – </w:t>
      </w: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дубовых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w:t>
      </w:r>
    </w:p>
    <w:p w:rsidR="00B937A2" w:rsidRDefault="00B937A2" w:rsidP="00DB262C">
      <w:pPr>
        <w:pStyle w:val="112"/>
        <w:rPr>
          <w:szCs w:val="24"/>
        </w:rPr>
      </w:pPr>
    </w:p>
    <w:p w:rsidR="00B937A2" w:rsidRDefault="00B937A2" w:rsidP="00B937A2">
      <w:pPr>
        <w:spacing w:after="0" w:line="240" w:lineRule="auto"/>
        <w:ind w:firstLine="709"/>
        <w:jc w:val="both"/>
        <w:rPr>
          <w:rFonts w:ascii="Times New Roman" w:hAnsi="Times New Roman"/>
          <w:sz w:val="24"/>
          <w:szCs w:val="24"/>
        </w:rPr>
      </w:pPr>
      <w:proofErr w:type="gramStart"/>
      <w:r>
        <w:rPr>
          <w:rFonts w:ascii="Times New Roman" w:hAnsi="Times New Roman"/>
          <w:bCs/>
          <w:sz w:val="24"/>
          <w:szCs w:val="24"/>
        </w:rPr>
        <w:t xml:space="preserve">При использовании в дубравах </w:t>
      </w:r>
      <w:r w:rsidR="000B63C1">
        <w:rPr>
          <w:rFonts w:ascii="Times New Roman" w:hAnsi="Times New Roman"/>
          <w:bCs/>
          <w:sz w:val="24"/>
          <w:szCs w:val="24"/>
        </w:rPr>
        <w:t xml:space="preserve">кисличных, </w:t>
      </w:r>
      <w:r>
        <w:rPr>
          <w:rFonts w:ascii="Times New Roman" w:hAnsi="Times New Roman"/>
          <w:bCs/>
          <w:sz w:val="24"/>
          <w:szCs w:val="24"/>
        </w:rPr>
        <w:t>орляковых, черничных</w:t>
      </w:r>
      <w:r w:rsidR="000B63C1">
        <w:rPr>
          <w:rFonts w:ascii="Times New Roman" w:hAnsi="Times New Roman"/>
          <w:bCs/>
          <w:sz w:val="24"/>
          <w:szCs w:val="24"/>
        </w:rPr>
        <w:t xml:space="preserve">, </w:t>
      </w:r>
      <w:proofErr w:type="spellStart"/>
      <w:r w:rsidR="000B63C1">
        <w:rPr>
          <w:rFonts w:ascii="Times New Roman" w:hAnsi="Times New Roman"/>
          <w:bCs/>
          <w:sz w:val="24"/>
          <w:szCs w:val="24"/>
        </w:rPr>
        <w:t>снытевых</w:t>
      </w:r>
      <w:proofErr w:type="spellEnd"/>
      <w:r>
        <w:rPr>
          <w:rFonts w:ascii="Times New Roman" w:hAnsi="Times New Roman"/>
          <w:bCs/>
          <w:sz w:val="24"/>
          <w:szCs w:val="24"/>
        </w:rPr>
        <w:t xml:space="preserve"> и </w:t>
      </w:r>
      <w:r w:rsidR="000B63C1">
        <w:rPr>
          <w:rFonts w:ascii="Times New Roman" w:hAnsi="Times New Roman"/>
          <w:bCs/>
          <w:sz w:val="24"/>
          <w:szCs w:val="24"/>
        </w:rPr>
        <w:t>пап</w:t>
      </w:r>
      <w:r w:rsidR="000B63C1">
        <w:rPr>
          <w:rFonts w:ascii="Times New Roman" w:hAnsi="Times New Roman"/>
          <w:bCs/>
          <w:sz w:val="24"/>
          <w:szCs w:val="24"/>
        </w:rPr>
        <w:t>о</w:t>
      </w:r>
      <w:r w:rsidR="000B63C1">
        <w:rPr>
          <w:rFonts w:ascii="Times New Roman" w:hAnsi="Times New Roman"/>
          <w:bCs/>
          <w:sz w:val="24"/>
          <w:szCs w:val="24"/>
        </w:rPr>
        <w:t xml:space="preserve">ротниковых </w:t>
      </w:r>
      <w:r>
        <w:rPr>
          <w:rFonts w:ascii="Times New Roman" w:hAnsi="Times New Roman"/>
          <w:bCs/>
          <w:sz w:val="24"/>
          <w:szCs w:val="24"/>
        </w:rPr>
        <w:t xml:space="preserve">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рекомендуется</w:t>
      </w:r>
      <w:r w:rsidRPr="002042F8">
        <w:rPr>
          <w:rFonts w:ascii="Times New Roman" w:hAnsi="Times New Roman"/>
          <w:sz w:val="24"/>
          <w:szCs w:val="24"/>
        </w:rPr>
        <w:t xml:space="preserve"> </w:t>
      </w:r>
      <w:r w:rsidRPr="003D0F48">
        <w:rPr>
          <w:rFonts w:ascii="Times New Roman" w:hAnsi="Times New Roman"/>
          <w:sz w:val="24"/>
          <w:szCs w:val="24"/>
        </w:rPr>
        <w:t xml:space="preserve">использование на </w:t>
      </w:r>
      <w:r w:rsidR="000B63C1">
        <w:rPr>
          <w:rFonts w:ascii="Times New Roman" w:hAnsi="Times New Roman"/>
          <w:sz w:val="24"/>
          <w:szCs w:val="24"/>
        </w:rPr>
        <w:t>прореживаниях</w:t>
      </w:r>
      <w:r>
        <w:rPr>
          <w:rFonts w:ascii="Times New Roman" w:hAnsi="Times New Roman"/>
          <w:sz w:val="24"/>
          <w:szCs w:val="24"/>
        </w:rPr>
        <w:t xml:space="preserve"> нескольких способов очистки: </w:t>
      </w:r>
      <w:r w:rsidRPr="00B61232">
        <w:rPr>
          <w:rFonts w:ascii="Times New Roman" w:hAnsi="Times New Roman"/>
          <w:bCs/>
          <w:sz w:val="24"/>
          <w:szCs w:val="24"/>
        </w:rPr>
        <w:t xml:space="preserve">равномерная укладка порубочных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sz w:val="24"/>
          <w:szCs w:val="24"/>
        </w:rPr>
        <w:t xml:space="preserve">; </w:t>
      </w:r>
      <w:r w:rsidRPr="003D0F48">
        <w:rPr>
          <w:rFonts w:ascii="Times New Roman" w:hAnsi="Times New Roman"/>
          <w:sz w:val="24"/>
          <w:szCs w:val="24"/>
        </w:rPr>
        <w:t xml:space="preserve">сбор порубочных остатков в кучи высотой </w:t>
      </w:r>
      <w:r>
        <w:rPr>
          <w:rFonts w:ascii="Times New Roman" w:hAnsi="Times New Roman"/>
          <w:sz w:val="24"/>
          <w:szCs w:val="24"/>
        </w:rPr>
        <w:t xml:space="preserve">до 1,0 метра </w:t>
      </w:r>
      <w:r w:rsidRPr="003D0F48">
        <w:rPr>
          <w:rFonts w:ascii="Times New Roman" w:hAnsi="Times New Roman"/>
          <w:sz w:val="24"/>
          <w:szCs w:val="24"/>
        </w:rPr>
        <w:t xml:space="preserve">и диаметром </w:t>
      </w:r>
      <w:r w:rsidRPr="008C01FE">
        <w:rPr>
          <w:rFonts w:ascii="Times New Roman" w:hAnsi="Times New Roman"/>
          <w:sz w:val="24"/>
          <w:szCs w:val="24"/>
        </w:rPr>
        <w:t>до 1,0–1,5 метра</w:t>
      </w:r>
      <w:r w:rsidRPr="003D0F48">
        <w:rPr>
          <w:rFonts w:ascii="Times New Roman" w:hAnsi="Times New Roman"/>
          <w:sz w:val="24"/>
          <w:szCs w:val="24"/>
        </w:rPr>
        <w:t xml:space="preserve"> и оставление их для перегнивания</w:t>
      </w:r>
      <w:r>
        <w:rPr>
          <w:rFonts w:ascii="Times New Roman" w:hAnsi="Times New Roman"/>
          <w:sz w:val="24"/>
          <w:szCs w:val="24"/>
        </w:rPr>
        <w:t>.</w:t>
      </w:r>
      <w:proofErr w:type="gramEnd"/>
      <w:r w:rsidR="000B63C1">
        <w:rPr>
          <w:rFonts w:ascii="Times New Roman" w:hAnsi="Times New Roman"/>
          <w:sz w:val="24"/>
          <w:szCs w:val="24"/>
        </w:rPr>
        <w:t xml:space="preserve"> При проведении проходных рубок рекомендуется </w:t>
      </w:r>
      <w:r w:rsidR="000B63C1" w:rsidRPr="003D0F48">
        <w:rPr>
          <w:rFonts w:ascii="Times New Roman" w:hAnsi="Times New Roman"/>
          <w:sz w:val="24"/>
          <w:szCs w:val="24"/>
        </w:rPr>
        <w:t xml:space="preserve">сбор порубочных остатков в кучи высотой </w:t>
      </w:r>
      <w:r w:rsidR="000B63C1">
        <w:rPr>
          <w:rFonts w:ascii="Times New Roman" w:hAnsi="Times New Roman"/>
          <w:sz w:val="24"/>
          <w:szCs w:val="24"/>
        </w:rPr>
        <w:t xml:space="preserve">до 1,0 метра </w:t>
      </w:r>
      <w:r w:rsidR="000B63C1" w:rsidRPr="003D0F48">
        <w:rPr>
          <w:rFonts w:ascii="Times New Roman" w:hAnsi="Times New Roman"/>
          <w:sz w:val="24"/>
          <w:szCs w:val="24"/>
        </w:rPr>
        <w:t xml:space="preserve">и диаметром </w:t>
      </w:r>
      <w:r w:rsidR="000B63C1" w:rsidRPr="008C01FE">
        <w:rPr>
          <w:rFonts w:ascii="Times New Roman" w:hAnsi="Times New Roman"/>
          <w:sz w:val="24"/>
          <w:szCs w:val="24"/>
        </w:rPr>
        <w:t>до 1,0–1,5 метра</w:t>
      </w:r>
      <w:r w:rsidR="000B63C1" w:rsidRPr="003D0F48">
        <w:rPr>
          <w:rFonts w:ascii="Times New Roman" w:hAnsi="Times New Roman"/>
          <w:sz w:val="24"/>
          <w:szCs w:val="24"/>
        </w:rPr>
        <w:t xml:space="preserve"> и оставление их для перегнивания</w:t>
      </w:r>
      <w:r w:rsidR="000B63C1">
        <w:rPr>
          <w:rFonts w:ascii="Times New Roman" w:hAnsi="Times New Roman"/>
          <w:sz w:val="24"/>
          <w:szCs w:val="24"/>
        </w:rPr>
        <w:t>.</w:t>
      </w:r>
    </w:p>
    <w:p w:rsidR="00B937A2" w:rsidRPr="00DB262C" w:rsidRDefault="00B937A2" w:rsidP="00DB262C">
      <w:pPr>
        <w:pStyle w:val="112"/>
        <w:rPr>
          <w:szCs w:val="24"/>
        </w:rPr>
      </w:pPr>
    </w:p>
    <w:p w:rsidR="00A15E7F" w:rsidRDefault="00577A04" w:rsidP="005B7F2F">
      <w:pPr>
        <w:widowControl w:val="0"/>
        <w:suppressAutoHyphens/>
        <w:spacing w:after="0" w:line="240" w:lineRule="auto"/>
        <w:ind w:firstLine="709"/>
        <w:jc w:val="both"/>
        <w:rPr>
          <w:rFonts w:ascii="Times New Roman" w:hAnsi="Times New Roman"/>
          <w:sz w:val="24"/>
          <w:szCs w:val="24"/>
        </w:rPr>
      </w:pPr>
      <w:r>
        <w:rPr>
          <w:b/>
          <w:szCs w:val="24"/>
        </w:rPr>
        <w:br w:type="page"/>
      </w:r>
      <w:r w:rsidR="00A15E7F" w:rsidRPr="00717F66">
        <w:rPr>
          <w:rFonts w:ascii="Times New Roman" w:hAnsi="Times New Roman"/>
          <w:sz w:val="24"/>
          <w:szCs w:val="24"/>
        </w:rPr>
        <w:lastRenderedPageBreak/>
        <w:t>5</w:t>
      </w:r>
      <w:r w:rsidR="005B7F2F">
        <w:rPr>
          <w:rFonts w:ascii="Times New Roman" w:hAnsi="Times New Roman"/>
          <w:sz w:val="24"/>
          <w:szCs w:val="24"/>
        </w:rPr>
        <w:t>.</w:t>
      </w:r>
      <w:r w:rsidR="00A15E7F">
        <w:rPr>
          <w:rFonts w:ascii="Times New Roman" w:hAnsi="Times New Roman"/>
          <w:sz w:val="24"/>
          <w:szCs w:val="24"/>
        </w:rPr>
        <w:t> </w:t>
      </w:r>
      <w:r w:rsidR="00A15E7F" w:rsidRPr="004B14A5">
        <w:rPr>
          <w:rFonts w:ascii="Times New Roman" w:hAnsi="Times New Roman"/>
          <w:sz w:val="24"/>
          <w:szCs w:val="24"/>
        </w:rPr>
        <w:t xml:space="preserve">РАЗРАБОТКА </w:t>
      </w:r>
      <w:r w:rsidR="00A15E7F" w:rsidRPr="00A253E8">
        <w:rPr>
          <w:rFonts w:ascii="Times New Roman" w:hAnsi="Times New Roman"/>
          <w:sz w:val="24"/>
          <w:szCs w:val="24"/>
        </w:rPr>
        <w:t xml:space="preserve">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A15E7F">
        <w:rPr>
          <w:rFonts w:ascii="Times New Roman" w:hAnsi="Times New Roman"/>
          <w:sz w:val="24"/>
          <w:szCs w:val="24"/>
        </w:rPr>
        <w:t>ДЛЯ</w:t>
      </w:r>
      <w:r w:rsidR="00A15E7F" w:rsidRPr="00A253E8">
        <w:rPr>
          <w:rFonts w:ascii="Times New Roman" w:hAnsi="Times New Roman"/>
          <w:sz w:val="24"/>
          <w:szCs w:val="24"/>
        </w:rPr>
        <w:t xml:space="preserve"> </w:t>
      </w:r>
      <w:r w:rsidR="00A15E7F">
        <w:rPr>
          <w:rFonts w:ascii="Times New Roman" w:hAnsi="Times New Roman"/>
          <w:sz w:val="24"/>
          <w:szCs w:val="24"/>
        </w:rPr>
        <w:t>БЕРЕЗОВЫХ НАСАЖДЕНИЙ</w:t>
      </w:r>
    </w:p>
    <w:p w:rsidR="00A15E7F" w:rsidRDefault="00A15E7F" w:rsidP="00A15E7F">
      <w:pPr>
        <w:spacing w:after="0" w:line="240" w:lineRule="auto"/>
        <w:ind w:firstLine="709"/>
        <w:jc w:val="both"/>
        <w:rPr>
          <w:rFonts w:ascii="Times New Roman" w:hAnsi="Times New Roman"/>
          <w:sz w:val="24"/>
          <w:szCs w:val="24"/>
        </w:rPr>
      </w:pPr>
    </w:p>
    <w:p w:rsidR="00A15E7F" w:rsidRDefault="00A15E7F" w:rsidP="00F3762E">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Площадь березовых лесов Министерства лесного хозяйства по состоянию на </w:t>
      </w:r>
      <w:r w:rsidRPr="00170070">
        <w:rPr>
          <w:rFonts w:ascii="Times New Roman" w:hAnsi="Times New Roman"/>
          <w:bCs/>
          <w:sz w:val="24"/>
          <w:szCs w:val="24"/>
        </w:rPr>
        <w:t xml:space="preserve">01.01.2019 г. составляет </w:t>
      </w:r>
      <w:r w:rsidR="00170070" w:rsidRPr="00170070">
        <w:rPr>
          <w:rFonts w:ascii="Times New Roman" w:hAnsi="Times New Roman"/>
          <w:bCs/>
          <w:sz w:val="24"/>
          <w:szCs w:val="24"/>
        </w:rPr>
        <w:t>1 682 271</w:t>
      </w:r>
      <w:r w:rsidRPr="00170070">
        <w:rPr>
          <w:rFonts w:ascii="Times New Roman" w:hAnsi="Times New Roman"/>
          <w:bCs/>
          <w:sz w:val="24"/>
          <w:szCs w:val="24"/>
        </w:rPr>
        <w:t> га. Типологическая структура березняков, где возможно</w:t>
      </w:r>
      <w:r>
        <w:rPr>
          <w:rFonts w:ascii="Times New Roman" w:hAnsi="Times New Roman"/>
          <w:bCs/>
          <w:sz w:val="24"/>
          <w:szCs w:val="24"/>
        </w:rPr>
        <w:t xml:space="preserve"> проведение рубок ухода представлена на рисунке 2.</w:t>
      </w:r>
      <w:r w:rsidR="0080273E">
        <w:rPr>
          <w:rFonts w:ascii="Times New Roman" w:hAnsi="Times New Roman"/>
          <w:bCs/>
          <w:sz w:val="24"/>
          <w:szCs w:val="24"/>
        </w:rPr>
        <w:t>10</w:t>
      </w:r>
      <w:r>
        <w:rPr>
          <w:rFonts w:ascii="Times New Roman" w:hAnsi="Times New Roman"/>
          <w:bCs/>
          <w:sz w:val="24"/>
          <w:szCs w:val="24"/>
        </w:rPr>
        <w:t>.</w:t>
      </w:r>
    </w:p>
    <w:p w:rsidR="005B7F2F" w:rsidRDefault="005B7F2F" w:rsidP="005B7F2F">
      <w:pPr>
        <w:spacing w:after="0" w:line="240" w:lineRule="auto"/>
        <w:jc w:val="both"/>
        <w:rPr>
          <w:rFonts w:ascii="Times New Roman" w:hAnsi="Times New Roman"/>
          <w:bCs/>
          <w:sz w:val="24"/>
          <w:szCs w:val="24"/>
        </w:rPr>
      </w:pPr>
    </w:p>
    <w:p w:rsidR="005B7F2F" w:rsidRDefault="0080273E" w:rsidP="0080273E">
      <w:pPr>
        <w:spacing w:after="0" w:line="240" w:lineRule="auto"/>
        <w:jc w:val="both"/>
        <w:rPr>
          <w:rFonts w:ascii="Times New Roman" w:hAnsi="Times New Roman"/>
          <w:bCs/>
          <w:sz w:val="24"/>
          <w:szCs w:val="24"/>
        </w:rPr>
      </w:pPr>
      <w:r w:rsidRPr="005B7F2F">
        <w:rPr>
          <w:rFonts w:ascii="Times New Roman" w:hAnsi="Times New Roman"/>
          <w:bCs/>
          <w:noProof/>
          <w:sz w:val="24"/>
          <w:szCs w:val="24"/>
          <w:lang w:eastAsia="ru-RU"/>
        </w:rPr>
        <w:drawing>
          <wp:inline distT="0" distB="0" distL="0" distR="0">
            <wp:extent cx="5867400" cy="3028950"/>
            <wp:effectExtent l="19050" t="0" r="0" b="0"/>
            <wp:docPr id="6"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15E7F" w:rsidRDefault="00A15E7F" w:rsidP="00A15E7F">
      <w:pPr>
        <w:spacing w:after="0" w:line="240" w:lineRule="auto"/>
        <w:jc w:val="center"/>
        <w:rPr>
          <w:rFonts w:ascii="Times New Roman" w:hAnsi="Times New Roman"/>
          <w:bCs/>
          <w:sz w:val="24"/>
          <w:szCs w:val="24"/>
        </w:rPr>
      </w:pPr>
      <w:r w:rsidRPr="00B51142">
        <w:rPr>
          <w:rFonts w:ascii="Times New Roman" w:hAnsi="Times New Roman"/>
          <w:bCs/>
          <w:sz w:val="24"/>
          <w:szCs w:val="24"/>
        </w:rPr>
        <w:t>Рисунок 2.</w:t>
      </w:r>
      <w:r w:rsidR="0080273E">
        <w:rPr>
          <w:rFonts w:ascii="Times New Roman" w:hAnsi="Times New Roman"/>
          <w:bCs/>
          <w:sz w:val="24"/>
          <w:szCs w:val="24"/>
        </w:rPr>
        <w:t>10</w:t>
      </w:r>
      <w:r w:rsidRPr="00B51142">
        <w:rPr>
          <w:rFonts w:ascii="Times New Roman" w:hAnsi="Times New Roman"/>
          <w:bCs/>
          <w:sz w:val="24"/>
          <w:szCs w:val="24"/>
        </w:rPr>
        <w:t xml:space="preserve"> – Типологическая структура </w:t>
      </w:r>
      <w:r>
        <w:rPr>
          <w:rFonts w:ascii="Times New Roman" w:hAnsi="Times New Roman"/>
          <w:bCs/>
          <w:sz w:val="24"/>
          <w:szCs w:val="24"/>
        </w:rPr>
        <w:t>березо</w:t>
      </w:r>
      <w:r w:rsidRPr="00B51142">
        <w:rPr>
          <w:rFonts w:ascii="Times New Roman" w:hAnsi="Times New Roman"/>
          <w:bCs/>
          <w:sz w:val="24"/>
          <w:szCs w:val="24"/>
        </w:rPr>
        <w:t>вых лесов</w:t>
      </w:r>
      <w:r>
        <w:rPr>
          <w:rFonts w:ascii="Times New Roman" w:hAnsi="Times New Roman"/>
          <w:bCs/>
          <w:sz w:val="24"/>
          <w:szCs w:val="24"/>
        </w:rPr>
        <w:t xml:space="preserve">, </w:t>
      </w:r>
      <w:r>
        <w:rPr>
          <w:rFonts w:ascii="Times New Roman" w:hAnsi="Times New Roman"/>
          <w:bCs/>
          <w:sz w:val="24"/>
          <w:szCs w:val="24"/>
        </w:rPr>
        <w:br/>
        <w:t>где возможно проведение рубок ухода</w:t>
      </w:r>
    </w:p>
    <w:p w:rsidR="00A15E7F" w:rsidRDefault="00A15E7F" w:rsidP="00A15E7F">
      <w:pPr>
        <w:spacing w:after="0" w:line="240" w:lineRule="auto"/>
        <w:ind w:firstLine="709"/>
        <w:jc w:val="both"/>
        <w:rPr>
          <w:rFonts w:ascii="Times New Roman" w:hAnsi="Times New Roman"/>
          <w:bCs/>
          <w:sz w:val="24"/>
          <w:szCs w:val="24"/>
        </w:rPr>
      </w:pPr>
    </w:p>
    <w:p w:rsidR="00A15E7F" w:rsidRDefault="00A15E7F" w:rsidP="00A15E7F">
      <w:pPr>
        <w:spacing w:after="0" w:line="240" w:lineRule="auto"/>
        <w:ind w:firstLine="709"/>
        <w:jc w:val="both"/>
        <w:rPr>
          <w:rFonts w:ascii="Times New Roman" w:hAnsi="Times New Roman"/>
          <w:bCs/>
          <w:sz w:val="24"/>
          <w:szCs w:val="24"/>
        </w:rPr>
      </w:pPr>
      <w:r>
        <w:rPr>
          <w:rFonts w:ascii="Times New Roman" w:hAnsi="Times New Roman"/>
          <w:bCs/>
          <w:sz w:val="24"/>
          <w:szCs w:val="24"/>
        </w:rPr>
        <w:t>Преобладающими типами леса являются березняки черничные (</w:t>
      </w:r>
      <w:r w:rsidR="006109B9">
        <w:rPr>
          <w:rFonts w:ascii="Times New Roman" w:hAnsi="Times New Roman"/>
          <w:bCs/>
          <w:sz w:val="24"/>
          <w:szCs w:val="24"/>
        </w:rPr>
        <w:t>22,4</w:t>
      </w:r>
      <w:r>
        <w:rPr>
          <w:rFonts w:ascii="Times New Roman" w:hAnsi="Times New Roman"/>
          <w:bCs/>
          <w:sz w:val="24"/>
          <w:szCs w:val="24"/>
        </w:rPr>
        <w:t>%)</w:t>
      </w:r>
      <w:r w:rsidR="00311C80">
        <w:rPr>
          <w:rFonts w:ascii="Times New Roman" w:hAnsi="Times New Roman"/>
          <w:bCs/>
          <w:sz w:val="24"/>
          <w:szCs w:val="24"/>
        </w:rPr>
        <w:t>,</w:t>
      </w:r>
      <w:r>
        <w:rPr>
          <w:rFonts w:ascii="Times New Roman" w:hAnsi="Times New Roman"/>
          <w:bCs/>
          <w:sz w:val="24"/>
          <w:szCs w:val="24"/>
        </w:rPr>
        <w:t xml:space="preserve"> </w:t>
      </w:r>
      <w:r w:rsidR="00311C80">
        <w:rPr>
          <w:rFonts w:ascii="Times New Roman" w:hAnsi="Times New Roman"/>
          <w:bCs/>
          <w:sz w:val="24"/>
          <w:szCs w:val="24"/>
        </w:rPr>
        <w:t>папоротник</w:t>
      </w:r>
      <w:r w:rsidR="00311C80">
        <w:rPr>
          <w:rFonts w:ascii="Times New Roman" w:hAnsi="Times New Roman"/>
          <w:bCs/>
          <w:sz w:val="24"/>
          <w:szCs w:val="24"/>
        </w:rPr>
        <w:t>о</w:t>
      </w:r>
      <w:r w:rsidR="00311C80">
        <w:rPr>
          <w:rFonts w:ascii="Times New Roman" w:hAnsi="Times New Roman"/>
          <w:bCs/>
          <w:sz w:val="24"/>
          <w:szCs w:val="24"/>
        </w:rPr>
        <w:t>вые (21,1%),</w:t>
      </w:r>
      <w:r w:rsidR="00311C80" w:rsidRPr="00311C80">
        <w:rPr>
          <w:rFonts w:ascii="Times New Roman" w:hAnsi="Times New Roman"/>
          <w:bCs/>
          <w:sz w:val="24"/>
          <w:szCs w:val="24"/>
        </w:rPr>
        <w:t xml:space="preserve"> </w:t>
      </w:r>
      <w:r w:rsidR="00311C80">
        <w:rPr>
          <w:rFonts w:ascii="Times New Roman" w:hAnsi="Times New Roman"/>
          <w:bCs/>
          <w:sz w:val="24"/>
          <w:szCs w:val="24"/>
        </w:rPr>
        <w:t xml:space="preserve">кисличные (20,0%) и </w:t>
      </w:r>
      <w:proofErr w:type="spellStart"/>
      <w:r>
        <w:rPr>
          <w:rFonts w:ascii="Times New Roman" w:hAnsi="Times New Roman"/>
          <w:bCs/>
          <w:sz w:val="24"/>
          <w:szCs w:val="24"/>
        </w:rPr>
        <w:t>орляковые</w:t>
      </w:r>
      <w:proofErr w:type="spellEnd"/>
      <w:r>
        <w:rPr>
          <w:rFonts w:ascii="Times New Roman" w:hAnsi="Times New Roman"/>
          <w:bCs/>
          <w:sz w:val="24"/>
          <w:szCs w:val="24"/>
        </w:rPr>
        <w:t xml:space="preserve"> (1</w:t>
      </w:r>
      <w:r w:rsidR="006109B9">
        <w:rPr>
          <w:rFonts w:ascii="Times New Roman" w:hAnsi="Times New Roman"/>
          <w:bCs/>
          <w:sz w:val="24"/>
          <w:szCs w:val="24"/>
        </w:rPr>
        <w:t>3,5</w:t>
      </w:r>
      <w:r>
        <w:rPr>
          <w:rFonts w:ascii="Times New Roman" w:hAnsi="Times New Roman"/>
          <w:bCs/>
          <w:sz w:val="24"/>
          <w:szCs w:val="24"/>
        </w:rPr>
        <w:t>%).</w:t>
      </w:r>
    </w:p>
    <w:p w:rsidR="00A15E7F" w:rsidRDefault="00A15E7F" w:rsidP="00A15E7F">
      <w:pPr>
        <w:spacing w:after="0" w:line="240" w:lineRule="auto"/>
        <w:ind w:firstLine="709"/>
        <w:jc w:val="both"/>
        <w:rPr>
          <w:rFonts w:ascii="Times New Roman" w:hAnsi="Times New Roman"/>
          <w:bCs/>
          <w:sz w:val="24"/>
          <w:szCs w:val="24"/>
        </w:rPr>
      </w:pPr>
      <w:r>
        <w:rPr>
          <w:rFonts w:ascii="Times New Roman" w:hAnsi="Times New Roman"/>
          <w:iCs/>
          <w:sz w:val="24"/>
          <w:szCs w:val="24"/>
        </w:rPr>
        <w:t>На рисунке 2.</w:t>
      </w:r>
      <w:r w:rsidR="0080273E">
        <w:rPr>
          <w:rFonts w:ascii="Times New Roman" w:hAnsi="Times New Roman"/>
          <w:iCs/>
          <w:sz w:val="24"/>
          <w:szCs w:val="24"/>
        </w:rPr>
        <w:t>11</w:t>
      </w:r>
      <w:r>
        <w:rPr>
          <w:rFonts w:ascii="Times New Roman" w:hAnsi="Times New Roman"/>
          <w:iCs/>
          <w:sz w:val="24"/>
          <w:szCs w:val="24"/>
        </w:rPr>
        <w:t xml:space="preserve"> приведены п</w:t>
      </w:r>
      <w:r w:rsidRPr="00EE088C">
        <w:rPr>
          <w:rFonts w:ascii="Times New Roman" w:hAnsi="Times New Roman"/>
          <w:iCs/>
          <w:sz w:val="24"/>
          <w:szCs w:val="24"/>
        </w:rPr>
        <w:t xml:space="preserve">оказатели экономической эффективности прореживаний и проходных рубок в </w:t>
      </w:r>
      <w:r w:rsidR="00013DCF">
        <w:rPr>
          <w:rFonts w:ascii="Times New Roman" w:hAnsi="Times New Roman"/>
          <w:bCs/>
          <w:sz w:val="24"/>
          <w:szCs w:val="24"/>
        </w:rPr>
        <w:t>березо</w:t>
      </w:r>
      <w:r w:rsidR="00013DCF" w:rsidRPr="00B51142">
        <w:rPr>
          <w:rFonts w:ascii="Times New Roman" w:hAnsi="Times New Roman"/>
          <w:bCs/>
          <w:sz w:val="24"/>
          <w:szCs w:val="24"/>
        </w:rPr>
        <w:t>вых</w:t>
      </w:r>
      <w:r w:rsidR="00013DCF">
        <w:rPr>
          <w:rFonts w:ascii="Times New Roman" w:hAnsi="Times New Roman"/>
          <w:iCs/>
          <w:sz w:val="24"/>
          <w:szCs w:val="24"/>
        </w:rPr>
        <w:t xml:space="preserve"> </w:t>
      </w:r>
      <w:r w:rsidRPr="00EE088C">
        <w:rPr>
          <w:rFonts w:ascii="Times New Roman" w:hAnsi="Times New Roman"/>
          <w:iCs/>
          <w:sz w:val="24"/>
          <w:szCs w:val="24"/>
        </w:rPr>
        <w:t xml:space="preserve">насаждениях </w:t>
      </w:r>
      <w:r w:rsidRPr="00EE088C">
        <w:rPr>
          <w:rFonts w:ascii="Times New Roman" w:hAnsi="Times New Roman"/>
          <w:bCs/>
          <w:sz w:val="24"/>
          <w:szCs w:val="24"/>
        </w:rPr>
        <w:t>в зависимости от способа обращения с пор</w:t>
      </w:r>
      <w:r w:rsidRPr="00EE088C">
        <w:rPr>
          <w:rFonts w:ascii="Times New Roman" w:hAnsi="Times New Roman"/>
          <w:bCs/>
          <w:sz w:val="24"/>
          <w:szCs w:val="24"/>
        </w:rPr>
        <w:t>у</w:t>
      </w:r>
      <w:r w:rsidRPr="00EE088C">
        <w:rPr>
          <w:rFonts w:ascii="Times New Roman" w:hAnsi="Times New Roman"/>
          <w:bCs/>
          <w:sz w:val="24"/>
          <w:szCs w:val="24"/>
        </w:rPr>
        <w:t>бочными остатками</w:t>
      </w:r>
      <w:r>
        <w:rPr>
          <w:rFonts w:ascii="Times New Roman" w:hAnsi="Times New Roman"/>
          <w:bCs/>
          <w:sz w:val="24"/>
          <w:szCs w:val="24"/>
        </w:rPr>
        <w:t>.</w:t>
      </w:r>
    </w:p>
    <w:p w:rsidR="007B504C" w:rsidRPr="00DB262C" w:rsidRDefault="007B504C" w:rsidP="007B504C">
      <w:pPr>
        <w:pStyle w:val="112"/>
        <w:rPr>
          <w:szCs w:val="24"/>
        </w:rPr>
      </w:pPr>
      <w:r w:rsidRPr="00DB262C">
        <w:rPr>
          <w:szCs w:val="24"/>
        </w:rPr>
        <w:t xml:space="preserve">Окупаемость прореживаний </w:t>
      </w:r>
      <w:r w:rsidRPr="00EE088C">
        <w:rPr>
          <w:iCs/>
          <w:szCs w:val="24"/>
        </w:rPr>
        <w:t xml:space="preserve">в </w:t>
      </w:r>
      <w:r>
        <w:rPr>
          <w:bCs/>
          <w:szCs w:val="24"/>
        </w:rPr>
        <w:t>березо</w:t>
      </w:r>
      <w:r w:rsidRPr="00B51142">
        <w:rPr>
          <w:bCs/>
          <w:szCs w:val="24"/>
        </w:rPr>
        <w:t>вых</w:t>
      </w:r>
      <w:r>
        <w:rPr>
          <w:iCs/>
          <w:szCs w:val="24"/>
        </w:rPr>
        <w:t xml:space="preserve"> </w:t>
      </w:r>
      <w:r w:rsidRPr="00EE088C">
        <w:rPr>
          <w:iCs/>
          <w:szCs w:val="24"/>
        </w:rPr>
        <w:t xml:space="preserve">насаждениях </w:t>
      </w:r>
      <w:r w:rsidRPr="00DB262C">
        <w:rPr>
          <w:szCs w:val="24"/>
        </w:rPr>
        <w:t>с различными способами ут</w:t>
      </w:r>
      <w:r w:rsidRPr="00DB262C">
        <w:rPr>
          <w:szCs w:val="24"/>
        </w:rPr>
        <w:t>и</w:t>
      </w:r>
      <w:r w:rsidRPr="00DB262C">
        <w:rPr>
          <w:szCs w:val="24"/>
        </w:rPr>
        <w:t>лизации порубочных остатков следующая:</w:t>
      </w:r>
    </w:p>
    <w:p w:rsidR="007B504C" w:rsidRPr="00DB262C" w:rsidRDefault="007B504C" w:rsidP="007B504C">
      <w:pPr>
        <w:pStyle w:val="112"/>
        <w:rPr>
          <w:szCs w:val="24"/>
        </w:rPr>
      </w:pPr>
      <w:r w:rsidRPr="00DB262C">
        <w:rPr>
          <w:szCs w:val="24"/>
        </w:rPr>
        <w:t xml:space="preserve">– при сборе и вывозе порубочных остатков с лесосеки: </w:t>
      </w:r>
      <w:r>
        <w:rPr>
          <w:szCs w:val="24"/>
        </w:rPr>
        <w:t>0,51;</w:t>
      </w:r>
    </w:p>
    <w:p w:rsidR="007B504C" w:rsidRPr="00DB262C" w:rsidRDefault="007B504C" w:rsidP="007B504C">
      <w:pPr>
        <w:pStyle w:val="112"/>
        <w:rPr>
          <w:szCs w:val="24"/>
        </w:rPr>
      </w:pPr>
      <w:r w:rsidRPr="00DB262C">
        <w:rPr>
          <w:szCs w:val="24"/>
        </w:rPr>
        <w:t>– при сборе порубочных остатков в кучи и сжигании:</w:t>
      </w:r>
      <w:r>
        <w:rPr>
          <w:szCs w:val="24"/>
        </w:rPr>
        <w:t xml:space="preserve"> 0,50;</w:t>
      </w:r>
    </w:p>
    <w:p w:rsidR="007B504C" w:rsidRPr="00DB262C" w:rsidRDefault="007B504C" w:rsidP="007B504C">
      <w:pPr>
        <w:pStyle w:val="112"/>
        <w:rPr>
          <w:szCs w:val="24"/>
        </w:rPr>
      </w:pPr>
      <w:r w:rsidRPr="00DB262C">
        <w:rPr>
          <w:szCs w:val="24"/>
        </w:rPr>
        <w:t>– при сборе в кучи или валы и оставлении для перегнивания или укладке на волоке с последующим уплотнением:</w:t>
      </w:r>
      <w:r>
        <w:rPr>
          <w:szCs w:val="24"/>
        </w:rPr>
        <w:t xml:space="preserve"> 0,53;</w:t>
      </w:r>
    </w:p>
    <w:p w:rsidR="007B504C" w:rsidRPr="00DB262C" w:rsidRDefault="007B504C" w:rsidP="007B504C">
      <w:pPr>
        <w:pStyle w:val="112"/>
        <w:rPr>
          <w:szCs w:val="24"/>
        </w:rPr>
      </w:pPr>
      <w:r w:rsidRPr="00DB262C">
        <w:rPr>
          <w:szCs w:val="24"/>
        </w:rPr>
        <w:t>– при измельчении и разбрасывании на лесосеке:</w:t>
      </w:r>
      <w:r>
        <w:rPr>
          <w:szCs w:val="24"/>
        </w:rPr>
        <w:t xml:space="preserve"> 0,49.</w:t>
      </w:r>
    </w:p>
    <w:p w:rsidR="007B504C" w:rsidRPr="00DB262C" w:rsidRDefault="007B504C" w:rsidP="007B504C">
      <w:pPr>
        <w:pStyle w:val="112"/>
        <w:rPr>
          <w:szCs w:val="24"/>
        </w:rPr>
      </w:pPr>
      <w:r w:rsidRPr="00DB262C">
        <w:rPr>
          <w:szCs w:val="24"/>
        </w:rPr>
        <w:t>Окупаемость проходных рубок составляет:</w:t>
      </w:r>
    </w:p>
    <w:p w:rsidR="007B504C" w:rsidRPr="00DB262C" w:rsidRDefault="007B504C" w:rsidP="007B504C">
      <w:pPr>
        <w:pStyle w:val="112"/>
        <w:rPr>
          <w:szCs w:val="24"/>
        </w:rPr>
      </w:pPr>
      <w:r w:rsidRPr="00DB262C">
        <w:rPr>
          <w:szCs w:val="24"/>
        </w:rPr>
        <w:t xml:space="preserve">– при сборе и вывозе порубочных остатков с лесосеки: </w:t>
      </w:r>
      <w:r>
        <w:rPr>
          <w:szCs w:val="24"/>
        </w:rPr>
        <w:t>0,86;</w:t>
      </w:r>
    </w:p>
    <w:p w:rsidR="007B504C" w:rsidRPr="00DB262C" w:rsidRDefault="007B504C" w:rsidP="007B504C">
      <w:pPr>
        <w:pStyle w:val="112"/>
        <w:rPr>
          <w:szCs w:val="24"/>
        </w:rPr>
      </w:pPr>
      <w:r w:rsidRPr="00DB262C">
        <w:rPr>
          <w:szCs w:val="24"/>
        </w:rPr>
        <w:t>– при сборе порубочных остатков в кучи и сжигании:</w:t>
      </w:r>
      <w:r>
        <w:rPr>
          <w:szCs w:val="24"/>
        </w:rPr>
        <w:t xml:space="preserve"> 0,87;</w:t>
      </w:r>
    </w:p>
    <w:p w:rsidR="007B504C" w:rsidRPr="00DB262C" w:rsidRDefault="007B504C" w:rsidP="007B504C">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0,93;</w:t>
      </w:r>
    </w:p>
    <w:p w:rsidR="007B504C" w:rsidRPr="00DB262C" w:rsidRDefault="007B504C" w:rsidP="007B504C">
      <w:pPr>
        <w:pStyle w:val="112"/>
        <w:rPr>
          <w:szCs w:val="24"/>
        </w:rPr>
      </w:pPr>
      <w:r w:rsidRPr="00DB262C">
        <w:rPr>
          <w:szCs w:val="24"/>
        </w:rPr>
        <w:t>– при измельчении и разбрасывании на лесосеке:</w:t>
      </w:r>
      <w:r>
        <w:rPr>
          <w:szCs w:val="24"/>
        </w:rPr>
        <w:t xml:space="preserve"> 0,72.</w:t>
      </w:r>
    </w:p>
    <w:p w:rsidR="007B504C" w:rsidRDefault="007B504C">
      <w:pPr>
        <w:spacing w:after="0" w:line="240" w:lineRule="auto"/>
        <w:rPr>
          <w:rFonts w:ascii="Times New Roman" w:hAnsi="Times New Roman"/>
          <w:sz w:val="20"/>
          <w:szCs w:val="20"/>
        </w:rPr>
      </w:pPr>
    </w:p>
    <w:p w:rsidR="00332073" w:rsidRPr="004E0EB2" w:rsidRDefault="00332073" w:rsidP="00332073">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lastRenderedPageBreak/>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sidR="004E0EB2">
        <w:rPr>
          <w:rFonts w:ascii="Times New Roman" w:hAnsi="Times New Roman"/>
          <w:sz w:val="20"/>
          <w:szCs w:val="20"/>
          <w:vertAlign w:val="superscript"/>
        </w:rPr>
        <w:t>*</w:t>
      </w:r>
    </w:p>
    <w:p w:rsidR="00332073" w:rsidRDefault="00315755" w:rsidP="00332073">
      <w:pPr>
        <w:rPr>
          <w:rFonts w:ascii="Times New Roman" w:hAnsi="Times New Roman"/>
          <w:sz w:val="24"/>
          <w:szCs w:val="24"/>
        </w:rPr>
      </w:pPr>
      <w:r>
        <w:rPr>
          <w:rFonts w:ascii="Times New Roman" w:hAnsi="Times New Roman"/>
          <w:noProof/>
          <w:sz w:val="24"/>
          <w:szCs w:val="24"/>
          <w:lang w:eastAsia="ru-RU"/>
        </w:rPr>
        <w:drawing>
          <wp:inline distT="0" distB="0" distL="0" distR="0">
            <wp:extent cx="2895600" cy="2355215"/>
            <wp:effectExtent l="0" t="0" r="0" b="0"/>
            <wp:docPr id="13"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Pr>
          <w:rFonts w:ascii="Times New Roman" w:hAnsi="Times New Roman"/>
          <w:noProof/>
          <w:sz w:val="24"/>
          <w:szCs w:val="24"/>
          <w:lang w:eastAsia="ru-RU"/>
        </w:rPr>
        <w:drawing>
          <wp:inline distT="0" distB="0" distL="0" distR="0">
            <wp:extent cx="2990850" cy="2349500"/>
            <wp:effectExtent l="0" t="0" r="0" b="0"/>
            <wp:docPr id="14"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32073" w:rsidRPr="002935F4" w:rsidRDefault="00AE29C9" w:rsidP="00332073">
      <w:pPr>
        <w:tabs>
          <w:tab w:val="left" w:pos="975"/>
        </w:tabs>
        <w:spacing w:after="0" w:line="240" w:lineRule="auto"/>
        <w:rPr>
          <w:rFonts w:ascii="Times New Roman" w:hAnsi="Times New Roman"/>
          <w:sz w:val="20"/>
          <w:szCs w:val="20"/>
        </w:rPr>
      </w:pPr>
      <w:r>
        <w:rPr>
          <w:noProof/>
          <w:lang w:eastAsia="ru-RU"/>
        </w:rPr>
        <w:drawing>
          <wp:anchor distT="0" distB="0" distL="114300" distR="114300" simplePos="0" relativeHeight="251663872" behindDoc="0" locked="0" layoutInCell="1" allowOverlap="1">
            <wp:simplePos x="0" y="0"/>
            <wp:positionH relativeFrom="column">
              <wp:posOffset>-635</wp:posOffset>
            </wp:positionH>
            <wp:positionV relativeFrom="paragraph">
              <wp:posOffset>219710</wp:posOffset>
            </wp:positionV>
            <wp:extent cx="2895600" cy="2432050"/>
            <wp:effectExtent l="0" t="0" r="0" b="0"/>
            <wp:wrapThrough wrapText="bothSides">
              <wp:wrapPolygon edited="0">
                <wp:start x="1137" y="677"/>
                <wp:lineTo x="142" y="2538"/>
                <wp:lineTo x="142" y="6091"/>
                <wp:lineTo x="853" y="6091"/>
                <wp:lineTo x="284" y="6937"/>
                <wp:lineTo x="142" y="16242"/>
                <wp:lineTo x="3126" y="16919"/>
                <wp:lineTo x="3837" y="16919"/>
                <wp:lineTo x="3837" y="19626"/>
                <wp:lineTo x="10800" y="19626"/>
                <wp:lineTo x="6821" y="19795"/>
                <wp:lineTo x="6679" y="20641"/>
                <wp:lineTo x="7816" y="20810"/>
                <wp:lineTo x="9095" y="20810"/>
                <wp:lineTo x="16058" y="20641"/>
                <wp:lineTo x="16200" y="19795"/>
                <wp:lineTo x="18900" y="19457"/>
                <wp:lineTo x="18900" y="16919"/>
                <wp:lineTo x="17053" y="16919"/>
                <wp:lineTo x="19184" y="16242"/>
                <wp:lineTo x="19184" y="5922"/>
                <wp:lineTo x="18474" y="5076"/>
                <wp:lineTo x="16200" y="3384"/>
                <wp:lineTo x="16484" y="2199"/>
                <wp:lineTo x="14211" y="1861"/>
                <wp:lineTo x="1705" y="677"/>
                <wp:lineTo x="1137" y="677"/>
              </wp:wrapPolygon>
            </wp:wrapThrough>
            <wp:docPr id="25"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00315755">
        <w:rPr>
          <w:noProof/>
          <w:lang w:eastAsia="ru-RU"/>
        </w:rPr>
        <w:drawing>
          <wp:anchor distT="0" distB="0" distL="114300" distR="114300" simplePos="0" relativeHeight="251662848" behindDoc="0" locked="0" layoutInCell="1" allowOverlap="1">
            <wp:simplePos x="0" y="0"/>
            <wp:positionH relativeFrom="column">
              <wp:posOffset>62865</wp:posOffset>
            </wp:positionH>
            <wp:positionV relativeFrom="paragraph">
              <wp:posOffset>219710</wp:posOffset>
            </wp:positionV>
            <wp:extent cx="5791200" cy="3517265"/>
            <wp:effectExtent l="0" t="0" r="0" b="0"/>
            <wp:wrapThrough wrapText="bothSides">
              <wp:wrapPolygon edited="0">
                <wp:start x="10516" y="117"/>
                <wp:lineTo x="10516" y="1755"/>
                <wp:lineTo x="11013" y="1989"/>
                <wp:lineTo x="15774" y="1989"/>
                <wp:lineTo x="10800" y="2457"/>
                <wp:lineTo x="10516" y="2574"/>
                <wp:lineTo x="10516" y="5498"/>
                <wp:lineTo x="10800" y="5966"/>
                <wp:lineTo x="10516" y="6083"/>
                <wp:lineTo x="10516" y="9008"/>
                <wp:lineTo x="11226" y="9476"/>
                <wp:lineTo x="10516" y="9710"/>
                <wp:lineTo x="10516" y="11348"/>
                <wp:lineTo x="13287" y="13220"/>
                <wp:lineTo x="10871" y="15092"/>
                <wp:lineTo x="2842" y="15559"/>
                <wp:lineTo x="2842" y="21175"/>
                <wp:lineTo x="3837" y="21292"/>
                <wp:lineTo x="6182" y="21292"/>
                <wp:lineTo x="10374" y="21292"/>
                <wp:lineTo x="14708" y="21292"/>
                <wp:lineTo x="16413" y="21175"/>
                <wp:lineTo x="16271" y="20707"/>
                <wp:lineTo x="17195" y="20122"/>
                <wp:lineTo x="17408" y="19537"/>
                <wp:lineTo x="17053" y="18835"/>
                <wp:lineTo x="19326" y="18718"/>
                <wp:lineTo x="19113" y="18133"/>
                <wp:lineTo x="8029" y="16963"/>
                <wp:lineTo x="13003" y="16144"/>
                <wp:lineTo x="13145" y="15676"/>
                <wp:lineTo x="10800" y="15092"/>
                <wp:lineTo x="19113" y="14507"/>
                <wp:lineTo x="20250" y="14156"/>
                <wp:lineTo x="19824" y="13220"/>
                <wp:lineTo x="21032" y="12167"/>
                <wp:lineTo x="20605" y="11816"/>
                <wp:lineTo x="12008" y="11348"/>
                <wp:lineTo x="19966" y="11348"/>
                <wp:lineTo x="20463" y="11231"/>
                <wp:lineTo x="20463" y="4095"/>
                <wp:lineTo x="20037" y="3861"/>
                <wp:lineTo x="17621" y="3861"/>
                <wp:lineTo x="17763" y="1755"/>
                <wp:lineTo x="12008" y="117"/>
                <wp:lineTo x="10516" y="117"/>
              </wp:wrapPolygon>
            </wp:wrapThrough>
            <wp:docPr id="26"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roofErr w:type="gramStart"/>
      <w:r w:rsidR="00332073" w:rsidRPr="002935F4">
        <w:rPr>
          <w:rFonts w:ascii="Times New Roman" w:hAnsi="Times New Roman"/>
          <w:sz w:val="20"/>
          <w:szCs w:val="20"/>
        </w:rPr>
        <w:t>К</w:t>
      </w:r>
      <w:proofErr w:type="gramEnd"/>
      <w:r w:rsidR="00332073" w:rsidRPr="002935F4">
        <w:rPr>
          <w:rFonts w:ascii="Times New Roman" w:hAnsi="Times New Roman"/>
          <w:sz w:val="20"/>
          <w:szCs w:val="20"/>
        </w:rPr>
        <w:t xml:space="preserve"> окуп</w:t>
      </w:r>
      <w:r w:rsidR="00332073">
        <w:rPr>
          <w:rFonts w:ascii="Times New Roman" w:hAnsi="Times New Roman"/>
          <w:sz w:val="20"/>
          <w:szCs w:val="20"/>
        </w:rPr>
        <w:tab/>
      </w:r>
      <w:r w:rsidR="00332073">
        <w:rPr>
          <w:rFonts w:ascii="Times New Roman" w:hAnsi="Times New Roman"/>
          <w:sz w:val="20"/>
          <w:szCs w:val="20"/>
        </w:rPr>
        <w:tab/>
      </w:r>
      <w:r w:rsidR="00332073">
        <w:rPr>
          <w:rFonts w:ascii="Times New Roman" w:hAnsi="Times New Roman"/>
          <w:sz w:val="20"/>
          <w:szCs w:val="20"/>
        </w:rPr>
        <w:tab/>
      </w:r>
      <w:r w:rsidR="00332073">
        <w:rPr>
          <w:rFonts w:ascii="Times New Roman" w:hAnsi="Times New Roman"/>
          <w:sz w:val="20"/>
          <w:szCs w:val="20"/>
        </w:rPr>
        <w:tab/>
      </w:r>
      <w:r w:rsidR="00332073">
        <w:rPr>
          <w:rFonts w:ascii="Times New Roman" w:hAnsi="Times New Roman"/>
          <w:sz w:val="20"/>
          <w:szCs w:val="20"/>
        </w:rPr>
        <w:tab/>
      </w:r>
      <w:r w:rsidR="00332073">
        <w:rPr>
          <w:rFonts w:ascii="Times New Roman" w:hAnsi="Times New Roman"/>
          <w:sz w:val="20"/>
          <w:szCs w:val="20"/>
        </w:rPr>
        <w:tab/>
      </w:r>
      <w:r w:rsidR="00332073">
        <w:rPr>
          <w:rFonts w:ascii="Times New Roman" w:hAnsi="Times New Roman"/>
          <w:sz w:val="20"/>
          <w:szCs w:val="20"/>
        </w:rPr>
        <w:tab/>
        <w:t>€</w:t>
      </w: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AE29C9" w:rsidRDefault="00AE29C9" w:rsidP="00322D76">
      <w:pPr>
        <w:spacing w:after="120" w:line="240" w:lineRule="auto"/>
        <w:jc w:val="center"/>
        <w:rPr>
          <w:rFonts w:ascii="Times New Roman" w:hAnsi="Times New Roman"/>
          <w:sz w:val="24"/>
          <w:szCs w:val="24"/>
        </w:rPr>
      </w:pPr>
    </w:p>
    <w:p w:rsidR="00322D76" w:rsidRDefault="00322D76" w:rsidP="00322D76">
      <w:pPr>
        <w:spacing w:after="120" w:line="240" w:lineRule="auto"/>
        <w:jc w:val="center"/>
        <w:rPr>
          <w:rFonts w:ascii="Times New Roman" w:hAnsi="Times New Roman"/>
          <w:sz w:val="24"/>
          <w:szCs w:val="24"/>
        </w:rPr>
      </w:pPr>
      <w:r w:rsidRPr="00BC4D7E">
        <w:rPr>
          <w:rFonts w:ascii="Times New Roman" w:hAnsi="Times New Roman"/>
          <w:sz w:val="24"/>
          <w:szCs w:val="24"/>
        </w:rPr>
        <w:t>Рисунок 2.</w:t>
      </w:r>
      <w:r w:rsidR="007B504C">
        <w:rPr>
          <w:rFonts w:ascii="Times New Roman" w:hAnsi="Times New Roman"/>
          <w:sz w:val="24"/>
          <w:szCs w:val="24"/>
        </w:rPr>
        <w:t>11</w:t>
      </w:r>
      <w:r w:rsidRPr="00BC4D7E">
        <w:rPr>
          <w:rFonts w:ascii="Times New Roman" w:hAnsi="Times New Roman"/>
          <w:sz w:val="24"/>
          <w:szCs w:val="24"/>
        </w:rPr>
        <w:t xml:space="preserve"> – </w:t>
      </w:r>
      <w:r w:rsidRPr="00BC4D7E">
        <w:rPr>
          <w:rFonts w:ascii="Times New Roman" w:hAnsi="Times New Roman"/>
          <w:iCs/>
          <w:sz w:val="24"/>
          <w:szCs w:val="24"/>
        </w:rPr>
        <w:t>Показатели</w:t>
      </w:r>
      <w:r w:rsidRPr="00A54D91">
        <w:rPr>
          <w:rFonts w:ascii="Times New Roman" w:hAnsi="Times New Roman"/>
          <w:sz w:val="24"/>
          <w:szCs w:val="24"/>
        </w:rPr>
        <w:t xml:space="preserve"> </w:t>
      </w:r>
      <w:r>
        <w:rPr>
          <w:rFonts w:ascii="Times New Roman" w:hAnsi="Times New Roman"/>
          <w:sz w:val="24"/>
          <w:szCs w:val="24"/>
        </w:rPr>
        <w:t xml:space="preserve">экономической оценки целесообразности использования </w:t>
      </w:r>
      <w:r>
        <w:rPr>
          <w:rFonts w:ascii="Times New Roman" w:hAnsi="Times New Roman"/>
          <w:sz w:val="24"/>
          <w:szCs w:val="24"/>
        </w:rPr>
        <w:br/>
        <w:t>порубочных остатков в берез</w:t>
      </w:r>
      <w:r w:rsidRPr="006C4608">
        <w:rPr>
          <w:rFonts w:ascii="Times New Roman" w:eastAsia="Times New Roman" w:hAnsi="Times New Roman"/>
          <w:snapToGrid w:val="0"/>
          <w:sz w:val="24"/>
          <w:szCs w:val="24"/>
          <w:lang w:eastAsia="ru-RU"/>
        </w:rPr>
        <w:t>овых</w:t>
      </w:r>
      <w:r>
        <w:rPr>
          <w:rFonts w:ascii="Times New Roman" w:hAnsi="Times New Roman"/>
          <w:sz w:val="24"/>
          <w:szCs w:val="24"/>
        </w:rPr>
        <w:t xml:space="preserve"> насаждениях</w:t>
      </w:r>
    </w:p>
    <w:p w:rsidR="00322D76" w:rsidRPr="00EE088C" w:rsidRDefault="00322D76" w:rsidP="00322D76">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322D76" w:rsidRDefault="00322D76" w:rsidP="00DB262C">
      <w:pPr>
        <w:pStyle w:val="112"/>
        <w:rPr>
          <w:b/>
          <w:szCs w:val="24"/>
        </w:rPr>
      </w:pPr>
    </w:p>
    <w:p w:rsidR="00DB262C" w:rsidRPr="00DB262C" w:rsidRDefault="00DB262C" w:rsidP="00DB262C">
      <w:pPr>
        <w:pStyle w:val="112"/>
        <w:rPr>
          <w:szCs w:val="24"/>
        </w:rPr>
      </w:pPr>
      <w:r w:rsidRPr="00DB262C">
        <w:rPr>
          <w:szCs w:val="24"/>
        </w:rPr>
        <w:t>Наиболее высокий коэффициент окупаемости при прореживании – 0,53, при прохо</w:t>
      </w:r>
      <w:r w:rsidRPr="00DB262C">
        <w:rPr>
          <w:szCs w:val="24"/>
        </w:rPr>
        <w:t>д</w:t>
      </w:r>
      <w:r w:rsidRPr="00DB262C">
        <w:rPr>
          <w:szCs w:val="24"/>
        </w:rPr>
        <w:t xml:space="preserve">ной рубке – 0,93 при проведении рубки со сбором порубочных остатков в кучи или валы и оставлении на перегнивание или укладке на волоки с последующим уплотнением. В целом в березовых насаждениях из-за большого выхода дровяной древесины с низкой стоимостью и прореживания, и проходные рубки не окупаются. </w:t>
      </w:r>
    </w:p>
    <w:p w:rsidR="00DB262C" w:rsidRPr="00DB262C" w:rsidRDefault="00DB262C" w:rsidP="00DB262C">
      <w:pPr>
        <w:pStyle w:val="112"/>
        <w:rPr>
          <w:szCs w:val="24"/>
        </w:rPr>
      </w:pPr>
      <w:r w:rsidRPr="00DB262C">
        <w:rPr>
          <w:szCs w:val="24"/>
        </w:rPr>
        <w:t>Наибольшая стоимость аккумулированного насаждением СО</w:t>
      </w:r>
      <w:proofErr w:type="gramStart"/>
      <w:r w:rsidRPr="00DB262C">
        <w:rPr>
          <w:szCs w:val="24"/>
          <w:vertAlign w:val="subscript"/>
        </w:rPr>
        <w:t>2</w:t>
      </w:r>
      <w:proofErr w:type="gramEnd"/>
      <w:r w:rsidRPr="00DB262C">
        <w:rPr>
          <w:szCs w:val="24"/>
        </w:rPr>
        <w:t xml:space="preserve"> за период повторяем</w:t>
      </w:r>
      <w:r w:rsidRPr="00DB262C">
        <w:rPr>
          <w:szCs w:val="24"/>
        </w:rPr>
        <w:t>о</w:t>
      </w:r>
      <w:r w:rsidRPr="00DB262C">
        <w:rPr>
          <w:szCs w:val="24"/>
        </w:rPr>
        <w:lastRenderedPageBreak/>
        <w:t>сти прореживания составит 7584,09 €, в среднем за год – 1 264,02 €</w:t>
      </w:r>
      <w:r w:rsidR="00BA7F33">
        <w:rPr>
          <w:szCs w:val="24"/>
        </w:rPr>
        <w:t>,</w:t>
      </w:r>
      <w:r w:rsidRPr="00DB262C">
        <w:rPr>
          <w:szCs w:val="24"/>
        </w:rPr>
        <w:t xml:space="preserve"> при проведении прохо</w:t>
      </w:r>
      <w:r w:rsidRPr="00DB262C">
        <w:rPr>
          <w:szCs w:val="24"/>
        </w:rPr>
        <w:t>д</w:t>
      </w:r>
      <w:r w:rsidRPr="00DB262C">
        <w:rPr>
          <w:szCs w:val="24"/>
        </w:rPr>
        <w:t>ных рубок – 13045,64 и 1863,66 € при сборе порубочных остатков в кучи и оставлени</w:t>
      </w:r>
      <w:r w:rsidR="008E6B29">
        <w:rPr>
          <w:szCs w:val="24"/>
        </w:rPr>
        <w:t>ем</w:t>
      </w:r>
      <w:r w:rsidRPr="00DB262C">
        <w:rPr>
          <w:szCs w:val="24"/>
        </w:rPr>
        <w:t xml:space="preserve"> </w:t>
      </w:r>
      <w:r w:rsidR="008E6B29">
        <w:rPr>
          <w:szCs w:val="24"/>
        </w:rPr>
        <w:t xml:space="preserve">их </w:t>
      </w:r>
      <w:r w:rsidRPr="00DB262C">
        <w:rPr>
          <w:szCs w:val="24"/>
        </w:rPr>
        <w:t xml:space="preserve">на перегнивание. </w:t>
      </w:r>
    </w:p>
    <w:p w:rsidR="00696B25" w:rsidRDefault="00DB262C" w:rsidP="00696B25">
      <w:pPr>
        <w:pStyle w:val="112"/>
        <w:rPr>
          <w:szCs w:val="24"/>
        </w:rPr>
      </w:pPr>
      <w:r w:rsidRPr="00696B25">
        <w:rPr>
          <w:szCs w:val="24"/>
        </w:rPr>
        <w:t xml:space="preserve">Таким образом, для получения максимального дополнительного дохода от продажи единицы сокращения выбросов парниковых газов в березовых насаждениях целесообразно проводить прореживания и проходные рубки </w:t>
      </w:r>
      <w:r w:rsidRPr="00696B25">
        <w:rPr>
          <w:b/>
          <w:i/>
          <w:szCs w:val="24"/>
        </w:rPr>
        <w:t>со сбором порубочных остатков в кучи и оставлени</w:t>
      </w:r>
      <w:r w:rsidR="008E6B29" w:rsidRPr="00696B25">
        <w:rPr>
          <w:b/>
          <w:i/>
          <w:szCs w:val="24"/>
        </w:rPr>
        <w:t xml:space="preserve">ем </w:t>
      </w:r>
      <w:r w:rsidRPr="00696B25">
        <w:rPr>
          <w:b/>
          <w:i/>
          <w:szCs w:val="24"/>
        </w:rPr>
        <w:t>и</w:t>
      </w:r>
      <w:r w:rsidR="008E6B29" w:rsidRPr="00696B25">
        <w:rPr>
          <w:b/>
          <w:i/>
          <w:szCs w:val="24"/>
        </w:rPr>
        <w:t>х</w:t>
      </w:r>
      <w:r w:rsidRPr="00696B25">
        <w:rPr>
          <w:b/>
          <w:i/>
          <w:szCs w:val="24"/>
        </w:rPr>
        <w:t xml:space="preserve"> на перегнивание</w:t>
      </w:r>
      <w:r w:rsidRPr="00696B25">
        <w:rPr>
          <w:szCs w:val="24"/>
        </w:rPr>
        <w:t>.</w:t>
      </w:r>
      <w:r w:rsidR="00696B25" w:rsidRPr="00696B25">
        <w:rPr>
          <w:szCs w:val="24"/>
        </w:rPr>
        <w:t xml:space="preserve"> </w:t>
      </w:r>
    </w:p>
    <w:p w:rsidR="00674A35" w:rsidRDefault="00674A35" w:rsidP="00674A35">
      <w:pPr>
        <w:pStyle w:val="112"/>
        <w:rPr>
          <w:bCs/>
          <w:spacing w:val="-4"/>
          <w:szCs w:val="24"/>
        </w:rPr>
      </w:pPr>
      <w:r w:rsidRPr="00792134">
        <w:rPr>
          <w:szCs w:val="24"/>
        </w:rPr>
        <w:t xml:space="preserve">Алгоритм выбора варианта обращения с порубочными остатками </w:t>
      </w:r>
      <w:r>
        <w:rPr>
          <w:szCs w:val="24"/>
        </w:rPr>
        <w:t>в березовых наса</w:t>
      </w:r>
      <w:r>
        <w:rPr>
          <w:szCs w:val="24"/>
        </w:rPr>
        <w:t>ж</w:t>
      </w:r>
      <w:r>
        <w:rPr>
          <w:szCs w:val="24"/>
        </w:rPr>
        <w:t>дениях</w:t>
      </w:r>
      <w:r w:rsidRPr="00792134">
        <w:rPr>
          <w:szCs w:val="24"/>
        </w:rPr>
        <w:t xml:space="preserve"> при проведении прореживани</w:t>
      </w:r>
      <w:r>
        <w:rPr>
          <w:szCs w:val="24"/>
        </w:rPr>
        <w:t>й</w:t>
      </w:r>
      <w:r w:rsidRPr="00792134">
        <w:rPr>
          <w:szCs w:val="24"/>
        </w:rPr>
        <w:t xml:space="preserve"> и проходных рубок</w:t>
      </w:r>
      <w:r>
        <w:rPr>
          <w:szCs w:val="24"/>
        </w:rPr>
        <w:t xml:space="preserve"> приведен на рисунке 2.12.</w:t>
      </w:r>
    </w:p>
    <w:p w:rsidR="00674A35" w:rsidRDefault="00674A35" w:rsidP="00B773CC">
      <w:pPr>
        <w:spacing w:after="0" w:line="240" w:lineRule="auto"/>
        <w:ind w:firstLine="709"/>
        <w:jc w:val="both"/>
        <w:rPr>
          <w:rFonts w:ascii="Times New Roman" w:hAnsi="Times New Roman"/>
          <w:bCs/>
          <w:spacing w:val="-4"/>
          <w:sz w:val="24"/>
          <w:szCs w:val="24"/>
        </w:rPr>
      </w:pPr>
    </w:p>
    <w:p w:rsidR="00674A35" w:rsidRDefault="00674A35" w:rsidP="00674A35">
      <w:pPr>
        <w:spacing w:after="0" w:line="240" w:lineRule="auto"/>
        <w:jc w:val="both"/>
        <w:rPr>
          <w:rFonts w:ascii="Times New Roman" w:hAnsi="Times New Roman"/>
          <w:bCs/>
          <w:spacing w:val="-4"/>
          <w:sz w:val="24"/>
          <w:szCs w:val="24"/>
        </w:rPr>
      </w:pPr>
      <w:r w:rsidRPr="00674A35">
        <w:rPr>
          <w:rFonts w:ascii="Times New Roman" w:hAnsi="Times New Roman"/>
          <w:bCs/>
          <w:noProof/>
          <w:spacing w:val="-4"/>
          <w:sz w:val="24"/>
          <w:szCs w:val="24"/>
          <w:lang w:eastAsia="ru-RU"/>
        </w:rPr>
        <w:drawing>
          <wp:inline distT="0" distB="0" distL="0" distR="0">
            <wp:extent cx="6096851" cy="342947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6096851" cy="3429479"/>
                    </a:xfrm>
                    <a:prstGeom prst="rect">
                      <a:avLst/>
                    </a:prstGeom>
                  </pic:spPr>
                </pic:pic>
              </a:graphicData>
            </a:graphic>
          </wp:inline>
        </w:drawing>
      </w:r>
    </w:p>
    <w:p w:rsidR="00674A35" w:rsidRPr="00577A04" w:rsidRDefault="00674A35" w:rsidP="00674A35">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2.12 – </w:t>
      </w: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березовых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w:t>
      </w:r>
    </w:p>
    <w:p w:rsidR="00674A35" w:rsidRDefault="00674A35" w:rsidP="00B773CC">
      <w:pPr>
        <w:spacing w:after="0" w:line="240" w:lineRule="auto"/>
        <w:ind w:firstLine="709"/>
        <w:jc w:val="both"/>
        <w:rPr>
          <w:rFonts w:ascii="Times New Roman" w:hAnsi="Times New Roman"/>
          <w:bCs/>
          <w:spacing w:val="-4"/>
          <w:sz w:val="24"/>
          <w:szCs w:val="24"/>
        </w:rPr>
      </w:pPr>
    </w:p>
    <w:p w:rsidR="00B773CC" w:rsidRPr="00DD4489" w:rsidRDefault="00B773CC" w:rsidP="00B773CC">
      <w:pPr>
        <w:spacing w:after="0" w:line="240" w:lineRule="auto"/>
        <w:ind w:firstLine="709"/>
        <w:jc w:val="both"/>
        <w:rPr>
          <w:rFonts w:ascii="Times New Roman" w:hAnsi="Times New Roman"/>
          <w:bCs/>
          <w:spacing w:val="-4"/>
          <w:sz w:val="24"/>
          <w:szCs w:val="24"/>
        </w:rPr>
      </w:pPr>
      <w:r w:rsidRPr="00DD4489">
        <w:rPr>
          <w:rFonts w:ascii="Times New Roman" w:hAnsi="Times New Roman"/>
          <w:bCs/>
          <w:spacing w:val="-4"/>
          <w:sz w:val="24"/>
          <w:szCs w:val="24"/>
        </w:rPr>
        <w:t xml:space="preserve">Мы рекомендуем </w:t>
      </w:r>
      <w:r w:rsidRPr="00DD4489">
        <w:rPr>
          <w:rFonts w:ascii="Times New Roman" w:hAnsi="Times New Roman"/>
          <w:spacing w:val="-4"/>
          <w:sz w:val="24"/>
          <w:szCs w:val="24"/>
        </w:rPr>
        <w:t xml:space="preserve">на свежих песчаных почвах в </w:t>
      </w:r>
      <w:r w:rsidR="007707E1">
        <w:rPr>
          <w:rFonts w:ascii="Times New Roman" w:hAnsi="Times New Roman"/>
          <w:spacing w:val="-4"/>
          <w:sz w:val="24"/>
          <w:szCs w:val="24"/>
        </w:rPr>
        <w:t>березняках</w:t>
      </w:r>
      <w:r w:rsidRPr="00DD4489">
        <w:rPr>
          <w:rFonts w:ascii="Times New Roman" w:hAnsi="Times New Roman"/>
          <w:spacing w:val="-4"/>
          <w:sz w:val="24"/>
          <w:szCs w:val="24"/>
        </w:rPr>
        <w:t xml:space="preserve"> вересковых и брусничных независимо от технологии заготовки древесины преимущественно применять измельчение и разбрасывание порубочных остатков на лесосеке. При этом</w:t>
      </w:r>
      <w:proofErr w:type="gramStart"/>
      <w:r w:rsidRPr="00DD4489">
        <w:rPr>
          <w:rFonts w:ascii="Times New Roman" w:hAnsi="Times New Roman"/>
          <w:spacing w:val="-4"/>
          <w:sz w:val="24"/>
          <w:szCs w:val="24"/>
        </w:rPr>
        <w:t>,</w:t>
      </w:r>
      <w:proofErr w:type="gramEnd"/>
      <w:r w:rsidRPr="00DD4489">
        <w:rPr>
          <w:rFonts w:ascii="Times New Roman" w:hAnsi="Times New Roman"/>
          <w:spacing w:val="-4"/>
          <w:sz w:val="24"/>
          <w:szCs w:val="24"/>
        </w:rPr>
        <w:t xml:space="preserve"> в рекреационно-оздоровительных лесах длинна оставляемых порубочных остатков не должна превышать 1,0 м. при диаметре в верхнем отрезе не более 6,0 см.</w:t>
      </w:r>
      <w:r w:rsidRPr="00DD4489">
        <w:rPr>
          <w:rFonts w:ascii="Times New Roman" w:hAnsi="Times New Roman"/>
          <w:bCs/>
          <w:spacing w:val="-4"/>
          <w:sz w:val="24"/>
          <w:szCs w:val="24"/>
        </w:rPr>
        <w:t xml:space="preserve"> </w:t>
      </w:r>
    </w:p>
    <w:p w:rsidR="00B773CC" w:rsidRDefault="00B773CC" w:rsidP="00B773CC">
      <w:pPr>
        <w:spacing w:after="0" w:line="240" w:lineRule="auto"/>
        <w:ind w:firstLine="709"/>
        <w:jc w:val="both"/>
        <w:rPr>
          <w:rFonts w:ascii="Times New Roman" w:hAnsi="Times New Roman"/>
          <w:sz w:val="24"/>
          <w:szCs w:val="24"/>
        </w:rPr>
      </w:pPr>
      <w:r>
        <w:rPr>
          <w:rFonts w:ascii="Times New Roman" w:hAnsi="Times New Roman"/>
          <w:bCs/>
          <w:sz w:val="24"/>
          <w:szCs w:val="24"/>
        </w:rPr>
        <w:t xml:space="preserve">На </w:t>
      </w:r>
      <w:r w:rsidR="007707E1">
        <w:rPr>
          <w:rFonts w:ascii="Times New Roman" w:hAnsi="Times New Roman"/>
          <w:bCs/>
          <w:sz w:val="24"/>
          <w:szCs w:val="24"/>
        </w:rPr>
        <w:t xml:space="preserve">влажных и </w:t>
      </w:r>
      <w:r>
        <w:rPr>
          <w:rFonts w:ascii="Times New Roman" w:hAnsi="Times New Roman"/>
          <w:bCs/>
          <w:sz w:val="24"/>
          <w:szCs w:val="24"/>
        </w:rPr>
        <w:t xml:space="preserve">сырых почвах в </w:t>
      </w:r>
      <w:r w:rsidR="007707E1">
        <w:rPr>
          <w:rFonts w:ascii="Times New Roman" w:hAnsi="Times New Roman"/>
          <w:bCs/>
          <w:sz w:val="24"/>
          <w:szCs w:val="24"/>
        </w:rPr>
        <w:t>березняках</w:t>
      </w:r>
      <w:r>
        <w:rPr>
          <w:rFonts w:ascii="Times New Roman" w:hAnsi="Times New Roman"/>
          <w:bCs/>
          <w:sz w:val="24"/>
          <w:szCs w:val="24"/>
        </w:rPr>
        <w:t xml:space="preserve"> </w:t>
      </w:r>
      <w:r w:rsidR="007707E1">
        <w:rPr>
          <w:rFonts w:ascii="Times New Roman" w:hAnsi="Times New Roman"/>
          <w:bCs/>
          <w:sz w:val="24"/>
          <w:szCs w:val="24"/>
        </w:rPr>
        <w:t xml:space="preserve">черничных, папоротниковых, </w:t>
      </w:r>
      <w:proofErr w:type="spellStart"/>
      <w:r>
        <w:rPr>
          <w:rFonts w:ascii="Times New Roman" w:hAnsi="Times New Roman"/>
          <w:bCs/>
          <w:sz w:val="24"/>
          <w:szCs w:val="24"/>
        </w:rPr>
        <w:t>долгомо</w:t>
      </w:r>
      <w:r>
        <w:rPr>
          <w:rFonts w:ascii="Times New Roman" w:hAnsi="Times New Roman"/>
          <w:bCs/>
          <w:sz w:val="24"/>
          <w:szCs w:val="24"/>
        </w:rPr>
        <w:t>ш</w:t>
      </w:r>
      <w:r>
        <w:rPr>
          <w:rFonts w:ascii="Times New Roman" w:hAnsi="Times New Roman"/>
          <w:bCs/>
          <w:sz w:val="24"/>
          <w:szCs w:val="24"/>
        </w:rPr>
        <w:t>ных</w:t>
      </w:r>
      <w:proofErr w:type="spellEnd"/>
      <w:r w:rsidR="00AF004F">
        <w:rPr>
          <w:rFonts w:ascii="Times New Roman" w:hAnsi="Times New Roman"/>
          <w:bCs/>
          <w:sz w:val="24"/>
          <w:szCs w:val="24"/>
        </w:rPr>
        <w:t xml:space="preserve">, </w:t>
      </w:r>
      <w:proofErr w:type="spellStart"/>
      <w:r w:rsidR="00AF004F">
        <w:rPr>
          <w:rFonts w:ascii="Times New Roman" w:hAnsi="Times New Roman"/>
          <w:bCs/>
          <w:sz w:val="24"/>
          <w:szCs w:val="24"/>
        </w:rPr>
        <w:t>снытевых</w:t>
      </w:r>
      <w:proofErr w:type="spellEnd"/>
      <w:r w:rsidR="00AF004F">
        <w:rPr>
          <w:rFonts w:ascii="Times New Roman" w:hAnsi="Times New Roman"/>
          <w:bCs/>
          <w:sz w:val="24"/>
          <w:szCs w:val="24"/>
        </w:rPr>
        <w:t xml:space="preserve"> </w:t>
      </w:r>
      <w:r>
        <w:rPr>
          <w:rFonts w:ascii="Times New Roman" w:hAnsi="Times New Roman"/>
          <w:bCs/>
          <w:sz w:val="24"/>
          <w:szCs w:val="24"/>
        </w:rPr>
        <w:t xml:space="preserve">и </w:t>
      </w:r>
      <w:proofErr w:type="spellStart"/>
      <w:r>
        <w:rPr>
          <w:rFonts w:ascii="Times New Roman" w:hAnsi="Times New Roman"/>
          <w:bCs/>
          <w:sz w:val="24"/>
          <w:szCs w:val="24"/>
        </w:rPr>
        <w:t>приручейно</w:t>
      </w:r>
      <w:proofErr w:type="spellEnd"/>
      <w:r>
        <w:rPr>
          <w:rFonts w:ascii="Times New Roman" w:hAnsi="Times New Roman"/>
          <w:bCs/>
          <w:sz w:val="24"/>
          <w:szCs w:val="24"/>
        </w:rPr>
        <w:t xml:space="preserve">-травяных рекомендуется одну часть </w:t>
      </w:r>
      <w:r w:rsidRPr="003D0F48">
        <w:rPr>
          <w:rFonts w:ascii="Times New Roman" w:hAnsi="Times New Roman"/>
          <w:sz w:val="24"/>
          <w:szCs w:val="24"/>
        </w:rPr>
        <w:t xml:space="preserve">порубочных остатков </w:t>
      </w:r>
      <w:r w:rsidR="00AF004F" w:rsidRPr="00B61232">
        <w:rPr>
          <w:rFonts w:ascii="Times New Roman" w:hAnsi="Times New Roman"/>
          <w:bCs/>
          <w:sz w:val="24"/>
          <w:szCs w:val="24"/>
        </w:rPr>
        <w:t>ра</w:t>
      </w:r>
      <w:r w:rsidR="00AF004F" w:rsidRPr="00B61232">
        <w:rPr>
          <w:rFonts w:ascii="Times New Roman" w:hAnsi="Times New Roman"/>
          <w:bCs/>
          <w:sz w:val="24"/>
          <w:szCs w:val="24"/>
        </w:rPr>
        <w:t>в</w:t>
      </w:r>
      <w:r w:rsidR="00AF004F" w:rsidRPr="00B61232">
        <w:rPr>
          <w:rFonts w:ascii="Times New Roman" w:hAnsi="Times New Roman"/>
          <w:bCs/>
          <w:sz w:val="24"/>
          <w:szCs w:val="24"/>
        </w:rPr>
        <w:t>номерн</w:t>
      </w:r>
      <w:r w:rsidR="00AF004F">
        <w:rPr>
          <w:rFonts w:ascii="Times New Roman" w:hAnsi="Times New Roman"/>
          <w:bCs/>
          <w:sz w:val="24"/>
          <w:szCs w:val="24"/>
        </w:rPr>
        <w:t>о</w:t>
      </w:r>
      <w:r w:rsidR="00AF004F" w:rsidRPr="00B61232">
        <w:rPr>
          <w:rFonts w:ascii="Times New Roman" w:hAnsi="Times New Roman"/>
          <w:bCs/>
          <w:sz w:val="24"/>
          <w:szCs w:val="24"/>
        </w:rPr>
        <w:t xml:space="preserve"> уклад</w:t>
      </w:r>
      <w:r w:rsidR="00AF004F">
        <w:rPr>
          <w:rFonts w:ascii="Times New Roman" w:hAnsi="Times New Roman"/>
          <w:bCs/>
          <w:sz w:val="24"/>
          <w:szCs w:val="24"/>
        </w:rPr>
        <w:t>ывать</w:t>
      </w:r>
      <w:r w:rsidR="00AF004F" w:rsidRPr="00B61232">
        <w:rPr>
          <w:rFonts w:ascii="Times New Roman" w:hAnsi="Times New Roman"/>
          <w:bCs/>
          <w:sz w:val="24"/>
          <w:szCs w:val="24"/>
        </w:rPr>
        <w:t xml:space="preserve"> на волоки с последующим </w:t>
      </w:r>
      <w:r w:rsidR="00AF004F">
        <w:rPr>
          <w:rFonts w:ascii="Times New Roman" w:hAnsi="Times New Roman"/>
          <w:bCs/>
          <w:sz w:val="24"/>
          <w:szCs w:val="24"/>
        </w:rPr>
        <w:t xml:space="preserve">их </w:t>
      </w:r>
      <w:r w:rsidR="00AF004F" w:rsidRPr="00B61232">
        <w:rPr>
          <w:rFonts w:ascii="Times New Roman" w:hAnsi="Times New Roman"/>
          <w:bCs/>
          <w:sz w:val="24"/>
          <w:szCs w:val="24"/>
        </w:rPr>
        <w:t>уплотнением</w:t>
      </w:r>
      <w:r>
        <w:rPr>
          <w:rFonts w:ascii="Times New Roman" w:hAnsi="Times New Roman"/>
          <w:bCs/>
          <w:sz w:val="24"/>
          <w:szCs w:val="24"/>
        </w:rPr>
        <w:t xml:space="preserve">, а другую – для </w:t>
      </w:r>
      <w:r w:rsidRPr="003D0F48">
        <w:rPr>
          <w:rFonts w:ascii="Times New Roman" w:hAnsi="Times New Roman"/>
          <w:sz w:val="24"/>
          <w:szCs w:val="24"/>
        </w:rPr>
        <w:t>сбор</w:t>
      </w:r>
      <w:r>
        <w:rPr>
          <w:rFonts w:ascii="Times New Roman" w:hAnsi="Times New Roman"/>
          <w:sz w:val="24"/>
          <w:szCs w:val="24"/>
        </w:rPr>
        <w:t>а</w:t>
      </w:r>
      <w:r w:rsidRPr="003D0F48">
        <w:rPr>
          <w:rFonts w:ascii="Times New Roman" w:hAnsi="Times New Roman"/>
          <w:sz w:val="24"/>
          <w:szCs w:val="24"/>
        </w:rPr>
        <w:t xml:space="preserve"> в кучи высотой </w:t>
      </w:r>
      <w:r>
        <w:rPr>
          <w:rFonts w:ascii="Times New Roman" w:hAnsi="Times New Roman"/>
          <w:sz w:val="24"/>
          <w:szCs w:val="24"/>
        </w:rPr>
        <w:t xml:space="preserve">0,5–1,0 м </w:t>
      </w:r>
      <w:r w:rsidRPr="003D0F48">
        <w:rPr>
          <w:rFonts w:ascii="Times New Roman" w:hAnsi="Times New Roman"/>
          <w:sz w:val="24"/>
          <w:szCs w:val="24"/>
        </w:rPr>
        <w:t xml:space="preserve">и диаметром </w:t>
      </w:r>
      <w:r>
        <w:rPr>
          <w:rFonts w:ascii="Times New Roman" w:hAnsi="Times New Roman"/>
          <w:sz w:val="24"/>
          <w:szCs w:val="24"/>
        </w:rPr>
        <w:t>до 1,0–1,5 </w:t>
      </w:r>
      <w:r w:rsidRPr="003D0F48">
        <w:rPr>
          <w:rFonts w:ascii="Times New Roman" w:hAnsi="Times New Roman"/>
          <w:sz w:val="24"/>
          <w:szCs w:val="24"/>
        </w:rPr>
        <w:t>метра</w:t>
      </w:r>
      <w:r>
        <w:rPr>
          <w:rFonts w:ascii="Times New Roman" w:hAnsi="Times New Roman"/>
          <w:sz w:val="24"/>
          <w:szCs w:val="24"/>
        </w:rPr>
        <w:t xml:space="preserve"> </w:t>
      </w:r>
      <w:r w:rsidRPr="003D0F48">
        <w:rPr>
          <w:rFonts w:ascii="Times New Roman" w:hAnsi="Times New Roman"/>
          <w:sz w:val="24"/>
          <w:szCs w:val="24"/>
        </w:rPr>
        <w:t>и оставление их для перегнивания</w:t>
      </w:r>
      <w:r>
        <w:rPr>
          <w:rFonts w:ascii="Times New Roman" w:hAnsi="Times New Roman"/>
          <w:sz w:val="24"/>
          <w:szCs w:val="24"/>
        </w:rPr>
        <w:t>.</w:t>
      </w:r>
    </w:p>
    <w:p w:rsidR="00B773CC" w:rsidRPr="008C01FE" w:rsidRDefault="00B773CC" w:rsidP="00B773CC">
      <w:pPr>
        <w:spacing w:after="0" w:line="240" w:lineRule="auto"/>
        <w:ind w:firstLine="709"/>
        <w:jc w:val="both"/>
        <w:rPr>
          <w:rFonts w:ascii="Times New Roman" w:hAnsi="Times New Roman"/>
          <w:bCs/>
          <w:sz w:val="24"/>
          <w:szCs w:val="24"/>
        </w:rPr>
      </w:pPr>
      <w:proofErr w:type="gramStart"/>
      <w:r>
        <w:rPr>
          <w:rFonts w:ascii="Times New Roman" w:hAnsi="Times New Roman"/>
          <w:bCs/>
          <w:sz w:val="24"/>
          <w:szCs w:val="24"/>
        </w:rPr>
        <w:t xml:space="preserve">При использовании в </w:t>
      </w:r>
      <w:r w:rsidR="00AF004F">
        <w:rPr>
          <w:rFonts w:ascii="Times New Roman" w:hAnsi="Times New Roman"/>
          <w:bCs/>
          <w:sz w:val="24"/>
          <w:szCs w:val="24"/>
        </w:rPr>
        <w:t>березняках</w:t>
      </w:r>
      <w:r>
        <w:rPr>
          <w:rFonts w:ascii="Times New Roman" w:hAnsi="Times New Roman"/>
          <w:bCs/>
          <w:sz w:val="24"/>
          <w:szCs w:val="24"/>
        </w:rPr>
        <w:t xml:space="preserve"> </w:t>
      </w:r>
      <w:r w:rsidR="00AF004F">
        <w:rPr>
          <w:rFonts w:ascii="Times New Roman" w:hAnsi="Times New Roman"/>
          <w:bCs/>
          <w:sz w:val="24"/>
          <w:szCs w:val="24"/>
        </w:rPr>
        <w:t xml:space="preserve">вересковых, брусничных, </w:t>
      </w:r>
      <w:r>
        <w:rPr>
          <w:rFonts w:ascii="Times New Roman" w:hAnsi="Times New Roman"/>
          <w:bCs/>
          <w:sz w:val="24"/>
          <w:szCs w:val="24"/>
        </w:rPr>
        <w:t xml:space="preserve">мшистых, орляковых и кисличных 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Pr>
          <w:rFonts w:ascii="Times New Roman" w:hAnsi="Times New Roman"/>
          <w:bCs/>
          <w:sz w:val="24"/>
          <w:szCs w:val="24"/>
        </w:rPr>
        <w:t xml:space="preserve"> рекомендуется</w:t>
      </w:r>
      <w:r w:rsidRPr="002042F8">
        <w:rPr>
          <w:rFonts w:ascii="Times New Roman" w:hAnsi="Times New Roman"/>
          <w:sz w:val="24"/>
          <w:szCs w:val="24"/>
        </w:rPr>
        <w:t xml:space="preserve"> </w:t>
      </w:r>
      <w:r w:rsidRPr="003D0F48">
        <w:rPr>
          <w:rFonts w:ascii="Times New Roman" w:hAnsi="Times New Roman"/>
          <w:sz w:val="24"/>
          <w:szCs w:val="24"/>
        </w:rPr>
        <w:t>использование на л</w:t>
      </w:r>
      <w:r w:rsidRPr="003D0F48">
        <w:rPr>
          <w:rFonts w:ascii="Times New Roman" w:hAnsi="Times New Roman"/>
          <w:sz w:val="24"/>
          <w:szCs w:val="24"/>
        </w:rPr>
        <w:t>е</w:t>
      </w:r>
      <w:r w:rsidRPr="003D0F48">
        <w:rPr>
          <w:rFonts w:ascii="Times New Roman" w:hAnsi="Times New Roman"/>
          <w:sz w:val="24"/>
          <w:szCs w:val="24"/>
        </w:rPr>
        <w:t>сос</w:t>
      </w:r>
      <w:r>
        <w:rPr>
          <w:rFonts w:ascii="Times New Roman" w:hAnsi="Times New Roman"/>
          <w:sz w:val="24"/>
          <w:szCs w:val="24"/>
        </w:rPr>
        <w:t xml:space="preserve">еке нескольких способов очистки: </w:t>
      </w:r>
      <w:r w:rsidR="00AF004F" w:rsidRPr="003D0F48">
        <w:rPr>
          <w:rFonts w:ascii="Times New Roman" w:hAnsi="Times New Roman"/>
          <w:sz w:val="24"/>
          <w:szCs w:val="24"/>
        </w:rPr>
        <w:t xml:space="preserve">сбор порубочных остатков в кучи высотой </w:t>
      </w:r>
      <w:r w:rsidR="00AF004F">
        <w:rPr>
          <w:rFonts w:ascii="Times New Roman" w:hAnsi="Times New Roman"/>
          <w:sz w:val="24"/>
          <w:szCs w:val="24"/>
        </w:rPr>
        <w:t xml:space="preserve">до 1,0 метра </w:t>
      </w:r>
      <w:r w:rsidR="00AF004F" w:rsidRPr="003D0F48">
        <w:rPr>
          <w:rFonts w:ascii="Times New Roman" w:hAnsi="Times New Roman"/>
          <w:sz w:val="24"/>
          <w:szCs w:val="24"/>
        </w:rPr>
        <w:t xml:space="preserve">и диаметром </w:t>
      </w:r>
      <w:r w:rsidR="00AF004F" w:rsidRPr="008C01FE">
        <w:rPr>
          <w:rFonts w:ascii="Times New Roman" w:hAnsi="Times New Roman"/>
          <w:sz w:val="24"/>
          <w:szCs w:val="24"/>
        </w:rPr>
        <w:t>до 1,0–1,5 метра</w:t>
      </w:r>
      <w:r w:rsidR="00AF004F" w:rsidRPr="003D0F48">
        <w:rPr>
          <w:rFonts w:ascii="Times New Roman" w:hAnsi="Times New Roman"/>
          <w:sz w:val="24"/>
          <w:szCs w:val="24"/>
        </w:rPr>
        <w:t xml:space="preserve"> и оставление их для перегнивания</w:t>
      </w:r>
      <w:r w:rsidR="00AF004F">
        <w:rPr>
          <w:rFonts w:ascii="Times New Roman" w:hAnsi="Times New Roman"/>
          <w:sz w:val="24"/>
          <w:szCs w:val="24"/>
        </w:rPr>
        <w:t>,</w:t>
      </w:r>
      <w:r w:rsidR="00AF004F" w:rsidRPr="00B61232">
        <w:rPr>
          <w:rFonts w:ascii="Times New Roman" w:hAnsi="Times New Roman"/>
          <w:bCs/>
          <w:sz w:val="24"/>
          <w:szCs w:val="24"/>
        </w:rPr>
        <w:t xml:space="preserve"> </w:t>
      </w:r>
      <w:r w:rsidRPr="00B61232">
        <w:rPr>
          <w:rFonts w:ascii="Times New Roman" w:hAnsi="Times New Roman"/>
          <w:bCs/>
          <w:sz w:val="24"/>
          <w:szCs w:val="24"/>
        </w:rPr>
        <w:t>равномерная укладка пор</w:t>
      </w:r>
      <w:r w:rsidRPr="00B61232">
        <w:rPr>
          <w:rFonts w:ascii="Times New Roman" w:hAnsi="Times New Roman"/>
          <w:bCs/>
          <w:sz w:val="24"/>
          <w:szCs w:val="24"/>
        </w:rPr>
        <w:t>у</w:t>
      </w:r>
      <w:r w:rsidRPr="00B61232">
        <w:rPr>
          <w:rFonts w:ascii="Times New Roman" w:hAnsi="Times New Roman"/>
          <w:bCs/>
          <w:sz w:val="24"/>
          <w:szCs w:val="24"/>
        </w:rPr>
        <w:t xml:space="preserve">бочных остатков на волоки с последующим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Pr>
          <w:rFonts w:ascii="Times New Roman" w:hAnsi="Times New Roman"/>
          <w:sz w:val="24"/>
          <w:szCs w:val="24"/>
        </w:rPr>
        <w:t>;</w:t>
      </w:r>
      <w:proofErr w:type="gramEnd"/>
      <w:r>
        <w:rPr>
          <w:rFonts w:ascii="Times New Roman" w:hAnsi="Times New Roman"/>
          <w:sz w:val="24"/>
          <w:szCs w:val="24"/>
        </w:rPr>
        <w:t xml:space="preserve"> </w:t>
      </w:r>
      <w:r w:rsidR="00AF004F">
        <w:rPr>
          <w:rFonts w:ascii="Times New Roman" w:hAnsi="Times New Roman"/>
          <w:sz w:val="24"/>
          <w:szCs w:val="24"/>
        </w:rPr>
        <w:t xml:space="preserve">возможно </w:t>
      </w:r>
      <w:r>
        <w:rPr>
          <w:rFonts w:ascii="Times New Roman" w:hAnsi="Times New Roman"/>
          <w:sz w:val="24"/>
          <w:szCs w:val="24"/>
        </w:rPr>
        <w:t>и</w:t>
      </w:r>
      <w:r w:rsidRPr="00EE1680">
        <w:rPr>
          <w:rFonts w:ascii="Times New Roman" w:hAnsi="Times New Roman"/>
          <w:sz w:val="24"/>
          <w:szCs w:val="24"/>
        </w:rPr>
        <w:t>змельчение и ра</w:t>
      </w:r>
      <w:r w:rsidRPr="00EE1680">
        <w:rPr>
          <w:rFonts w:ascii="Times New Roman" w:hAnsi="Times New Roman"/>
          <w:sz w:val="24"/>
          <w:szCs w:val="24"/>
        </w:rPr>
        <w:t>з</w:t>
      </w:r>
      <w:r w:rsidRPr="00EE1680">
        <w:rPr>
          <w:rFonts w:ascii="Times New Roman" w:hAnsi="Times New Roman"/>
          <w:sz w:val="24"/>
          <w:szCs w:val="24"/>
        </w:rPr>
        <w:t xml:space="preserve">брасывание </w:t>
      </w:r>
      <w:r>
        <w:rPr>
          <w:rFonts w:ascii="Times New Roman" w:hAnsi="Times New Roman"/>
          <w:sz w:val="24"/>
          <w:szCs w:val="24"/>
        </w:rPr>
        <w:t xml:space="preserve">мелких </w:t>
      </w:r>
      <w:r w:rsidRPr="00EE1680">
        <w:rPr>
          <w:rFonts w:ascii="Times New Roman" w:hAnsi="Times New Roman"/>
          <w:sz w:val="24"/>
          <w:szCs w:val="24"/>
        </w:rPr>
        <w:t>порубочных остатков</w:t>
      </w:r>
      <w:r w:rsidR="00AF004F">
        <w:rPr>
          <w:rFonts w:ascii="Times New Roman" w:hAnsi="Times New Roman"/>
          <w:sz w:val="24"/>
          <w:szCs w:val="24"/>
        </w:rPr>
        <w:t xml:space="preserve"> на лесосеке</w:t>
      </w:r>
      <w:r>
        <w:rPr>
          <w:rFonts w:ascii="Times New Roman" w:hAnsi="Times New Roman"/>
          <w:sz w:val="24"/>
          <w:szCs w:val="24"/>
        </w:rPr>
        <w:t>.</w:t>
      </w:r>
    </w:p>
    <w:p w:rsidR="00DB262C" w:rsidRPr="00DB262C" w:rsidRDefault="00696B25" w:rsidP="00DB262C">
      <w:pPr>
        <w:pStyle w:val="112"/>
        <w:rPr>
          <w:szCs w:val="24"/>
        </w:rPr>
      </w:pPr>
      <w:r w:rsidRPr="00AF004F">
        <w:rPr>
          <w:iCs/>
          <w:szCs w:val="24"/>
        </w:rPr>
        <w:t>Это</w:t>
      </w:r>
      <w:r w:rsidRPr="00AF004F">
        <w:rPr>
          <w:szCs w:val="24"/>
        </w:rPr>
        <w:t xml:space="preserve"> соответствует </w:t>
      </w:r>
      <w:r w:rsidR="00AF004F" w:rsidRPr="00AF004F">
        <w:rPr>
          <w:szCs w:val="24"/>
        </w:rPr>
        <w:t xml:space="preserve">сложившейся </w:t>
      </w:r>
      <w:r w:rsidRPr="00AF004F">
        <w:rPr>
          <w:szCs w:val="24"/>
        </w:rPr>
        <w:t xml:space="preserve">лесохозяйственной практике </w:t>
      </w:r>
      <w:r w:rsidR="00AF004F" w:rsidRPr="00AF004F">
        <w:rPr>
          <w:szCs w:val="24"/>
        </w:rPr>
        <w:t>ведения лесного хозя</w:t>
      </w:r>
      <w:r w:rsidR="00AF004F" w:rsidRPr="00AF004F">
        <w:rPr>
          <w:szCs w:val="24"/>
        </w:rPr>
        <w:t>й</w:t>
      </w:r>
      <w:r w:rsidR="00AF004F" w:rsidRPr="00AF004F">
        <w:rPr>
          <w:szCs w:val="24"/>
        </w:rPr>
        <w:t>ства</w:t>
      </w:r>
      <w:r w:rsidRPr="00AF004F">
        <w:rPr>
          <w:szCs w:val="24"/>
        </w:rPr>
        <w:t xml:space="preserve"> во многих лесохозяйственных учреждениях Республики Беларусь.</w:t>
      </w:r>
      <w:r w:rsidRPr="00696B25">
        <w:rPr>
          <w:szCs w:val="24"/>
        </w:rPr>
        <w:t xml:space="preserve"> </w:t>
      </w:r>
    </w:p>
    <w:p w:rsidR="009D3509" w:rsidRDefault="00145342" w:rsidP="00AE29C9">
      <w:pPr>
        <w:suppressAutoHyphens/>
        <w:spacing w:after="0" w:line="240" w:lineRule="auto"/>
        <w:ind w:firstLine="709"/>
        <w:jc w:val="both"/>
        <w:rPr>
          <w:rFonts w:ascii="Times New Roman" w:hAnsi="Times New Roman"/>
          <w:sz w:val="24"/>
          <w:szCs w:val="24"/>
        </w:rPr>
      </w:pPr>
      <w:r>
        <w:rPr>
          <w:b/>
          <w:szCs w:val="24"/>
        </w:rPr>
        <w:br w:type="page"/>
      </w:r>
      <w:r w:rsidR="00EB60C6">
        <w:rPr>
          <w:rFonts w:ascii="Times New Roman" w:hAnsi="Times New Roman"/>
          <w:sz w:val="24"/>
          <w:szCs w:val="24"/>
        </w:rPr>
        <w:lastRenderedPageBreak/>
        <w:t>6</w:t>
      </w:r>
      <w:r w:rsidR="00AE29C9">
        <w:rPr>
          <w:rFonts w:ascii="Times New Roman" w:hAnsi="Times New Roman"/>
          <w:sz w:val="24"/>
          <w:szCs w:val="24"/>
        </w:rPr>
        <w:t>.</w:t>
      </w:r>
      <w:r w:rsidR="009D3509">
        <w:rPr>
          <w:rFonts w:ascii="Times New Roman" w:hAnsi="Times New Roman"/>
          <w:sz w:val="24"/>
          <w:szCs w:val="24"/>
        </w:rPr>
        <w:t> </w:t>
      </w:r>
      <w:r w:rsidR="009D3509" w:rsidRPr="004B14A5">
        <w:rPr>
          <w:rFonts w:ascii="Times New Roman" w:hAnsi="Times New Roman"/>
          <w:sz w:val="24"/>
          <w:szCs w:val="24"/>
        </w:rPr>
        <w:t xml:space="preserve">РАЗРАБОТКА </w:t>
      </w:r>
      <w:r w:rsidR="009D3509" w:rsidRPr="00A253E8">
        <w:rPr>
          <w:rFonts w:ascii="Times New Roman" w:hAnsi="Times New Roman"/>
          <w:sz w:val="24"/>
          <w:szCs w:val="24"/>
        </w:rPr>
        <w:t xml:space="preserve">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w:t>
      </w:r>
      <w:r w:rsidR="009D3509">
        <w:rPr>
          <w:rFonts w:ascii="Times New Roman" w:hAnsi="Times New Roman"/>
          <w:sz w:val="24"/>
          <w:szCs w:val="24"/>
        </w:rPr>
        <w:t>ДЛЯ</w:t>
      </w:r>
      <w:r w:rsidR="009D3509" w:rsidRPr="00A253E8">
        <w:rPr>
          <w:rFonts w:ascii="Times New Roman" w:hAnsi="Times New Roman"/>
          <w:sz w:val="24"/>
          <w:szCs w:val="24"/>
        </w:rPr>
        <w:t xml:space="preserve"> </w:t>
      </w:r>
      <w:r w:rsidR="009D3509">
        <w:rPr>
          <w:rFonts w:ascii="Times New Roman" w:hAnsi="Times New Roman"/>
          <w:sz w:val="24"/>
          <w:szCs w:val="24"/>
        </w:rPr>
        <w:t>ОСИНОВЫХ НАСАЖДЕНИЙ</w:t>
      </w:r>
    </w:p>
    <w:p w:rsidR="009D3509" w:rsidRDefault="009D3509" w:rsidP="009D3509">
      <w:pPr>
        <w:spacing w:after="0" w:line="240" w:lineRule="auto"/>
        <w:ind w:firstLine="709"/>
        <w:jc w:val="both"/>
        <w:rPr>
          <w:rFonts w:ascii="Times New Roman" w:hAnsi="Times New Roman"/>
          <w:sz w:val="24"/>
          <w:szCs w:val="24"/>
        </w:rPr>
      </w:pPr>
    </w:p>
    <w:p w:rsidR="009D3509" w:rsidRDefault="009D3509" w:rsidP="009D3509">
      <w:pPr>
        <w:spacing w:after="0" w:line="240" w:lineRule="auto"/>
        <w:ind w:firstLine="426"/>
        <w:jc w:val="both"/>
        <w:rPr>
          <w:rFonts w:ascii="Times New Roman" w:hAnsi="Times New Roman"/>
          <w:bCs/>
          <w:sz w:val="24"/>
          <w:szCs w:val="24"/>
        </w:rPr>
      </w:pPr>
      <w:r>
        <w:rPr>
          <w:rFonts w:ascii="Times New Roman" w:hAnsi="Times New Roman"/>
          <w:bCs/>
          <w:sz w:val="24"/>
          <w:szCs w:val="24"/>
        </w:rPr>
        <w:t xml:space="preserve">Площадь осиновых лесов Министерства лесного хозяйства по состоянию на </w:t>
      </w:r>
      <w:r w:rsidRPr="005A48EB">
        <w:rPr>
          <w:rFonts w:ascii="Times New Roman" w:hAnsi="Times New Roman"/>
          <w:bCs/>
          <w:sz w:val="24"/>
          <w:szCs w:val="24"/>
        </w:rPr>
        <w:t xml:space="preserve">01.01.2019 г. составляет </w:t>
      </w:r>
      <w:r w:rsidR="005A48EB" w:rsidRPr="005A48EB">
        <w:rPr>
          <w:rFonts w:ascii="Times New Roman" w:hAnsi="Times New Roman"/>
          <w:bCs/>
          <w:sz w:val="24"/>
          <w:szCs w:val="24"/>
        </w:rPr>
        <w:t>174 102</w:t>
      </w:r>
      <w:r w:rsidRPr="005A48EB">
        <w:rPr>
          <w:rFonts w:ascii="Times New Roman" w:hAnsi="Times New Roman"/>
          <w:bCs/>
          <w:sz w:val="24"/>
          <w:szCs w:val="24"/>
        </w:rPr>
        <w:t> га. Типологическая структура осинников, где возможно</w:t>
      </w:r>
      <w:r>
        <w:rPr>
          <w:rFonts w:ascii="Times New Roman" w:hAnsi="Times New Roman"/>
          <w:bCs/>
          <w:sz w:val="24"/>
          <w:szCs w:val="24"/>
        </w:rPr>
        <w:t xml:space="preserve"> проведение рубок ухода представлена на рисунке 2.</w:t>
      </w:r>
      <w:r w:rsidR="001554CD">
        <w:rPr>
          <w:rFonts w:ascii="Times New Roman" w:hAnsi="Times New Roman"/>
          <w:bCs/>
          <w:sz w:val="24"/>
          <w:szCs w:val="24"/>
        </w:rPr>
        <w:t>13</w:t>
      </w:r>
      <w:r>
        <w:rPr>
          <w:rFonts w:ascii="Times New Roman" w:hAnsi="Times New Roman"/>
          <w:bCs/>
          <w:sz w:val="24"/>
          <w:szCs w:val="24"/>
        </w:rPr>
        <w:t>.</w:t>
      </w:r>
    </w:p>
    <w:p w:rsidR="00AE29C9" w:rsidRDefault="00AE29C9" w:rsidP="009D3509">
      <w:pPr>
        <w:spacing w:after="0" w:line="240" w:lineRule="auto"/>
        <w:ind w:firstLine="426"/>
        <w:jc w:val="both"/>
        <w:rPr>
          <w:rFonts w:ascii="Times New Roman" w:hAnsi="Times New Roman"/>
          <w:bCs/>
          <w:sz w:val="24"/>
          <w:szCs w:val="24"/>
        </w:rPr>
      </w:pPr>
    </w:p>
    <w:p w:rsidR="00AE29C9" w:rsidRDefault="007E6990" w:rsidP="007E6990">
      <w:pPr>
        <w:spacing w:after="0" w:line="240" w:lineRule="auto"/>
        <w:jc w:val="both"/>
        <w:rPr>
          <w:rFonts w:ascii="Times New Roman" w:hAnsi="Times New Roman"/>
          <w:bCs/>
          <w:sz w:val="24"/>
          <w:szCs w:val="24"/>
        </w:rPr>
      </w:pPr>
      <w:r w:rsidRPr="007E6990">
        <w:rPr>
          <w:rFonts w:ascii="Times New Roman" w:hAnsi="Times New Roman"/>
          <w:bCs/>
          <w:noProof/>
          <w:sz w:val="24"/>
          <w:szCs w:val="24"/>
          <w:lang w:eastAsia="ru-RU"/>
        </w:rPr>
        <w:drawing>
          <wp:inline distT="0" distB="0" distL="0" distR="0">
            <wp:extent cx="5867400" cy="3282950"/>
            <wp:effectExtent l="19050" t="0" r="0" b="0"/>
            <wp:docPr id="39"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AE29C9" w:rsidRDefault="00AE29C9" w:rsidP="009D3509">
      <w:pPr>
        <w:spacing w:after="0" w:line="240" w:lineRule="auto"/>
        <w:ind w:firstLine="426"/>
        <w:jc w:val="both"/>
        <w:rPr>
          <w:rFonts w:ascii="Times New Roman" w:hAnsi="Times New Roman"/>
          <w:bCs/>
          <w:sz w:val="24"/>
          <w:szCs w:val="24"/>
        </w:rPr>
      </w:pPr>
    </w:p>
    <w:p w:rsidR="009D3509" w:rsidRPr="00676F5A" w:rsidRDefault="009D3509" w:rsidP="009D3509">
      <w:pPr>
        <w:spacing w:after="0" w:line="240" w:lineRule="auto"/>
        <w:jc w:val="center"/>
        <w:rPr>
          <w:rFonts w:ascii="Times New Roman" w:hAnsi="Times New Roman"/>
          <w:bCs/>
          <w:color w:val="FF0000"/>
          <w:sz w:val="24"/>
          <w:szCs w:val="24"/>
        </w:rPr>
      </w:pPr>
      <w:r w:rsidRPr="00B51142">
        <w:rPr>
          <w:rFonts w:ascii="Times New Roman" w:hAnsi="Times New Roman"/>
          <w:bCs/>
          <w:sz w:val="24"/>
          <w:szCs w:val="24"/>
        </w:rPr>
        <w:t>Рисунок 2.</w:t>
      </w:r>
      <w:r w:rsidR="001554CD">
        <w:rPr>
          <w:rFonts w:ascii="Times New Roman" w:hAnsi="Times New Roman"/>
          <w:bCs/>
          <w:sz w:val="24"/>
          <w:szCs w:val="24"/>
        </w:rPr>
        <w:t>13</w:t>
      </w:r>
      <w:r w:rsidRPr="00B51142">
        <w:rPr>
          <w:rFonts w:ascii="Times New Roman" w:hAnsi="Times New Roman"/>
          <w:bCs/>
          <w:sz w:val="24"/>
          <w:szCs w:val="24"/>
        </w:rPr>
        <w:t xml:space="preserve"> – Типологическая структура </w:t>
      </w:r>
      <w:r>
        <w:rPr>
          <w:rFonts w:ascii="Times New Roman" w:hAnsi="Times New Roman"/>
          <w:bCs/>
          <w:sz w:val="24"/>
          <w:szCs w:val="24"/>
        </w:rPr>
        <w:t>осино</w:t>
      </w:r>
      <w:r w:rsidRPr="00B51142">
        <w:rPr>
          <w:rFonts w:ascii="Times New Roman" w:hAnsi="Times New Roman"/>
          <w:bCs/>
          <w:sz w:val="24"/>
          <w:szCs w:val="24"/>
        </w:rPr>
        <w:t>вых лесов</w:t>
      </w:r>
      <w:r>
        <w:rPr>
          <w:rFonts w:ascii="Times New Roman" w:hAnsi="Times New Roman"/>
          <w:bCs/>
          <w:sz w:val="24"/>
          <w:szCs w:val="24"/>
        </w:rPr>
        <w:t xml:space="preserve">, </w:t>
      </w:r>
      <w:r>
        <w:rPr>
          <w:rFonts w:ascii="Times New Roman" w:hAnsi="Times New Roman"/>
          <w:bCs/>
          <w:sz w:val="24"/>
          <w:szCs w:val="24"/>
        </w:rPr>
        <w:br/>
        <w:t>где возможно проведение рубок ухода</w:t>
      </w:r>
    </w:p>
    <w:p w:rsidR="009D3509" w:rsidRDefault="009D3509" w:rsidP="009D3509">
      <w:pPr>
        <w:spacing w:after="0" w:line="240" w:lineRule="auto"/>
        <w:ind w:firstLine="709"/>
        <w:jc w:val="both"/>
        <w:rPr>
          <w:rFonts w:ascii="Times New Roman" w:hAnsi="Times New Roman"/>
          <w:bCs/>
          <w:sz w:val="24"/>
          <w:szCs w:val="24"/>
        </w:rPr>
      </w:pPr>
    </w:p>
    <w:p w:rsidR="009D3509" w:rsidRDefault="009D3509" w:rsidP="009D3509">
      <w:pPr>
        <w:spacing w:after="0" w:line="240" w:lineRule="auto"/>
        <w:ind w:firstLine="709"/>
        <w:jc w:val="both"/>
        <w:rPr>
          <w:rFonts w:ascii="Times New Roman" w:hAnsi="Times New Roman"/>
          <w:bCs/>
          <w:sz w:val="24"/>
          <w:szCs w:val="24"/>
        </w:rPr>
      </w:pPr>
      <w:r>
        <w:rPr>
          <w:rFonts w:ascii="Times New Roman" w:hAnsi="Times New Roman"/>
          <w:bCs/>
          <w:sz w:val="24"/>
          <w:szCs w:val="24"/>
        </w:rPr>
        <w:t>Преобладающими типами леса являются осинники кисличные (</w:t>
      </w:r>
      <w:r w:rsidR="00201E20">
        <w:rPr>
          <w:rFonts w:ascii="Times New Roman" w:hAnsi="Times New Roman"/>
          <w:bCs/>
          <w:sz w:val="24"/>
          <w:szCs w:val="24"/>
        </w:rPr>
        <w:t>42,</w:t>
      </w:r>
      <w:r>
        <w:rPr>
          <w:rFonts w:ascii="Times New Roman" w:hAnsi="Times New Roman"/>
          <w:bCs/>
          <w:sz w:val="24"/>
          <w:szCs w:val="24"/>
        </w:rPr>
        <w:t xml:space="preserve">5%), </w:t>
      </w:r>
      <w:proofErr w:type="spellStart"/>
      <w:r w:rsidR="00201E20">
        <w:rPr>
          <w:rFonts w:ascii="Times New Roman" w:hAnsi="Times New Roman"/>
          <w:bCs/>
          <w:sz w:val="24"/>
          <w:szCs w:val="24"/>
        </w:rPr>
        <w:t>снытевые</w:t>
      </w:r>
      <w:proofErr w:type="spellEnd"/>
      <w:r w:rsidR="00201E20">
        <w:rPr>
          <w:rFonts w:ascii="Times New Roman" w:hAnsi="Times New Roman"/>
          <w:bCs/>
          <w:sz w:val="24"/>
          <w:szCs w:val="24"/>
        </w:rPr>
        <w:t xml:space="preserve"> (21,7</w:t>
      </w:r>
      <w:r>
        <w:rPr>
          <w:rFonts w:ascii="Times New Roman" w:hAnsi="Times New Roman"/>
          <w:bCs/>
          <w:sz w:val="24"/>
          <w:szCs w:val="24"/>
        </w:rPr>
        <w:t xml:space="preserve">%) и </w:t>
      </w:r>
      <w:r w:rsidR="00201E20">
        <w:rPr>
          <w:rFonts w:ascii="Times New Roman" w:hAnsi="Times New Roman"/>
          <w:bCs/>
          <w:sz w:val="24"/>
          <w:szCs w:val="24"/>
        </w:rPr>
        <w:t>папоротниковые</w:t>
      </w:r>
      <w:r>
        <w:rPr>
          <w:rFonts w:ascii="Times New Roman" w:hAnsi="Times New Roman"/>
          <w:bCs/>
          <w:sz w:val="24"/>
          <w:szCs w:val="24"/>
        </w:rPr>
        <w:t xml:space="preserve"> (1</w:t>
      </w:r>
      <w:r w:rsidR="00201E20">
        <w:rPr>
          <w:rFonts w:ascii="Times New Roman" w:hAnsi="Times New Roman"/>
          <w:bCs/>
          <w:sz w:val="24"/>
          <w:szCs w:val="24"/>
        </w:rPr>
        <w:t>1,8</w:t>
      </w:r>
      <w:r>
        <w:rPr>
          <w:rFonts w:ascii="Times New Roman" w:hAnsi="Times New Roman"/>
          <w:bCs/>
          <w:sz w:val="24"/>
          <w:szCs w:val="24"/>
        </w:rPr>
        <w:t>%).</w:t>
      </w:r>
    </w:p>
    <w:p w:rsidR="009D3509" w:rsidRDefault="001554CD" w:rsidP="009D3509">
      <w:pPr>
        <w:spacing w:after="0" w:line="240" w:lineRule="auto"/>
        <w:ind w:firstLine="709"/>
        <w:jc w:val="both"/>
        <w:rPr>
          <w:rFonts w:ascii="Times New Roman" w:hAnsi="Times New Roman"/>
          <w:bCs/>
          <w:sz w:val="24"/>
          <w:szCs w:val="24"/>
        </w:rPr>
      </w:pPr>
      <w:r>
        <w:rPr>
          <w:rFonts w:ascii="Times New Roman" w:hAnsi="Times New Roman"/>
          <w:iCs/>
          <w:sz w:val="24"/>
          <w:szCs w:val="24"/>
        </w:rPr>
        <w:t>На рисунке 2.14</w:t>
      </w:r>
      <w:r w:rsidR="009D3509">
        <w:rPr>
          <w:rFonts w:ascii="Times New Roman" w:hAnsi="Times New Roman"/>
          <w:iCs/>
          <w:sz w:val="24"/>
          <w:szCs w:val="24"/>
        </w:rPr>
        <w:t xml:space="preserve"> приведены п</w:t>
      </w:r>
      <w:r w:rsidR="009D3509" w:rsidRPr="00EE088C">
        <w:rPr>
          <w:rFonts w:ascii="Times New Roman" w:hAnsi="Times New Roman"/>
          <w:iCs/>
          <w:sz w:val="24"/>
          <w:szCs w:val="24"/>
        </w:rPr>
        <w:t xml:space="preserve">оказатели экономической эффективности прореживаний и проходных рубок в </w:t>
      </w:r>
      <w:r w:rsidR="009D3509">
        <w:rPr>
          <w:rFonts w:ascii="Times New Roman" w:hAnsi="Times New Roman"/>
          <w:iCs/>
          <w:sz w:val="24"/>
          <w:szCs w:val="24"/>
        </w:rPr>
        <w:t>осин</w:t>
      </w:r>
      <w:r w:rsidR="009D3509" w:rsidRPr="00EE088C">
        <w:rPr>
          <w:rFonts w:ascii="Times New Roman" w:hAnsi="Times New Roman"/>
          <w:iCs/>
          <w:sz w:val="24"/>
          <w:szCs w:val="24"/>
        </w:rPr>
        <w:t xml:space="preserve">овых насаждениях </w:t>
      </w:r>
      <w:r w:rsidR="009D3509" w:rsidRPr="00EE088C">
        <w:rPr>
          <w:rFonts w:ascii="Times New Roman" w:hAnsi="Times New Roman"/>
          <w:bCs/>
          <w:sz w:val="24"/>
          <w:szCs w:val="24"/>
        </w:rPr>
        <w:t>в зависимости от способа обращения с пор</w:t>
      </w:r>
      <w:r w:rsidR="009D3509" w:rsidRPr="00EE088C">
        <w:rPr>
          <w:rFonts w:ascii="Times New Roman" w:hAnsi="Times New Roman"/>
          <w:bCs/>
          <w:sz w:val="24"/>
          <w:szCs w:val="24"/>
        </w:rPr>
        <w:t>у</w:t>
      </w:r>
      <w:r w:rsidR="009D3509" w:rsidRPr="00EE088C">
        <w:rPr>
          <w:rFonts w:ascii="Times New Roman" w:hAnsi="Times New Roman"/>
          <w:bCs/>
          <w:sz w:val="24"/>
          <w:szCs w:val="24"/>
        </w:rPr>
        <w:t>бочными остатками</w:t>
      </w:r>
      <w:r w:rsidR="009D3509">
        <w:rPr>
          <w:rFonts w:ascii="Times New Roman" w:hAnsi="Times New Roman"/>
          <w:bCs/>
          <w:sz w:val="24"/>
          <w:szCs w:val="24"/>
        </w:rPr>
        <w:t>.</w:t>
      </w:r>
    </w:p>
    <w:p w:rsidR="00B325F0" w:rsidRPr="00DB262C" w:rsidRDefault="00B325F0" w:rsidP="00B325F0">
      <w:pPr>
        <w:pStyle w:val="112"/>
        <w:rPr>
          <w:szCs w:val="24"/>
        </w:rPr>
      </w:pPr>
      <w:r w:rsidRPr="00DB262C">
        <w:rPr>
          <w:szCs w:val="24"/>
        </w:rPr>
        <w:t xml:space="preserve">Окупаемость прореживаний </w:t>
      </w:r>
      <w:r w:rsidRPr="00EE088C">
        <w:rPr>
          <w:iCs/>
          <w:szCs w:val="24"/>
        </w:rPr>
        <w:t xml:space="preserve">в </w:t>
      </w:r>
      <w:r>
        <w:rPr>
          <w:iCs/>
          <w:szCs w:val="24"/>
        </w:rPr>
        <w:t>осин</w:t>
      </w:r>
      <w:r w:rsidRPr="00EE088C">
        <w:rPr>
          <w:iCs/>
          <w:szCs w:val="24"/>
        </w:rPr>
        <w:t xml:space="preserve">овых насаждениях </w:t>
      </w:r>
      <w:r w:rsidRPr="00DB262C">
        <w:rPr>
          <w:szCs w:val="24"/>
        </w:rPr>
        <w:t>с различными способами утил</w:t>
      </w:r>
      <w:r w:rsidRPr="00DB262C">
        <w:rPr>
          <w:szCs w:val="24"/>
        </w:rPr>
        <w:t>и</w:t>
      </w:r>
      <w:r w:rsidRPr="00DB262C">
        <w:rPr>
          <w:szCs w:val="24"/>
        </w:rPr>
        <w:t>зации порубочных остатков следующая:</w:t>
      </w:r>
    </w:p>
    <w:p w:rsidR="00B325F0" w:rsidRPr="00DB262C" w:rsidRDefault="00B325F0" w:rsidP="00B325F0">
      <w:pPr>
        <w:pStyle w:val="112"/>
        <w:rPr>
          <w:szCs w:val="24"/>
        </w:rPr>
      </w:pPr>
      <w:r w:rsidRPr="00DB262C">
        <w:rPr>
          <w:szCs w:val="24"/>
        </w:rPr>
        <w:t xml:space="preserve">– при сборе и вывозе порубочных остатков с лесосеки: </w:t>
      </w:r>
      <w:r>
        <w:rPr>
          <w:szCs w:val="24"/>
        </w:rPr>
        <w:t>0,34</w:t>
      </w:r>
      <w:r w:rsidR="007E6990">
        <w:rPr>
          <w:szCs w:val="24"/>
        </w:rPr>
        <w:t>;</w:t>
      </w:r>
    </w:p>
    <w:p w:rsidR="00B325F0" w:rsidRPr="00DB262C" w:rsidRDefault="00B325F0" w:rsidP="00B325F0">
      <w:pPr>
        <w:pStyle w:val="112"/>
        <w:rPr>
          <w:szCs w:val="24"/>
        </w:rPr>
      </w:pPr>
      <w:r w:rsidRPr="00DB262C">
        <w:rPr>
          <w:szCs w:val="24"/>
        </w:rPr>
        <w:t>– при сборе порубочных остатков в кучи и сжигании:</w:t>
      </w:r>
      <w:r>
        <w:rPr>
          <w:szCs w:val="24"/>
        </w:rPr>
        <w:t xml:space="preserve"> 0,34</w:t>
      </w:r>
      <w:r w:rsidR="007E6990">
        <w:rPr>
          <w:szCs w:val="24"/>
        </w:rPr>
        <w:t>;</w:t>
      </w:r>
    </w:p>
    <w:p w:rsidR="00B325F0" w:rsidRPr="00DB262C" w:rsidRDefault="00B325F0" w:rsidP="00B325F0">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0,36</w:t>
      </w:r>
      <w:r w:rsidR="007E6990">
        <w:rPr>
          <w:szCs w:val="24"/>
        </w:rPr>
        <w:t>;</w:t>
      </w:r>
    </w:p>
    <w:p w:rsidR="00B325F0" w:rsidRPr="00DB262C" w:rsidRDefault="00B325F0" w:rsidP="00B325F0">
      <w:pPr>
        <w:pStyle w:val="112"/>
        <w:rPr>
          <w:szCs w:val="24"/>
        </w:rPr>
      </w:pPr>
      <w:r w:rsidRPr="00DB262C">
        <w:rPr>
          <w:szCs w:val="24"/>
        </w:rPr>
        <w:t>– при измельчении и разбрасывании на лесосеке:</w:t>
      </w:r>
      <w:r>
        <w:rPr>
          <w:szCs w:val="24"/>
        </w:rPr>
        <w:t xml:space="preserve"> 0,29</w:t>
      </w:r>
      <w:r w:rsidR="007E6990">
        <w:rPr>
          <w:szCs w:val="24"/>
        </w:rPr>
        <w:t>.</w:t>
      </w:r>
    </w:p>
    <w:p w:rsidR="00B325F0" w:rsidRPr="00DB262C" w:rsidRDefault="00B325F0" w:rsidP="00B325F0">
      <w:pPr>
        <w:pStyle w:val="112"/>
        <w:rPr>
          <w:szCs w:val="24"/>
        </w:rPr>
      </w:pPr>
      <w:r w:rsidRPr="00DB262C">
        <w:rPr>
          <w:szCs w:val="24"/>
        </w:rPr>
        <w:t>Окупаемость проходных рубок составляет:</w:t>
      </w:r>
    </w:p>
    <w:p w:rsidR="00B325F0" w:rsidRPr="00DB262C" w:rsidRDefault="00B325F0" w:rsidP="00B325F0">
      <w:pPr>
        <w:pStyle w:val="112"/>
        <w:rPr>
          <w:szCs w:val="24"/>
        </w:rPr>
      </w:pPr>
      <w:r w:rsidRPr="00DB262C">
        <w:rPr>
          <w:szCs w:val="24"/>
        </w:rPr>
        <w:t xml:space="preserve">– при сборе и вывозе порубочных остатков с лесосеки: </w:t>
      </w:r>
      <w:r>
        <w:rPr>
          <w:szCs w:val="24"/>
        </w:rPr>
        <w:t xml:space="preserve"> 0,75</w:t>
      </w:r>
      <w:r w:rsidR="007E6990">
        <w:rPr>
          <w:szCs w:val="24"/>
        </w:rPr>
        <w:t>;</w:t>
      </w:r>
    </w:p>
    <w:p w:rsidR="00B325F0" w:rsidRPr="00DB262C" w:rsidRDefault="00B325F0" w:rsidP="00B325F0">
      <w:pPr>
        <w:pStyle w:val="112"/>
        <w:rPr>
          <w:szCs w:val="24"/>
        </w:rPr>
      </w:pPr>
      <w:r w:rsidRPr="00DB262C">
        <w:rPr>
          <w:szCs w:val="24"/>
        </w:rPr>
        <w:t>– при сборе порубочных остатков в кучи и сжигании:</w:t>
      </w:r>
      <w:r>
        <w:rPr>
          <w:szCs w:val="24"/>
        </w:rPr>
        <w:t xml:space="preserve"> 0,77</w:t>
      </w:r>
      <w:r w:rsidR="007E6990">
        <w:rPr>
          <w:szCs w:val="24"/>
        </w:rPr>
        <w:t>;</w:t>
      </w:r>
    </w:p>
    <w:p w:rsidR="00B325F0" w:rsidRPr="00DB262C" w:rsidRDefault="00B325F0" w:rsidP="00B325F0">
      <w:pPr>
        <w:pStyle w:val="112"/>
        <w:rPr>
          <w:szCs w:val="24"/>
        </w:rPr>
      </w:pPr>
      <w:r w:rsidRPr="00DB262C">
        <w:rPr>
          <w:szCs w:val="24"/>
        </w:rPr>
        <w:t>– при сборе в кучи или валы и оставлении для перегнивания или укладке на волок с последующим уплотнением:</w:t>
      </w:r>
      <w:r>
        <w:rPr>
          <w:szCs w:val="24"/>
        </w:rPr>
        <w:t xml:space="preserve"> 0,83</w:t>
      </w:r>
      <w:r w:rsidR="007E6990">
        <w:rPr>
          <w:szCs w:val="24"/>
        </w:rPr>
        <w:t>;</w:t>
      </w:r>
    </w:p>
    <w:p w:rsidR="00B325F0" w:rsidRPr="00DB262C" w:rsidRDefault="00B325F0" w:rsidP="00B325F0">
      <w:pPr>
        <w:pStyle w:val="112"/>
        <w:rPr>
          <w:szCs w:val="24"/>
        </w:rPr>
      </w:pPr>
      <w:r w:rsidRPr="00DB262C">
        <w:rPr>
          <w:szCs w:val="24"/>
        </w:rPr>
        <w:lastRenderedPageBreak/>
        <w:t>– при измельчении и разбрасывании на лесосеке:</w:t>
      </w:r>
      <w:r>
        <w:rPr>
          <w:szCs w:val="24"/>
        </w:rPr>
        <w:t xml:space="preserve"> 0,31</w:t>
      </w:r>
      <w:r w:rsidR="007E6990">
        <w:rPr>
          <w:szCs w:val="24"/>
        </w:rPr>
        <w:t>.</w:t>
      </w:r>
    </w:p>
    <w:p w:rsidR="00145342" w:rsidRPr="005F7277" w:rsidRDefault="00145342" w:rsidP="00DB262C">
      <w:pPr>
        <w:pStyle w:val="112"/>
        <w:rPr>
          <w:rFonts w:eastAsia="Calibri"/>
          <w:bCs/>
          <w:snapToGrid/>
          <w:szCs w:val="24"/>
          <w:lang w:eastAsia="en-US"/>
        </w:rPr>
      </w:pPr>
    </w:p>
    <w:p w:rsidR="00A66737" w:rsidRPr="00B325F0" w:rsidRDefault="00A66737" w:rsidP="00A66737">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sidR="00B325F0">
        <w:rPr>
          <w:rFonts w:ascii="Times New Roman" w:hAnsi="Times New Roman"/>
          <w:sz w:val="20"/>
          <w:szCs w:val="20"/>
          <w:vertAlign w:val="superscript"/>
        </w:rPr>
        <w:t>*</w:t>
      </w:r>
    </w:p>
    <w:p w:rsidR="00A66737" w:rsidRDefault="007E6990" w:rsidP="00A66737">
      <w:pPr>
        <w:rPr>
          <w:rFonts w:ascii="Times New Roman" w:hAnsi="Times New Roman"/>
          <w:sz w:val="24"/>
          <w:szCs w:val="24"/>
        </w:rPr>
      </w:pPr>
      <w:r>
        <w:rPr>
          <w:rFonts w:ascii="Times New Roman" w:hAnsi="Times New Roman"/>
          <w:noProof/>
          <w:sz w:val="24"/>
          <w:szCs w:val="24"/>
          <w:lang w:eastAsia="ru-RU"/>
        </w:rPr>
        <w:drawing>
          <wp:anchor distT="0" distB="0" distL="114300" distR="114300" simplePos="0" relativeHeight="251664896" behindDoc="0" locked="0" layoutInCell="1" allowOverlap="1">
            <wp:simplePos x="0" y="0"/>
            <wp:positionH relativeFrom="column">
              <wp:posOffset>43815</wp:posOffset>
            </wp:positionH>
            <wp:positionV relativeFrom="paragraph">
              <wp:posOffset>2734310</wp:posOffset>
            </wp:positionV>
            <wp:extent cx="5791200" cy="3517265"/>
            <wp:effectExtent l="0" t="0" r="0" b="0"/>
            <wp:wrapThrough wrapText="bothSides">
              <wp:wrapPolygon edited="0">
                <wp:start x="10729" y="117"/>
                <wp:lineTo x="10729" y="1755"/>
                <wp:lineTo x="11511" y="1989"/>
                <wp:lineTo x="15774" y="1989"/>
                <wp:lineTo x="11013" y="2457"/>
                <wp:lineTo x="10729" y="2574"/>
                <wp:lineTo x="10800" y="9008"/>
                <wp:lineTo x="11368" y="9476"/>
                <wp:lineTo x="10729" y="9710"/>
                <wp:lineTo x="10800" y="11348"/>
                <wp:lineTo x="13287" y="13220"/>
                <wp:lineTo x="10871" y="15092"/>
                <wp:lineTo x="2842" y="15559"/>
                <wp:lineTo x="2842" y="21175"/>
                <wp:lineTo x="3837" y="21292"/>
                <wp:lineTo x="6182" y="21292"/>
                <wp:lineTo x="10374" y="21292"/>
                <wp:lineTo x="14708" y="21292"/>
                <wp:lineTo x="16413" y="21175"/>
                <wp:lineTo x="16271" y="20707"/>
                <wp:lineTo x="17195" y="20122"/>
                <wp:lineTo x="17408" y="19537"/>
                <wp:lineTo x="17053" y="18835"/>
                <wp:lineTo x="19326" y="18718"/>
                <wp:lineTo x="19113" y="18133"/>
                <wp:lineTo x="8029" y="16963"/>
                <wp:lineTo x="13003" y="16144"/>
                <wp:lineTo x="13145" y="15676"/>
                <wp:lineTo x="10800" y="15092"/>
                <wp:lineTo x="19113" y="14507"/>
                <wp:lineTo x="20250" y="14156"/>
                <wp:lineTo x="19824" y="13220"/>
                <wp:lineTo x="21032" y="12167"/>
                <wp:lineTo x="20605" y="11816"/>
                <wp:lineTo x="12008" y="11348"/>
                <wp:lineTo x="19966" y="11348"/>
                <wp:lineTo x="20463" y="11231"/>
                <wp:lineTo x="20463" y="1287"/>
                <wp:lineTo x="19326" y="1053"/>
                <wp:lineTo x="12008" y="117"/>
                <wp:lineTo x="10729" y="117"/>
              </wp:wrapPolygon>
            </wp:wrapThrough>
            <wp:docPr id="28"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r w:rsidR="00315755">
        <w:rPr>
          <w:rFonts w:ascii="Times New Roman" w:hAnsi="Times New Roman"/>
          <w:noProof/>
          <w:sz w:val="24"/>
          <w:szCs w:val="24"/>
          <w:lang w:eastAsia="ru-RU"/>
        </w:rPr>
        <w:drawing>
          <wp:inline distT="0" distB="0" distL="0" distR="0">
            <wp:extent cx="2895600" cy="2355215"/>
            <wp:effectExtent l="0" t="0" r="0" b="0"/>
            <wp:docPr id="16"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00315755">
        <w:rPr>
          <w:rFonts w:ascii="Times New Roman" w:hAnsi="Times New Roman"/>
          <w:noProof/>
          <w:sz w:val="24"/>
          <w:szCs w:val="24"/>
          <w:lang w:eastAsia="ru-RU"/>
        </w:rPr>
        <w:drawing>
          <wp:inline distT="0" distB="0" distL="0" distR="0">
            <wp:extent cx="2895600" cy="2348230"/>
            <wp:effectExtent l="0" t="0" r="0" b="0"/>
            <wp:docPr id="1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A66737" w:rsidRPr="002935F4" w:rsidRDefault="00315755" w:rsidP="00A66737">
      <w:pPr>
        <w:tabs>
          <w:tab w:val="left" w:pos="975"/>
        </w:tabs>
        <w:spacing w:after="0" w:line="240" w:lineRule="auto"/>
        <w:rPr>
          <w:rFonts w:ascii="Times New Roman" w:hAnsi="Times New Roman"/>
          <w:sz w:val="20"/>
          <w:szCs w:val="20"/>
        </w:rPr>
      </w:pPr>
      <w:r>
        <w:rPr>
          <w:noProof/>
          <w:lang w:eastAsia="ru-RU"/>
        </w:rPr>
        <w:drawing>
          <wp:anchor distT="0" distB="0" distL="114300" distR="114300" simplePos="0" relativeHeight="251665920" behindDoc="0" locked="0" layoutInCell="1" allowOverlap="1">
            <wp:simplePos x="0" y="0"/>
            <wp:positionH relativeFrom="column">
              <wp:posOffset>-635</wp:posOffset>
            </wp:positionH>
            <wp:positionV relativeFrom="paragraph">
              <wp:posOffset>256540</wp:posOffset>
            </wp:positionV>
            <wp:extent cx="2895600" cy="2432050"/>
            <wp:effectExtent l="0" t="0" r="0" b="0"/>
            <wp:wrapThrough wrapText="bothSides">
              <wp:wrapPolygon edited="0">
                <wp:start x="284" y="677"/>
                <wp:lineTo x="142" y="8121"/>
                <wp:lineTo x="1137" y="8798"/>
                <wp:lineTo x="142" y="9305"/>
                <wp:lineTo x="142" y="16242"/>
                <wp:lineTo x="3126" y="16919"/>
                <wp:lineTo x="3837" y="16919"/>
                <wp:lineTo x="3837" y="19626"/>
                <wp:lineTo x="10800" y="19626"/>
                <wp:lineTo x="6821" y="19795"/>
                <wp:lineTo x="6679" y="20641"/>
                <wp:lineTo x="7816" y="20810"/>
                <wp:lineTo x="9095" y="20810"/>
                <wp:lineTo x="16058" y="20641"/>
                <wp:lineTo x="16200" y="19795"/>
                <wp:lineTo x="18900" y="19457"/>
                <wp:lineTo x="18900" y="16919"/>
                <wp:lineTo x="17053" y="16919"/>
                <wp:lineTo x="19184" y="16242"/>
                <wp:lineTo x="19326" y="11505"/>
                <wp:lineTo x="16200" y="8798"/>
                <wp:lineTo x="16484" y="2369"/>
                <wp:lineTo x="15347" y="2030"/>
                <wp:lineTo x="1847" y="677"/>
                <wp:lineTo x="284" y="677"/>
              </wp:wrapPolygon>
            </wp:wrapThrough>
            <wp:docPr id="27"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proofErr w:type="gramStart"/>
      <w:r w:rsidR="00A66737" w:rsidRPr="002935F4">
        <w:rPr>
          <w:rFonts w:ascii="Times New Roman" w:hAnsi="Times New Roman"/>
          <w:sz w:val="20"/>
          <w:szCs w:val="20"/>
        </w:rPr>
        <w:t>К</w:t>
      </w:r>
      <w:proofErr w:type="gramEnd"/>
      <w:r w:rsidR="00A66737" w:rsidRPr="002935F4">
        <w:rPr>
          <w:rFonts w:ascii="Times New Roman" w:hAnsi="Times New Roman"/>
          <w:sz w:val="20"/>
          <w:szCs w:val="20"/>
        </w:rPr>
        <w:t xml:space="preserve"> окуп</w:t>
      </w:r>
      <w:r w:rsidR="00A66737">
        <w:rPr>
          <w:rFonts w:ascii="Times New Roman" w:hAnsi="Times New Roman"/>
          <w:sz w:val="20"/>
          <w:szCs w:val="20"/>
        </w:rPr>
        <w:tab/>
      </w:r>
      <w:r w:rsidR="00A66737">
        <w:rPr>
          <w:rFonts w:ascii="Times New Roman" w:hAnsi="Times New Roman"/>
          <w:sz w:val="20"/>
          <w:szCs w:val="20"/>
        </w:rPr>
        <w:tab/>
      </w:r>
      <w:r w:rsidR="00A66737">
        <w:rPr>
          <w:rFonts w:ascii="Times New Roman" w:hAnsi="Times New Roman"/>
          <w:sz w:val="20"/>
          <w:szCs w:val="20"/>
        </w:rPr>
        <w:tab/>
      </w:r>
      <w:r w:rsidR="00A66737">
        <w:rPr>
          <w:rFonts w:ascii="Times New Roman" w:hAnsi="Times New Roman"/>
          <w:sz w:val="20"/>
          <w:szCs w:val="20"/>
        </w:rPr>
        <w:tab/>
      </w:r>
      <w:r w:rsidR="00A66737">
        <w:rPr>
          <w:rFonts w:ascii="Times New Roman" w:hAnsi="Times New Roman"/>
          <w:sz w:val="20"/>
          <w:szCs w:val="20"/>
        </w:rPr>
        <w:tab/>
      </w:r>
      <w:r w:rsidR="00A66737">
        <w:rPr>
          <w:rFonts w:ascii="Times New Roman" w:hAnsi="Times New Roman"/>
          <w:sz w:val="20"/>
          <w:szCs w:val="20"/>
        </w:rPr>
        <w:tab/>
      </w:r>
      <w:r w:rsidR="00A66737">
        <w:rPr>
          <w:rFonts w:ascii="Times New Roman" w:hAnsi="Times New Roman"/>
          <w:sz w:val="20"/>
          <w:szCs w:val="20"/>
        </w:rPr>
        <w:tab/>
        <w:t>€</w:t>
      </w: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7E6990" w:rsidRDefault="007E6990" w:rsidP="00173301">
      <w:pPr>
        <w:spacing w:after="120" w:line="240" w:lineRule="auto"/>
        <w:jc w:val="center"/>
        <w:rPr>
          <w:rFonts w:ascii="Times New Roman" w:hAnsi="Times New Roman"/>
          <w:sz w:val="24"/>
          <w:szCs w:val="24"/>
        </w:rPr>
      </w:pPr>
    </w:p>
    <w:p w:rsidR="00173301" w:rsidRDefault="00173301" w:rsidP="00173301">
      <w:pPr>
        <w:spacing w:after="120" w:line="240" w:lineRule="auto"/>
        <w:jc w:val="center"/>
        <w:rPr>
          <w:rFonts w:ascii="Times New Roman" w:hAnsi="Times New Roman"/>
          <w:sz w:val="24"/>
          <w:szCs w:val="24"/>
        </w:rPr>
      </w:pPr>
      <w:r w:rsidRPr="00BC4D7E">
        <w:rPr>
          <w:rFonts w:ascii="Times New Roman" w:hAnsi="Times New Roman"/>
          <w:sz w:val="24"/>
          <w:szCs w:val="24"/>
        </w:rPr>
        <w:t>Рисунок 2.1</w:t>
      </w:r>
      <w:r w:rsidR="001554CD">
        <w:rPr>
          <w:rFonts w:ascii="Times New Roman" w:hAnsi="Times New Roman"/>
          <w:sz w:val="24"/>
          <w:szCs w:val="24"/>
        </w:rPr>
        <w:t>4</w:t>
      </w:r>
      <w:r w:rsidRPr="00BC4D7E">
        <w:rPr>
          <w:rFonts w:ascii="Times New Roman" w:hAnsi="Times New Roman"/>
          <w:sz w:val="24"/>
          <w:szCs w:val="24"/>
        </w:rPr>
        <w:t xml:space="preserve"> – </w:t>
      </w:r>
      <w:r w:rsidRPr="00BC4D7E">
        <w:rPr>
          <w:rFonts w:ascii="Times New Roman" w:hAnsi="Times New Roman"/>
          <w:iCs/>
          <w:sz w:val="24"/>
          <w:szCs w:val="24"/>
        </w:rPr>
        <w:t>Показатели</w:t>
      </w:r>
      <w:r w:rsidRPr="00A54D91">
        <w:rPr>
          <w:rFonts w:ascii="Times New Roman" w:hAnsi="Times New Roman"/>
          <w:sz w:val="24"/>
          <w:szCs w:val="24"/>
        </w:rPr>
        <w:t xml:space="preserve"> </w:t>
      </w:r>
      <w:r>
        <w:rPr>
          <w:rFonts w:ascii="Times New Roman" w:hAnsi="Times New Roman"/>
          <w:sz w:val="24"/>
          <w:szCs w:val="24"/>
        </w:rPr>
        <w:t xml:space="preserve">экономической оценки целесообразности использования </w:t>
      </w:r>
      <w:r>
        <w:rPr>
          <w:rFonts w:ascii="Times New Roman" w:hAnsi="Times New Roman"/>
          <w:sz w:val="24"/>
          <w:szCs w:val="24"/>
        </w:rPr>
        <w:br/>
        <w:t>порубочных остатков в осино</w:t>
      </w:r>
      <w:r w:rsidRPr="006C4608">
        <w:rPr>
          <w:rFonts w:ascii="Times New Roman" w:eastAsia="Times New Roman" w:hAnsi="Times New Roman"/>
          <w:snapToGrid w:val="0"/>
          <w:sz w:val="24"/>
          <w:szCs w:val="24"/>
          <w:lang w:eastAsia="ru-RU"/>
        </w:rPr>
        <w:t>вых</w:t>
      </w:r>
      <w:r>
        <w:rPr>
          <w:rFonts w:ascii="Times New Roman" w:hAnsi="Times New Roman"/>
          <w:sz w:val="24"/>
          <w:szCs w:val="24"/>
        </w:rPr>
        <w:t xml:space="preserve"> насаждениях</w:t>
      </w:r>
    </w:p>
    <w:p w:rsidR="00173301" w:rsidRPr="00EE088C" w:rsidRDefault="00173301" w:rsidP="00173301">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173301" w:rsidRPr="005F7277" w:rsidRDefault="00173301" w:rsidP="00DB262C">
      <w:pPr>
        <w:pStyle w:val="112"/>
        <w:rPr>
          <w:rFonts w:eastAsia="Calibri"/>
          <w:bCs/>
          <w:snapToGrid/>
          <w:szCs w:val="24"/>
          <w:lang w:eastAsia="en-US"/>
        </w:rPr>
      </w:pPr>
    </w:p>
    <w:p w:rsidR="00DB262C" w:rsidRPr="00DB262C" w:rsidRDefault="00DB262C" w:rsidP="00DB262C">
      <w:pPr>
        <w:pStyle w:val="112"/>
        <w:rPr>
          <w:szCs w:val="24"/>
        </w:rPr>
      </w:pPr>
      <w:r w:rsidRPr="00DB262C">
        <w:rPr>
          <w:szCs w:val="24"/>
        </w:rPr>
        <w:t>Наиболее высокий коэффициент окупаемости при прореживании – 0,36, при прохо</w:t>
      </w:r>
      <w:r w:rsidRPr="00DB262C">
        <w:rPr>
          <w:szCs w:val="24"/>
        </w:rPr>
        <w:t>д</w:t>
      </w:r>
      <w:r w:rsidRPr="00DB262C">
        <w:rPr>
          <w:szCs w:val="24"/>
        </w:rPr>
        <w:t xml:space="preserve">ной рубке – 0,83 при проведении рубки со сбором порубочных остатков в кучи и оставлении </w:t>
      </w:r>
      <w:r w:rsidRPr="00DB262C">
        <w:rPr>
          <w:szCs w:val="24"/>
        </w:rPr>
        <w:lastRenderedPageBreak/>
        <w:t>на перегнивание или укладке на волок с последующим уплотнением. В целом в осиновых насаждениях из-за большого выхода дровяной древесины с низкой стоимостью и прореж</w:t>
      </w:r>
      <w:r w:rsidRPr="00DB262C">
        <w:rPr>
          <w:szCs w:val="24"/>
        </w:rPr>
        <w:t>и</w:t>
      </w:r>
      <w:r w:rsidRPr="00DB262C">
        <w:rPr>
          <w:szCs w:val="24"/>
        </w:rPr>
        <w:t xml:space="preserve">вания, и проходные рубки не окупаются. </w:t>
      </w:r>
    </w:p>
    <w:p w:rsidR="00DB262C" w:rsidRPr="00DB262C" w:rsidRDefault="00DB262C" w:rsidP="00DB262C">
      <w:pPr>
        <w:pStyle w:val="112"/>
        <w:rPr>
          <w:szCs w:val="24"/>
        </w:rPr>
      </w:pPr>
      <w:r w:rsidRPr="00DB262C">
        <w:rPr>
          <w:szCs w:val="24"/>
        </w:rPr>
        <w:t>Наибольшая стоимость аккумулированного насаждением СО</w:t>
      </w:r>
      <w:proofErr w:type="gramStart"/>
      <w:r w:rsidRPr="00DB262C">
        <w:rPr>
          <w:szCs w:val="24"/>
          <w:vertAlign w:val="subscript"/>
        </w:rPr>
        <w:t>2</w:t>
      </w:r>
      <w:proofErr w:type="gramEnd"/>
      <w:r w:rsidRPr="00DB262C">
        <w:rPr>
          <w:szCs w:val="24"/>
        </w:rPr>
        <w:t xml:space="preserve"> за период повторяем</w:t>
      </w:r>
      <w:r w:rsidRPr="00DB262C">
        <w:rPr>
          <w:szCs w:val="24"/>
        </w:rPr>
        <w:t>о</w:t>
      </w:r>
      <w:r w:rsidRPr="00DB262C">
        <w:rPr>
          <w:szCs w:val="24"/>
        </w:rPr>
        <w:t>сти прореживания составит 4079,89 €, в среднем за год – 1 080,46 € при укладке на волок с последующим уплотнением или измельчении и разбрасывании по территории лесосеки, при проведении проходных рубок – 7286,23 и 1457,25 € укладке на волок с последующим упло</w:t>
      </w:r>
      <w:r w:rsidRPr="00DB262C">
        <w:rPr>
          <w:szCs w:val="24"/>
        </w:rPr>
        <w:t>т</w:t>
      </w:r>
      <w:r w:rsidRPr="00DB262C">
        <w:rPr>
          <w:szCs w:val="24"/>
        </w:rPr>
        <w:t>нением.</w:t>
      </w:r>
    </w:p>
    <w:p w:rsidR="00DB262C" w:rsidRDefault="00DB262C" w:rsidP="00DB262C">
      <w:pPr>
        <w:pStyle w:val="112"/>
        <w:rPr>
          <w:szCs w:val="24"/>
        </w:rPr>
      </w:pPr>
      <w:r w:rsidRPr="007F423C">
        <w:rPr>
          <w:szCs w:val="24"/>
        </w:rPr>
        <w:t>Таким образом, для получения максимального дополнительного дохода от продажи единицы сокращения выбросов парниковых газов в осиновых насаждениях целесообразно проводить прореживания с укладкой порубочных остатков на волок с последующим упло</w:t>
      </w:r>
      <w:r w:rsidRPr="007F423C">
        <w:rPr>
          <w:szCs w:val="24"/>
        </w:rPr>
        <w:t>т</w:t>
      </w:r>
      <w:r w:rsidRPr="007F423C">
        <w:rPr>
          <w:szCs w:val="24"/>
        </w:rPr>
        <w:t>нением или измельчении и разбрасывании по террито</w:t>
      </w:r>
      <w:r w:rsidR="007E6990">
        <w:rPr>
          <w:szCs w:val="24"/>
        </w:rPr>
        <w:t>рии лесосеки, а проходные рубки </w:t>
      </w:r>
      <w:r w:rsidRPr="007F423C">
        <w:rPr>
          <w:szCs w:val="24"/>
        </w:rPr>
        <w:t>– с укладкой порубочных остатков на волок с последующим уплотнением.</w:t>
      </w:r>
    </w:p>
    <w:p w:rsidR="001554CD" w:rsidRDefault="001554CD" w:rsidP="00DB262C">
      <w:pPr>
        <w:pStyle w:val="112"/>
        <w:rPr>
          <w:szCs w:val="24"/>
        </w:rPr>
      </w:pPr>
      <w:r w:rsidRPr="00792134">
        <w:rPr>
          <w:szCs w:val="24"/>
        </w:rPr>
        <w:t xml:space="preserve">Алгоритм выбора варианта обращения с порубочными остатками </w:t>
      </w:r>
      <w:r>
        <w:rPr>
          <w:szCs w:val="24"/>
        </w:rPr>
        <w:t>в осиновых наса</w:t>
      </w:r>
      <w:r>
        <w:rPr>
          <w:szCs w:val="24"/>
        </w:rPr>
        <w:t>ж</w:t>
      </w:r>
      <w:r>
        <w:rPr>
          <w:szCs w:val="24"/>
        </w:rPr>
        <w:t>дениях</w:t>
      </w:r>
      <w:r w:rsidRPr="00792134">
        <w:rPr>
          <w:szCs w:val="24"/>
        </w:rPr>
        <w:t xml:space="preserve"> при проведении прореживани</w:t>
      </w:r>
      <w:r>
        <w:rPr>
          <w:szCs w:val="24"/>
        </w:rPr>
        <w:t>й</w:t>
      </w:r>
      <w:r w:rsidRPr="00792134">
        <w:rPr>
          <w:szCs w:val="24"/>
        </w:rPr>
        <w:t xml:space="preserve"> и проходных рубок</w:t>
      </w:r>
      <w:r>
        <w:rPr>
          <w:szCs w:val="24"/>
        </w:rPr>
        <w:t xml:space="preserve"> приведен на рисунке 2.15</w:t>
      </w:r>
    </w:p>
    <w:p w:rsidR="001554CD" w:rsidRDefault="001554CD" w:rsidP="00DB262C">
      <w:pPr>
        <w:pStyle w:val="112"/>
        <w:rPr>
          <w:szCs w:val="24"/>
        </w:rPr>
      </w:pPr>
    </w:p>
    <w:p w:rsidR="001554CD" w:rsidRDefault="001554CD" w:rsidP="001554CD">
      <w:pPr>
        <w:pStyle w:val="112"/>
        <w:ind w:firstLine="0"/>
        <w:rPr>
          <w:szCs w:val="24"/>
        </w:rPr>
      </w:pPr>
      <w:r w:rsidRPr="001554CD">
        <w:rPr>
          <w:noProof/>
          <w:szCs w:val="24"/>
        </w:rPr>
        <w:drawing>
          <wp:inline distT="0" distB="0" distL="0" distR="0">
            <wp:extent cx="6096851" cy="3429479"/>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6096851" cy="3429479"/>
                    </a:xfrm>
                    <a:prstGeom prst="rect">
                      <a:avLst/>
                    </a:prstGeom>
                  </pic:spPr>
                </pic:pic>
              </a:graphicData>
            </a:graphic>
          </wp:inline>
        </w:drawing>
      </w:r>
    </w:p>
    <w:p w:rsidR="001554CD" w:rsidRPr="00577A04" w:rsidRDefault="001554CD" w:rsidP="001554CD">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2.15 – </w:t>
      </w: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осиновых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w:t>
      </w:r>
    </w:p>
    <w:p w:rsidR="001554CD" w:rsidRDefault="001554CD" w:rsidP="001554CD">
      <w:pPr>
        <w:spacing w:after="0" w:line="240" w:lineRule="auto"/>
        <w:ind w:firstLine="709"/>
        <w:jc w:val="both"/>
        <w:rPr>
          <w:rFonts w:ascii="Times New Roman" w:hAnsi="Times New Roman"/>
          <w:bCs/>
          <w:spacing w:val="-4"/>
          <w:sz w:val="24"/>
          <w:szCs w:val="24"/>
        </w:rPr>
      </w:pPr>
    </w:p>
    <w:p w:rsidR="001554CD" w:rsidRPr="00DD4489" w:rsidRDefault="001554CD" w:rsidP="001554CD">
      <w:pPr>
        <w:spacing w:after="0" w:line="240" w:lineRule="auto"/>
        <w:ind w:firstLine="709"/>
        <w:jc w:val="both"/>
        <w:rPr>
          <w:rFonts w:ascii="Times New Roman" w:hAnsi="Times New Roman"/>
          <w:bCs/>
          <w:spacing w:val="-4"/>
          <w:sz w:val="24"/>
          <w:szCs w:val="24"/>
        </w:rPr>
      </w:pPr>
      <w:r w:rsidRPr="00DD4489">
        <w:rPr>
          <w:rFonts w:ascii="Times New Roman" w:hAnsi="Times New Roman"/>
          <w:bCs/>
          <w:spacing w:val="-4"/>
          <w:sz w:val="24"/>
          <w:szCs w:val="24"/>
        </w:rPr>
        <w:t xml:space="preserve">Мы рекомендуем </w:t>
      </w:r>
      <w:r w:rsidRPr="00DD4489">
        <w:rPr>
          <w:rFonts w:ascii="Times New Roman" w:hAnsi="Times New Roman"/>
          <w:spacing w:val="-4"/>
          <w:sz w:val="24"/>
          <w:szCs w:val="24"/>
        </w:rPr>
        <w:t xml:space="preserve">в </w:t>
      </w:r>
      <w:r>
        <w:rPr>
          <w:rFonts w:ascii="Times New Roman" w:hAnsi="Times New Roman"/>
          <w:spacing w:val="-4"/>
          <w:sz w:val="24"/>
          <w:szCs w:val="24"/>
        </w:rPr>
        <w:t>осинниках</w:t>
      </w:r>
      <w:r w:rsidRPr="00DD4489">
        <w:rPr>
          <w:rFonts w:ascii="Times New Roman" w:hAnsi="Times New Roman"/>
          <w:spacing w:val="-4"/>
          <w:sz w:val="24"/>
          <w:szCs w:val="24"/>
        </w:rPr>
        <w:t xml:space="preserve"> </w:t>
      </w:r>
      <w:r w:rsidR="006A1A31">
        <w:rPr>
          <w:rFonts w:ascii="Times New Roman" w:hAnsi="Times New Roman"/>
          <w:spacing w:val="-4"/>
          <w:sz w:val="24"/>
          <w:szCs w:val="24"/>
        </w:rPr>
        <w:t xml:space="preserve">орляковых, кисличных, </w:t>
      </w:r>
      <w:proofErr w:type="spellStart"/>
      <w:r w:rsidR="006A1A31">
        <w:rPr>
          <w:rFonts w:ascii="Times New Roman" w:hAnsi="Times New Roman"/>
          <w:bCs/>
          <w:sz w:val="24"/>
          <w:szCs w:val="24"/>
        </w:rPr>
        <w:t>снытевых</w:t>
      </w:r>
      <w:proofErr w:type="spellEnd"/>
      <w:r w:rsidR="006A1A31">
        <w:rPr>
          <w:rFonts w:ascii="Times New Roman" w:hAnsi="Times New Roman"/>
          <w:bCs/>
          <w:sz w:val="24"/>
          <w:szCs w:val="24"/>
        </w:rPr>
        <w:t xml:space="preserve">, папоротниковых, </w:t>
      </w:r>
      <w:proofErr w:type="spellStart"/>
      <w:r w:rsidR="006A1A31">
        <w:rPr>
          <w:rFonts w:ascii="Times New Roman" w:hAnsi="Times New Roman"/>
          <w:bCs/>
          <w:sz w:val="24"/>
          <w:szCs w:val="24"/>
        </w:rPr>
        <w:t>до</w:t>
      </w:r>
      <w:r w:rsidR="006A1A31">
        <w:rPr>
          <w:rFonts w:ascii="Times New Roman" w:hAnsi="Times New Roman"/>
          <w:bCs/>
          <w:sz w:val="24"/>
          <w:szCs w:val="24"/>
        </w:rPr>
        <w:t>л</w:t>
      </w:r>
      <w:r w:rsidR="006A1A31">
        <w:rPr>
          <w:rFonts w:ascii="Times New Roman" w:hAnsi="Times New Roman"/>
          <w:bCs/>
          <w:sz w:val="24"/>
          <w:szCs w:val="24"/>
        </w:rPr>
        <w:t>гомошных</w:t>
      </w:r>
      <w:proofErr w:type="spellEnd"/>
      <w:r w:rsidR="006A1A31">
        <w:rPr>
          <w:rFonts w:ascii="Times New Roman" w:hAnsi="Times New Roman"/>
          <w:bCs/>
          <w:sz w:val="24"/>
          <w:szCs w:val="24"/>
        </w:rPr>
        <w:t xml:space="preserve"> и крапивных </w:t>
      </w:r>
      <w:r w:rsidR="006A1A31" w:rsidRPr="006A1A31">
        <w:rPr>
          <w:rFonts w:ascii="Times New Roman" w:hAnsi="Times New Roman"/>
          <w:spacing w:val="-4"/>
          <w:sz w:val="24"/>
          <w:szCs w:val="24"/>
        </w:rPr>
        <w:t xml:space="preserve">проводить прореживания с укладкой </w:t>
      </w:r>
      <w:r w:rsidR="006A1A31">
        <w:rPr>
          <w:rFonts w:ascii="Times New Roman" w:hAnsi="Times New Roman"/>
          <w:bCs/>
          <w:sz w:val="24"/>
          <w:szCs w:val="24"/>
        </w:rPr>
        <w:t xml:space="preserve">одной части </w:t>
      </w:r>
      <w:r w:rsidR="006A1A31" w:rsidRPr="003D0F48">
        <w:rPr>
          <w:rFonts w:ascii="Times New Roman" w:hAnsi="Times New Roman"/>
          <w:sz w:val="24"/>
          <w:szCs w:val="24"/>
        </w:rPr>
        <w:t>порубочных оста</w:t>
      </w:r>
      <w:r w:rsidR="006A1A31" w:rsidRPr="003D0F48">
        <w:rPr>
          <w:rFonts w:ascii="Times New Roman" w:hAnsi="Times New Roman"/>
          <w:sz w:val="24"/>
          <w:szCs w:val="24"/>
        </w:rPr>
        <w:t>т</w:t>
      </w:r>
      <w:r w:rsidR="006A1A31" w:rsidRPr="003D0F48">
        <w:rPr>
          <w:rFonts w:ascii="Times New Roman" w:hAnsi="Times New Roman"/>
          <w:sz w:val="24"/>
          <w:szCs w:val="24"/>
        </w:rPr>
        <w:t xml:space="preserve">ков </w:t>
      </w:r>
      <w:r w:rsidR="006A1A31" w:rsidRPr="00B61232">
        <w:rPr>
          <w:rFonts w:ascii="Times New Roman" w:hAnsi="Times New Roman"/>
          <w:bCs/>
          <w:sz w:val="24"/>
          <w:szCs w:val="24"/>
        </w:rPr>
        <w:t>равномерн</w:t>
      </w:r>
      <w:r w:rsidR="006A1A31">
        <w:rPr>
          <w:rFonts w:ascii="Times New Roman" w:hAnsi="Times New Roman"/>
          <w:bCs/>
          <w:sz w:val="24"/>
          <w:szCs w:val="24"/>
        </w:rPr>
        <w:t>о</w:t>
      </w:r>
      <w:r w:rsidR="006A1A31" w:rsidRPr="00B61232">
        <w:rPr>
          <w:rFonts w:ascii="Times New Roman" w:hAnsi="Times New Roman"/>
          <w:bCs/>
          <w:sz w:val="24"/>
          <w:szCs w:val="24"/>
        </w:rPr>
        <w:t xml:space="preserve"> на волоки с последующим </w:t>
      </w:r>
      <w:r w:rsidR="006A1A31">
        <w:rPr>
          <w:rFonts w:ascii="Times New Roman" w:hAnsi="Times New Roman"/>
          <w:bCs/>
          <w:sz w:val="24"/>
          <w:szCs w:val="24"/>
        </w:rPr>
        <w:t xml:space="preserve">их </w:t>
      </w:r>
      <w:r w:rsidR="006A1A31" w:rsidRPr="00B61232">
        <w:rPr>
          <w:rFonts w:ascii="Times New Roman" w:hAnsi="Times New Roman"/>
          <w:bCs/>
          <w:sz w:val="24"/>
          <w:szCs w:val="24"/>
        </w:rPr>
        <w:t>уплотнением</w:t>
      </w:r>
      <w:r w:rsidR="006A1A31">
        <w:rPr>
          <w:rFonts w:ascii="Times New Roman" w:hAnsi="Times New Roman"/>
          <w:bCs/>
          <w:sz w:val="24"/>
          <w:szCs w:val="24"/>
        </w:rPr>
        <w:t xml:space="preserve">, а другой – </w:t>
      </w:r>
      <w:r w:rsidR="006A1A31">
        <w:rPr>
          <w:rFonts w:ascii="Times New Roman" w:hAnsi="Times New Roman"/>
          <w:spacing w:val="-4"/>
          <w:sz w:val="24"/>
          <w:szCs w:val="24"/>
        </w:rPr>
        <w:t xml:space="preserve">с </w:t>
      </w:r>
      <w:r w:rsidR="006A1A31" w:rsidRPr="006A1A31">
        <w:rPr>
          <w:rFonts w:ascii="Times New Roman" w:hAnsi="Times New Roman"/>
          <w:spacing w:val="-4"/>
          <w:sz w:val="24"/>
          <w:szCs w:val="24"/>
        </w:rPr>
        <w:t>измельчени</w:t>
      </w:r>
      <w:r w:rsidR="006A1A31">
        <w:rPr>
          <w:rFonts w:ascii="Times New Roman" w:hAnsi="Times New Roman"/>
          <w:spacing w:val="-4"/>
          <w:sz w:val="24"/>
          <w:szCs w:val="24"/>
        </w:rPr>
        <w:t>ем</w:t>
      </w:r>
      <w:r w:rsidR="006A1A31" w:rsidRPr="006A1A31">
        <w:rPr>
          <w:rFonts w:ascii="Times New Roman" w:hAnsi="Times New Roman"/>
          <w:spacing w:val="-4"/>
          <w:sz w:val="24"/>
          <w:szCs w:val="24"/>
        </w:rPr>
        <w:t xml:space="preserve"> и ра</w:t>
      </w:r>
      <w:r w:rsidR="006A1A31" w:rsidRPr="006A1A31">
        <w:rPr>
          <w:rFonts w:ascii="Times New Roman" w:hAnsi="Times New Roman"/>
          <w:spacing w:val="-4"/>
          <w:sz w:val="24"/>
          <w:szCs w:val="24"/>
        </w:rPr>
        <w:t>з</w:t>
      </w:r>
      <w:r w:rsidR="006A1A31" w:rsidRPr="006A1A31">
        <w:rPr>
          <w:rFonts w:ascii="Times New Roman" w:hAnsi="Times New Roman"/>
          <w:spacing w:val="-4"/>
          <w:sz w:val="24"/>
          <w:szCs w:val="24"/>
        </w:rPr>
        <w:t>брасывании по территории лесосеки</w:t>
      </w:r>
      <w:r w:rsidRPr="00DD4489">
        <w:rPr>
          <w:rFonts w:ascii="Times New Roman" w:hAnsi="Times New Roman"/>
          <w:spacing w:val="-4"/>
          <w:sz w:val="24"/>
          <w:szCs w:val="24"/>
        </w:rPr>
        <w:t>. При этом</w:t>
      </w:r>
      <w:proofErr w:type="gramStart"/>
      <w:r w:rsidRPr="00DD4489">
        <w:rPr>
          <w:rFonts w:ascii="Times New Roman" w:hAnsi="Times New Roman"/>
          <w:spacing w:val="-4"/>
          <w:sz w:val="24"/>
          <w:szCs w:val="24"/>
        </w:rPr>
        <w:t>,</w:t>
      </w:r>
      <w:proofErr w:type="gramEnd"/>
      <w:r w:rsidRPr="00DD4489">
        <w:rPr>
          <w:rFonts w:ascii="Times New Roman" w:hAnsi="Times New Roman"/>
          <w:spacing w:val="-4"/>
          <w:sz w:val="24"/>
          <w:szCs w:val="24"/>
        </w:rPr>
        <w:t xml:space="preserve"> длинна оставляемых порубочных остатков не должна превышать 1,0 м. при диаметре в верхнем отрезе не более 6,0 см.</w:t>
      </w:r>
      <w:r w:rsidRPr="00DD4489">
        <w:rPr>
          <w:rFonts w:ascii="Times New Roman" w:hAnsi="Times New Roman"/>
          <w:bCs/>
          <w:spacing w:val="-4"/>
          <w:sz w:val="24"/>
          <w:szCs w:val="24"/>
        </w:rPr>
        <w:t xml:space="preserve"> </w:t>
      </w:r>
    </w:p>
    <w:p w:rsidR="001554CD" w:rsidRPr="008C01FE" w:rsidRDefault="001554CD" w:rsidP="001554CD">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При </w:t>
      </w:r>
      <w:r w:rsidR="006A1A31">
        <w:rPr>
          <w:rFonts w:ascii="Times New Roman" w:hAnsi="Times New Roman"/>
          <w:bCs/>
          <w:sz w:val="24"/>
          <w:szCs w:val="24"/>
        </w:rPr>
        <w:t>проведении проходных рубок (</w:t>
      </w:r>
      <w:r>
        <w:rPr>
          <w:rFonts w:ascii="Times New Roman" w:hAnsi="Times New Roman"/>
          <w:bCs/>
          <w:sz w:val="24"/>
          <w:szCs w:val="24"/>
        </w:rPr>
        <w:t>использовани</w:t>
      </w:r>
      <w:r w:rsidR="006A1A31">
        <w:rPr>
          <w:rFonts w:ascii="Times New Roman" w:hAnsi="Times New Roman"/>
          <w:bCs/>
          <w:sz w:val="24"/>
          <w:szCs w:val="24"/>
        </w:rPr>
        <w:t>е</w:t>
      </w:r>
      <w:r>
        <w:rPr>
          <w:rFonts w:ascii="Times New Roman" w:hAnsi="Times New Roman"/>
          <w:bCs/>
          <w:sz w:val="24"/>
          <w:szCs w:val="24"/>
        </w:rPr>
        <w:t xml:space="preserve"> на валке бензопил и на трелевке </w:t>
      </w:r>
      <w:r w:rsidRPr="00B61232">
        <w:rPr>
          <w:rFonts w:ascii="Times New Roman" w:hAnsi="Times New Roman"/>
          <w:bCs/>
          <w:sz w:val="24"/>
          <w:szCs w:val="24"/>
        </w:rPr>
        <w:t>МПТ</w:t>
      </w:r>
      <w:r>
        <w:rPr>
          <w:rFonts w:ascii="Times New Roman" w:hAnsi="Times New Roman"/>
          <w:bCs/>
          <w:sz w:val="24"/>
          <w:szCs w:val="24"/>
        </w:rPr>
        <w:t>–</w:t>
      </w:r>
      <w:r w:rsidRPr="00B61232">
        <w:rPr>
          <w:rFonts w:ascii="Times New Roman" w:hAnsi="Times New Roman"/>
          <w:bCs/>
          <w:sz w:val="24"/>
          <w:szCs w:val="24"/>
        </w:rPr>
        <w:t>461.1</w:t>
      </w:r>
      <w:r w:rsidR="006A1A31">
        <w:rPr>
          <w:rFonts w:ascii="Times New Roman" w:hAnsi="Times New Roman"/>
          <w:bCs/>
          <w:sz w:val="24"/>
          <w:szCs w:val="24"/>
        </w:rPr>
        <w:t>)</w:t>
      </w:r>
      <w:r>
        <w:rPr>
          <w:rFonts w:ascii="Times New Roman" w:hAnsi="Times New Roman"/>
          <w:bCs/>
          <w:sz w:val="24"/>
          <w:szCs w:val="24"/>
        </w:rPr>
        <w:t xml:space="preserve"> рекомендуется</w:t>
      </w:r>
      <w:r w:rsidRPr="002042F8">
        <w:rPr>
          <w:rFonts w:ascii="Times New Roman" w:hAnsi="Times New Roman"/>
          <w:sz w:val="24"/>
          <w:szCs w:val="24"/>
        </w:rPr>
        <w:t xml:space="preserve"> </w:t>
      </w:r>
      <w:r w:rsidRPr="00B61232">
        <w:rPr>
          <w:rFonts w:ascii="Times New Roman" w:hAnsi="Times New Roman"/>
          <w:bCs/>
          <w:sz w:val="24"/>
          <w:szCs w:val="24"/>
        </w:rPr>
        <w:t>равномерная укладка порубочных остатков на волоки с посл</w:t>
      </w:r>
      <w:r w:rsidRPr="00B61232">
        <w:rPr>
          <w:rFonts w:ascii="Times New Roman" w:hAnsi="Times New Roman"/>
          <w:bCs/>
          <w:sz w:val="24"/>
          <w:szCs w:val="24"/>
        </w:rPr>
        <w:t>е</w:t>
      </w:r>
      <w:r w:rsidRPr="00B61232">
        <w:rPr>
          <w:rFonts w:ascii="Times New Roman" w:hAnsi="Times New Roman"/>
          <w:bCs/>
          <w:sz w:val="24"/>
          <w:szCs w:val="24"/>
        </w:rPr>
        <w:t xml:space="preserve">дующим </w:t>
      </w:r>
      <w:r>
        <w:rPr>
          <w:rFonts w:ascii="Times New Roman" w:hAnsi="Times New Roman"/>
          <w:bCs/>
          <w:sz w:val="24"/>
          <w:szCs w:val="24"/>
        </w:rPr>
        <w:t xml:space="preserve">их </w:t>
      </w:r>
      <w:r w:rsidRPr="00B61232">
        <w:rPr>
          <w:rFonts w:ascii="Times New Roman" w:hAnsi="Times New Roman"/>
          <w:bCs/>
          <w:sz w:val="24"/>
          <w:szCs w:val="24"/>
        </w:rPr>
        <w:t>уплотнением</w:t>
      </w:r>
      <w:r w:rsidR="006A1A31">
        <w:rPr>
          <w:rFonts w:ascii="Times New Roman" w:hAnsi="Times New Roman"/>
          <w:sz w:val="24"/>
          <w:szCs w:val="24"/>
        </w:rPr>
        <w:t>.</w:t>
      </w:r>
    </w:p>
    <w:p w:rsidR="001554CD" w:rsidRPr="00DB262C" w:rsidRDefault="001554CD" w:rsidP="001554CD">
      <w:pPr>
        <w:pStyle w:val="112"/>
        <w:rPr>
          <w:szCs w:val="24"/>
        </w:rPr>
      </w:pPr>
      <w:r w:rsidRPr="00AF004F">
        <w:rPr>
          <w:iCs/>
          <w:szCs w:val="24"/>
        </w:rPr>
        <w:t>Это</w:t>
      </w:r>
      <w:r w:rsidRPr="00AF004F">
        <w:rPr>
          <w:szCs w:val="24"/>
        </w:rPr>
        <w:t xml:space="preserve"> соответствует сложившейся лесохозяйственной практике ведения лесного хозя</w:t>
      </w:r>
      <w:r w:rsidRPr="00AF004F">
        <w:rPr>
          <w:szCs w:val="24"/>
        </w:rPr>
        <w:t>й</w:t>
      </w:r>
      <w:r w:rsidRPr="00AF004F">
        <w:rPr>
          <w:szCs w:val="24"/>
        </w:rPr>
        <w:t>ства во многих лесохозяйственных учреждениях Республики Беларусь.</w:t>
      </w:r>
      <w:r w:rsidRPr="00696B25">
        <w:rPr>
          <w:szCs w:val="24"/>
        </w:rPr>
        <w:t xml:space="preserve"> </w:t>
      </w:r>
    </w:p>
    <w:p w:rsidR="007F423C" w:rsidRPr="00DB262C" w:rsidRDefault="007F423C" w:rsidP="00DB262C">
      <w:pPr>
        <w:pStyle w:val="112"/>
        <w:rPr>
          <w:szCs w:val="24"/>
        </w:rPr>
      </w:pPr>
    </w:p>
    <w:p w:rsidR="00342A0B" w:rsidRPr="00342A0B" w:rsidRDefault="00342A0B" w:rsidP="007E6990">
      <w:pPr>
        <w:widowControl w:val="0"/>
        <w:suppressAutoHyphens/>
        <w:spacing w:after="0" w:line="240" w:lineRule="auto"/>
        <w:ind w:firstLine="709"/>
        <w:jc w:val="both"/>
        <w:rPr>
          <w:rFonts w:ascii="Times New Roman" w:hAnsi="Times New Roman"/>
          <w:bCs/>
          <w:sz w:val="24"/>
          <w:szCs w:val="24"/>
        </w:rPr>
      </w:pPr>
      <w:r>
        <w:rPr>
          <w:b/>
          <w:szCs w:val="24"/>
        </w:rPr>
        <w:br w:type="page"/>
      </w:r>
      <w:r w:rsidRPr="00342A0B">
        <w:rPr>
          <w:rFonts w:ascii="Times New Roman" w:hAnsi="Times New Roman"/>
          <w:sz w:val="24"/>
          <w:szCs w:val="24"/>
        </w:rPr>
        <w:lastRenderedPageBreak/>
        <w:t>7. </w:t>
      </w:r>
      <w:r w:rsidRPr="00342A0B">
        <w:rPr>
          <w:rFonts w:ascii="Times New Roman" w:hAnsi="Times New Roman"/>
          <w:bCs/>
          <w:sz w:val="24"/>
          <w:szCs w:val="24"/>
        </w:rPr>
        <w:t>РАЗРАБОТКА ПРЕДЛОЖЕНИЙ С ОБОСНОВАНИЕМ СОЦИАЛЬНО-ЭКОЛОГИЧЕСКИХ И ЭКОНОМИЧЕСКИХ ПРЕДПОСЫЛОК УДАЛЕНИЯ / НЕ УДАЛЕНИЯ ПОРУБОЧНЫХ ОСТАТКОВ ПРИ ПРОВЕДЕНИИ ПРОРЕЖИВАНИЙ И ПРОХОДНЫХ РУБОК В ЦЕЛЯХ НЕДОПУЩЕНИЯ СОКРАЩЕНИЯ АБСОРБЦИИ УГЛЕКИСЛОГО ГАЗА ЛЕСНЫМИ НАСАЖДЕНИЯМИ РЕСПУБЛИКИ БЕЛАРУСЬ ДЛЯ ЧЕРНООЛЬХОВЫХ НАСАЖДЕНИЙ</w:t>
      </w:r>
    </w:p>
    <w:p w:rsidR="00342A0B" w:rsidRPr="00342A0B" w:rsidRDefault="00342A0B" w:rsidP="00342A0B">
      <w:pPr>
        <w:spacing w:after="0" w:line="240" w:lineRule="auto"/>
        <w:ind w:firstLine="709"/>
        <w:jc w:val="both"/>
        <w:rPr>
          <w:rFonts w:ascii="Times New Roman" w:hAnsi="Times New Roman"/>
          <w:sz w:val="24"/>
          <w:szCs w:val="24"/>
        </w:rPr>
      </w:pPr>
    </w:p>
    <w:p w:rsidR="00FC4319" w:rsidRDefault="00FC4319" w:rsidP="00FC4319">
      <w:pPr>
        <w:widowControl w:val="0"/>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Площадь </w:t>
      </w:r>
      <w:proofErr w:type="spellStart"/>
      <w:r>
        <w:rPr>
          <w:rFonts w:ascii="Times New Roman" w:hAnsi="Times New Roman"/>
          <w:bCs/>
          <w:sz w:val="24"/>
          <w:szCs w:val="24"/>
        </w:rPr>
        <w:t>чернольховых</w:t>
      </w:r>
      <w:proofErr w:type="spellEnd"/>
      <w:r>
        <w:rPr>
          <w:rFonts w:ascii="Times New Roman" w:hAnsi="Times New Roman"/>
          <w:bCs/>
          <w:sz w:val="24"/>
          <w:szCs w:val="24"/>
        </w:rPr>
        <w:t xml:space="preserve"> лесов Министерства лесного хозяйства по состоянию на 01.01.2019 г. составляет </w:t>
      </w:r>
      <w:smartTag w:uri="urn:schemas-microsoft-com:office:smarttags" w:element="metricconverter">
        <w:smartTagPr>
          <w:attr w:name="ProductID" w:val="626 590 га"/>
        </w:smartTagPr>
        <w:r w:rsidRPr="00FC4319">
          <w:rPr>
            <w:rFonts w:ascii="Times New Roman" w:hAnsi="Times New Roman"/>
            <w:bCs/>
            <w:sz w:val="24"/>
            <w:szCs w:val="24"/>
          </w:rPr>
          <w:t>626</w:t>
        </w:r>
        <w:r>
          <w:rPr>
            <w:rFonts w:ascii="Times New Roman" w:hAnsi="Times New Roman"/>
            <w:bCs/>
            <w:sz w:val="24"/>
            <w:szCs w:val="24"/>
          </w:rPr>
          <w:t> </w:t>
        </w:r>
        <w:r w:rsidRPr="00FC4319">
          <w:rPr>
            <w:rFonts w:ascii="Times New Roman" w:hAnsi="Times New Roman"/>
            <w:bCs/>
            <w:sz w:val="24"/>
            <w:szCs w:val="24"/>
          </w:rPr>
          <w:t>590</w:t>
        </w:r>
        <w:r>
          <w:rPr>
            <w:rFonts w:ascii="Times New Roman" w:hAnsi="Times New Roman"/>
            <w:bCs/>
            <w:sz w:val="24"/>
            <w:szCs w:val="24"/>
          </w:rPr>
          <w:t> га</w:t>
        </w:r>
      </w:smartTag>
      <w:r>
        <w:rPr>
          <w:rFonts w:ascii="Times New Roman" w:hAnsi="Times New Roman"/>
          <w:bCs/>
          <w:sz w:val="24"/>
          <w:szCs w:val="24"/>
        </w:rPr>
        <w:t xml:space="preserve">. Типологическая структура </w:t>
      </w:r>
      <w:proofErr w:type="spellStart"/>
      <w:r>
        <w:rPr>
          <w:rFonts w:ascii="Times New Roman" w:hAnsi="Times New Roman"/>
          <w:bCs/>
          <w:sz w:val="24"/>
          <w:szCs w:val="24"/>
        </w:rPr>
        <w:t>черноольшаников</w:t>
      </w:r>
      <w:proofErr w:type="spellEnd"/>
      <w:r>
        <w:rPr>
          <w:rFonts w:ascii="Times New Roman" w:hAnsi="Times New Roman"/>
          <w:bCs/>
          <w:sz w:val="24"/>
          <w:szCs w:val="24"/>
        </w:rPr>
        <w:t>, где во</w:t>
      </w:r>
      <w:r>
        <w:rPr>
          <w:rFonts w:ascii="Times New Roman" w:hAnsi="Times New Roman"/>
          <w:bCs/>
          <w:sz w:val="24"/>
          <w:szCs w:val="24"/>
        </w:rPr>
        <w:t>з</w:t>
      </w:r>
      <w:r>
        <w:rPr>
          <w:rFonts w:ascii="Times New Roman" w:hAnsi="Times New Roman"/>
          <w:bCs/>
          <w:sz w:val="24"/>
          <w:szCs w:val="24"/>
        </w:rPr>
        <w:t xml:space="preserve">можно проведение рубок ухода представлена на </w:t>
      </w:r>
      <w:r w:rsidRPr="005E1C37">
        <w:rPr>
          <w:rFonts w:ascii="Times New Roman" w:hAnsi="Times New Roman"/>
          <w:bCs/>
          <w:sz w:val="24"/>
          <w:szCs w:val="24"/>
        </w:rPr>
        <w:t>рисунке 2.</w:t>
      </w:r>
      <w:r w:rsidR="005E1C37" w:rsidRPr="005E1C37">
        <w:rPr>
          <w:rFonts w:ascii="Times New Roman" w:hAnsi="Times New Roman"/>
          <w:bCs/>
          <w:sz w:val="24"/>
          <w:szCs w:val="24"/>
        </w:rPr>
        <w:t>1</w:t>
      </w:r>
      <w:r w:rsidR="003B2D1F">
        <w:rPr>
          <w:rFonts w:ascii="Times New Roman" w:hAnsi="Times New Roman"/>
          <w:bCs/>
          <w:sz w:val="24"/>
          <w:szCs w:val="24"/>
        </w:rPr>
        <w:t>6</w:t>
      </w:r>
      <w:r w:rsidRPr="005E1C37">
        <w:rPr>
          <w:rFonts w:ascii="Times New Roman" w:hAnsi="Times New Roman"/>
          <w:bCs/>
          <w:sz w:val="24"/>
          <w:szCs w:val="24"/>
        </w:rPr>
        <w:t>.</w:t>
      </w:r>
    </w:p>
    <w:p w:rsidR="007E6990" w:rsidRDefault="007E6990" w:rsidP="00FC4319">
      <w:pPr>
        <w:widowControl w:val="0"/>
        <w:spacing w:after="0" w:line="240" w:lineRule="auto"/>
        <w:ind w:firstLine="709"/>
        <w:jc w:val="both"/>
        <w:rPr>
          <w:rFonts w:ascii="Times New Roman" w:hAnsi="Times New Roman"/>
          <w:bCs/>
          <w:sz w:val="24"/>
          <w:szCs w:val="24"/>
        </w:rPr>
      </w:pPr>
    </w:p>
    <w:p w:rsidR="007E6990" w:rsidRDefault="007E6990" w:rsidP="007E6990">
      <w:pPr>
        <w:widowControl w:val="0"/>
        <w:spacing w:after="0" w:line="240" w:lineRule="auto"/>
        <w:jc w:val="both"/>
        <w:rPr>
          <w:rFonts w:ascii="Times New Roman" w:hAnsi="Times New Roman"/>
          <w:bCs/>
          <w:sz w:val="24"/>
          <w:szCs w:val="24"/>
        </w:rPr>
      </w:pPr>
      <w:r w:rsidRPr="007E6990">
        <w:rPr>
          <w:rFonts w:ascii="Times New Roman" w:hAnsi="Times New Roman"/>
          <w:bCs/>
          <w:noProof/>
          <w:sz w:val="24"/>
          <w:szCs w:val="24"/>
          <w:lang w:eastAsia="ru-RU"/>
        </w:rPr>
        <w:drawing>
          <wp:inline distT="0" distB="0" distL="0" distR="0">
            <wp:extent cx="5867400" cy="2946400"/>
            <wp:effectExtent l="19050" t="0" r="0" b="0"/>
            <wp:docPr id="40"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FC4319" w:rsidRPr="00FC4319" w:rsidRDefault="009345E9" w:rsidP="00FC4319">
      <w:pPr>
        <w:widowControl w:val="0"/>
        <w:spacing w:after="0" w:line="240" w:lineRule="auto"/>
        <w:jc w:val="center"/>
        <w:rPr>
          <w:rFonts w:ascii="Times New Roman" w:hAnsi="Times New Roman"/>
          <w:bCs/>
          <w:sz w:val="24"/>
          <w:szCs w:val="24"/>
        </w:rPr>
      </w:pPr>
      <w:r w:rsidRPr="00FC4319">
        <w:rPr>
          <w:rFonts w:ascii="Times New Roman" w:hAnsi="Times New Roman"/>
          <w:bCs/>
          <w:sz w:val="24"/>
          <w:szCs w:val="24"/>
        </w:rPr>
        <w:fldChar w:fldCharType="begin"/>
      </w:r>
      <w:r w:rsidR="00FC4319" w:rsidRPr="00FC4319">
        <w:rPr>
          <w:rFonts w:ascii="Times New Roman" w:hAnsi="Times New Roman"/>
          <w:bCs/>
          <w:sz w:val="24"/>
          <w:szCs w:val="24"/>
        </w:rPr>
        <w:instrText xml:space="preserve"> LINK </w:instrText>
      </w:r>
      <w:r w:rsidR="00662E69">
        <w:rPr>
          <w:rFonts w:ascii="Times New Roman" w:hAnsi="Times New Roman"/>
          <w:bCs/>
          <w:sz w:val="24"/>
          <w:szCs w:val="24"/>
        </w:rPr>
        <w:instrText xml:space="preserve">Excel.Sheet.8 C:\\Users\\Юлия\\Downloads\\Типы_леса_МЛХ_1.xls Лист1!R40C6 </w:instrText>
      </w:r>
      <w:r w:rsidR="00FC4319" w:rsidRPr="00FC4319">
        <w:rPr>
          <w:rFonts w:ascii="Times New Roman" w:hAnsi="Times New Roman"/>
          <w:bCs/>
          <w:sz w:val="24"/>
          <w:szCs w:val="24"/>
        </w:rPr>
        <w:instrText xml:space="preserve">\a \f 5 \h  \* MERGEFORMAT </w:instrText>
      </w:r>
      <w:r w:rsidRPr="00FC4319">
        <w:rPr>
          <w:rFonts w:ascii="Times New Roman" w:hAnsi="Times New Roman"/>
          <w:bCs/>
          <w:sz w:val="24"/>
          <w:szCs w:val="24"/>
        </w:rPr>
        <w:fldChar w:fldCharType="separate"/>
      </w:r>
    </w:p>
    <w:p w:rsidR="00FC4319" w:rsidRDefault="009345E9" w:rsidP="00FC4319">
      <w:pPr>
        <w:spacing w:after="0" w:line="240" w:lineRule="auto"/>
        <w:jc w:val="center"/>
        <w:rPr>
          <w:rFonts w:ascii="Times New Roman" w:hAnsi="Times New Roman"/>
          <w:bCs/>
          <w:sz w:val="24"/>
          <w:szCs w:val="24"/>
        </w:rPr>
      </w:pPr>
      <w:r w:rsidRPr="00FC4319">
        <w:rPr>
          <w:rFonts w:ascii="Times New Roman" w:hAnsi="Times New Roman"/>
          <w:bCs/>
          <w:sz w:val="24"/>
          <w:szCs w:val="24"/>
        </w:rPr>
        <w:fldChar w:fldCharType="end"/>
      </w:r>
      <w:r w:rsidR="00FC4319" w:rsidRPr="005E1C37">
        <w:rPr>
          <w:rFonts w:ascii="Times New Roman" w:hAnsi="Times New Roman"/>
          <w:bCs/>
          <w:sz w:val="24"/>
          <w:szCs w:val="24"/>
        </w:rPr>
        <w:t>Рисунок 2.1</w:t>
      </w:r>
      <w:r w:rsidR="003B2D1F">
        <w:rPr>
          <w:rFonts w:ascii="Times New Roman" w:hAnsi="Times New Roman"/>
          <w:bCs/>
          <w:sz w:val="24"/>
          <w:szCs w:val="24"/>
        </w:rPr>
        <w:t>6</w:t>
      </w:r>
      <w:r w:rsidR="00FC4319" w:rsidRPr="00B51142">
        <w:rPr>
          <w:rFonts w:ascii="Times New Roman" w:hAnsi="Times New Roman"/>
          <w:bCs/>
          <w:sz w:val="24"/>
          <w:szCs w:val="24"/>
        </w:rPr>
        <w:t xml:space="preserve"> – Типологическая структура лесов</w:t>
      </w:r>
      <w:r w:rsidR="00FC4319">
        <w:rPr>
          <w:rFonts w:ascii="Times New Roman" w:hAnsi="Times New Roman"/>
          <w:bCs/>
          <w:sz w:val="24"/>
          <w:szCs w:val="24"/>
        </w:rPr>
        <w:t xml:space="preserve">, </w:t>
      </w:r>
      <w:r w:rsidR="00FC4319">
        <w:rPr>
          <w:rFonts w:ascii="Times New Roman" w:hAnsi="Times New Roman"/>
          <w:bCs/>
          <w:sz w:val="24"/>
          <w:szCs w:val="24"/>
        </w:rPr>
        <w:br/>
        <w:t>где возможно проведение рубок ухода</w:t>
      </w:r>
    </w:p>
    <w:p w:rsidR="00FC4319" w:rsidRDefault="00FC4319" w:rsidP="00FC4319">
      <w:pPr>
        <w:spacing w:after="0" w:line="240" w:lineRule="auto"/>
        <w:ind w:firstLine="709"/>
        <w:jc w:val="both"/>
        <w:rPr>
          <w:rFonts w:ascii="Times New Roman" w:hAnsi="Times New Roman"/>
          <w:bCs/>
          <w:sz w:val="24"/>
          <w:szCs w:val="24"/>
        </w:rPr>
      </w:pPr>
    </w:p>
    <w:p w:rsidR="00FC4319" w:rsidRDefault="00FC4319" w:rsidP="00FC4319">
      <w:pPr>
        <w:spacing w:after="0" w:line="240" w:lineRule="auto"/>
        <w:ind w:firstLine="709"/>
        <w:jc w:val="both"/>
        <w:rPr>
          <w:rFonts w:ascii="Times New Roman" w:hAnsi="Times New Roman"/>
          <w:bCs/>
          <w:sz w:val="24"/>
          <w:szCs w:val="24"/>
        </w:rPr>
      </w:pPr>
      <w:r>
        <w:rPr>
          <w:rFonts w:ascii="Times New Roman" w:hAnsi="Times New Roman"/>
          <w:bCs/>
          <w:sz w:val="24"/>
          <w:szCs w:val="24"/>
        </w:rPr>
        <w:t xml:space="preserve">Преобладающими типами леса являются </w:t>
      </w:r>
      <w:proofErr w:type="spellStart"/>
      <w:r w:rsidR="00E00068">
        <w:rPr>
          <w:rFonts w:ascii="Times New Roman" w:hAnsi="Times New Roman"/>
          <w:bCs/>
          <w:sz w:val="24"/>
          <w:szCs w:val="24"/>
        </w:rPr>
        <w:t>черноольшаники</w:t>
      </w:r>
      <w:proofErr w:type="spellEnd"/>
      <w:r w:rsidR="00E00068">
        <w:rPr>
          <w:rFonts w:ascii="Times New Roman" w:hAnsi="Times New Roman"/>
          <w:bCs/>
          <w:sz w:val="24"/>
          <w:szCs w:val="24"/>
        </w:rPr>
        <w:t xml:space="preserve"> папоротниковые (6</w:t>
      </w:r>
      <w:r>
        <w:rPr>
          <w:rFonts w:ascii="Times New Roman" w:hAnsi="Times New Roman"/>
          <w:bCs/>
          <w:sz w:val="24"/>
          <w:szCs w:val="24"/>
        </w:rPr>
        <w:t>1,</w:t>
      </w:r>
      <w:r w:rsidR="00E00068">
        <w:rPr>
          <w:rFonts w:ascii="Times New Roman" w:hAnsi="Times New Roman"/>
          <w:bCs/>
          <w:sz w:val="24"/>
          <w:szCs w:val="24"/>
        </w:rPr>
        <w:t>5</w:t>
      </w:r>
      <w:r>
        <w:rPr>
          <w:rFonts w:ascii="Times New Roman" w:hAnsi="Times New Roman"/>
          <w:bCs/>
          <w:sz w:val="24"/>
          <w:szCs w:val="24"/>
        </w:rPr>
        <w:t>%)</w:t>
      </w:r>
      <w:r w:rsidR="00E00068">
        <w:rPr>
          <w:rFonts w:ascii="Times New Roman" w:hAnsi="Times New Roman"/>
          <w:bCs/>
          <w:sz w:val="24"/>
          <w:szCs w:val="24"/>
        </w:rPr>
        <w:t xml:space="preserve"> и крапивные</w:t>
      </w:r>
      <w:r>
        <w:rPr>
          <w:rFonts w:ascii="Times New Roman" w:hAnsi="Times New Roman"/>
          <w:bCs/>
          <w:sz w:val="24"/>
          <w:szCs w:val="24"/>
        </w:rPr>
        <w:t xml:space="preserve"> (2</w:t>
      </w:r>
      <w:r w:rsidR="00E00068">
        <w:rPr>
          <w:rFonts w:ascii="Times New Roman" w:hAnsi="Times New Roman"/>
          <w:bCs/>
          <w:sz w:val="24"/>
          <w:szCs w:val="24"/>
        </w:rPr>
        <w:t>7,1</w:t>
      </w:r>
      <w:r>
        <w:rPr>
          <w:rFonts w:ascii="Times New Roman" w:hAnsi="Times New Roman"/>
          <w:bCs/>
          <w:sz w:val="24"/>
          <w:szCs w:val="24"/>
        </w:rPr>
        <w:t>%)</w:t>
      </w:r>
      <w:r w:rsidR="00E00068">
        <w:rPr>
          <w:rFonts w:ascii="Times New Roman" w:hAnsi="Times New Roman"/>
          <w:bCs/>
          <w:sz w:val="24"/>
          <w:szCs w:val="24"/>
        </w:rPr>
        <w:t>.</w:t>
      </w:r>
    </w:p>
    <w:p w:rsidR="00FC4319" w:rsidRDefault="00FC4319" w:rsidP="00FC4319">
      <w:pPr>
        <w:spacing w:after="0" w:line="240" w:lineRule="auto"/>
        <w:ind w:firstLine="709"/>
        <w:jc w:val="both"/>
        <w:rPr>
          <w:rFonts w:ascii="Times New Roman" w:hAnsi="Times New Roman"/>
          <w:bCs/>
          <w:sz w:val="24"/>
          <w:szCs w:val="24"/>
        </w:rPr>
      </w:pPr>
      <w:r>
        <w:rPr>
          <w:rFonts w:ascii="Times New Roman" w:hAnsi="Times New Roman"/>
          <w:iCs/>
          <w:sz w:val="24"/>
          <w:szCs w:val="24"/>
        </w:rPr>
        <w:t xml:space="preserve">На </w:t>
      </w:r>
      <w:r w:rsidRPr="005E1C37">
        <w:rPr>
          <w:rFonts w:ascii="Times New Roman" w:hAnsi="Times New Roman"/>
          <w:iCs/>
          <w:sz w:val="24"/>
          <w:szCs w:val="24"/>
        </w:rPr>
        <w:t>рисунке 2.</w:t>
      </w:r>
      <w:r w:rsidR="00BC4D7E">
        <w:rPr>
          <w:rFonts w:ascii="Times New Roman" w:hAnsi="Times New Roman"/>
          <w:iCs/>
          <w:sz w:val="24"/>
          <w:szCs w:val="24"/>
        </w:rPr>
        <w:t>1</w:t>
      </w:r>
      <w:r w:rsidR="003B2D1F">
        <w:rPr>
          <w:rFonts w:ascii="Times New Roman" w:hAnsi="Times New Roman"/>
          <w:iCs/>
          <w:sz w:val="24"/>
          <w:szCs w:val="24"/>
        </w:rPr>
        <w:t>7</w:t>
      </w:r>
      <w:r w:rsidRPr="005E1C37">
        <w:rPr>
          <w:rFonts w:ascii="Times New Roman" w:hAnsi="Times New Roman"/>
          <w:iCs/>
          <w:sz w:val="24"/>
          <w:szCs w:val="24"/>
        </w:rPr>
        <w:t xml:space="preserve"> приведены</w:t>
      </w:r>
      <w:r>
        <w:rPr>
          <w:rFonts w:ascii="Times New Roman" w:hAnsi="Times New Roman"/>
          <w:iCs/>
          <w:sz w:val="24"/>
          <w:szCs w:val="24"/>
        </w:rPr>
        <w:t xml:space="preserve"> п</w:t>
      </w:r>
      <w:r w:rsidRPr="00EE088C">
        <w:rPr>
          <w:rFonts w:ascii="Times New Roman" w:hAnsi="Times New Roman"/>
          <w:iCs/>
          <w:sz w:val="24"/>
          <w:szCs w:val="24"/>
        </w:rPr>
        <w:t xml:space="preserve">оказатели экономической эффективности прореживаний и проходных рубок в </w:t>
      </w:r>
      <w:r w:rsidR="00461E06">
        <w:rPr>
          <w:rFonts w:ascii="Times New Roman" w:hAnsi="Times New Roman"/>
          <w:bCs/>
          <w:sz w:val="24"/>
          <w:szCs w:val="24"/>
        </w:rPr>
        <w:t>черноольх</w:t>
      </w:r>
      <w:r w:rsidR="00461E06" w:rsidRPr="00B51142">
        <w:rPr>
          <w:rFonts w:ascii="Times New Roman" w:hAnsi="Times New Roman"/>
          <w:bCs/>
          <w:sz w:val="24"/>
          <w:szCs w:val="24"/>
        </w:rPr>
        <w:t xml:space="preserve">овых </w:t>
      </w:r>
      <w:r w:rsidRPr="00EE088C">
        <w:rPr>
          <w:rFonts w:ascii="Times New Roman" w:hAnsi="Times New Roman"/>
          <w:iCs/>
          <w:sz w:val="24"/>
          <w:szCs w:val="24"/>
        </w:rPr>
        <w:t xml:space="preserve">насаждениях </w:t>
      </w:r>
      <w:r w:rsidRPr="00EE088C">
        <w:rPr>
          <w:rFonts w:ascii="Times New Roman" w:hAnsi="Times New Roman"/>
          <w:bCs/>
          <w:sz w:val="24"/>
          <w:szCs w:val="24"/>
        </w:rPr>
        <w:t>в зависимости от способа обращения с порубочными остатками</w:t>
      </w:r>
      <w:r>
        <w:rPr>
          <w:rFonts w:ascii="Times New Roman" w:hAnsi="Times New Roman"/>
          <w:bCs/>
          <w:sz w:val="24"/>
          <w:szCs w:val="24"/>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Pr>
          <w:rFonts w:ascii="Times New Roman" w:eastAsia="Times New Roman" w:hAnsi="Times New Roman"/>
          <w:snapToGrid w:val="0"/>
          <w:sz w:val="24"/>
          <w:szCs w:val="24"/>
          <w:lang w:eastAsia="ru-RU"/>
        </w:rPr>
        <w:t>Коэффициент окупаемости</w:t>
      </w:r>
      <w:r w:rsidRPr="006C4608">
        <w:rPr>
          <w:rFonts w:ascii="Times New Roman" w:eastAsia="Times New Roman" w:hAnsi="Times New Roman"/>
          <w:snapToGrid w:val="0"/>
          <w:sz w:val="24"/>
          <w:szCs w:val="24"/>
          <w:lang w:eastAsia="ru-RU"/>
        </w:rPr>
        <w:t xml:space="preserve"> прореживаний в </w:t>
      </w:r>
      <w:r>
        <w:rPr>
          <w:rFonts w:ascii="Times New Roman" w:eastAsia="Times New Roman" w:hAnsi="Times New Roman"/>
          <w:snapToGrid w:val="0"/>
          <w:sz w:val="24"/>
          <w:szCs w:val="24"/>
          <w:lang w:eastAsia="ru-RU"/>
        </w:rPr>
        <w:t xml:space="preserve">черноольховых </w:t>
      </w:r>
      <w:r w:rsidRPr="006C4608">
        <w:rPr>
          <w:rFonts w:ascii="Times New Roman" w:eastAsia="Times New Roman" w:hAnsi="Times New Roman"/>
          <w:snapToGrid w:val="0"/>
          <w:sz w:val="24"/>
          <w:szCs w:val="24"/>
          <w:lang w:eastAsia="ru-RU"/>
        </w:rPr>
        <w:t>насаждениях с различн</w:t>
      </w:r>
      <w:r w:rsidRPr="006C4608">
        <w:rPr>
          <w:rFonts w:ascii="Times New Roman" w:eastAsia="Times New Roman" w:hAnsi="Times New Roman"/>
          <w:snapToGrid w:val="0"/>
          <w:sz w:val="24"/>
          <w:szCs w:val="24"/>
          <w:lang w:eastAsia="ru-RU"/>
        </w:rPr>
        <w:t>ы</w:t>
      </w:r>
      <w:r w:rsidRPr="006C4608">
        <w:rPr>
          <w:rFonts w:ascii="Times New Roman" w:eastAsia="Times New Roman" w:hAnsi="Times New Roman"/>
          <w:snapToGrid w:val="0"/>
          <w:sz w:val="24"/>
          <w:szCs w:val="24"/>
          <w:lang w:eastAsia="ru-RU"/>
        </w:rPr>
        <w:t>ми способами утилизации порубочных остатков следующ</w:t>
      </w:r>
      <w:r>
        <w:rPr>
          <w:rFonts w:ascii="Times New Roman" w:eastAsia="Times New Roman" w:hAnsi="Times New Roman"/>
          <w:snapToGrid w:val="0"/>
          <w:sz w:val="24"/>
          <w:szCs w:val="24"/>
          <w:lang w:eastAsia="ru-RU"/>
        </w:rPr>
        <w:t>ий</w:t>
      </w:r>
      <w:r w:rsidRPr="006C4608">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и вывозе порубочных остатков с лесосеки: 0,81</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порубочных остатков в кучи и сжигании: 0,80</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в кучи или валы и оставлении для перегнивания или укладке на волок с последующим уплотнением: 0,85</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измельчении и разбрасывании на лесосеке: 0,68</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Pr>
          <w:rFonts w:ascii="Times New Roman" w:eastAsia="Times New Roman" w:hAnsi="Times New Roman"/>
          <w:snapToGrid w:val="0"/>
          <w:sz w:val="24"/>
          <w:szCs w:val="24"/>
          <w:lang w:eastAsia="ru-RU"/>
        </w:rPr>
        <w:t>Коэффициент окупаемости</w:t>
      </w:r>
      <w:r w:rsidRPr="006C4608">
        <w:rPr>
          <w:rFonts w:ascii="Times New Roman" w:eastAsia="Times New Roman" w:hAnsi="Times New Roman"/>
          <w:snapToGrid w:val="0"/>
          <w:sz w:val="24"/>
          <w:szCs w:val="24"/>
          <w:lang w:eastAsia="ru-RU"/>
        </w:rPr>
        <w:t xml:space="preserve"> проходных рубок в </w:t>
      </w:r>
      <w:proofErr w:type="spellStart"/>
      <w:r w:rsidRPr="006C4608">
        <w:rPr>
          <w:rFonts w:ascii="Times New Roman" w:eastAsia="Times New Roman" w:hAnsi="Times New Roman"/>
          <w:snapToGrid w:val="0"/>
          <w:sz w:val="24"/>
          <w:szCs w:val="24"/>
          <w:lang w:eastAsia="ru-RU"/>
        </w:rPr>
        <w:t>черноольшаниках</w:t>
      </w:r>
      <w:proofErr w:type="spellEnd"/>
      <w:r w:rsidRPr="006C4608">
        <w:rPr>
          <w:rFonts w:ascii="Times New Roman" w:eastAsia="Times New Roman" w:hAnsi="Times New Roman"/>
          <w:snapToGrid w:val="0"/>
          <w:sz w:val="24"/>
          <w:szCs w:val="24"/>
          <w:lang w:eastAsia="ru-RU"/>
        </w:rPr>
        <w:t xml:space="preserve"> следующ</w:t>
      </w:r>
      <w:r>
        <w:rPr>
          <w:rFonts w:ascii="Times New Roman" w:eastAsia="Times New Roman" w:hAnsi="Times New Roman"/>
          <w:snapToGrid w:val="0"/>
          <w:sz w:val="24"/>
          <w:szCs w:val="24"/>
          <w:lang w:eastAsia="ru-RU"/>
        </w:rPr>
        <w:t>ий</w:t>
      </w:r>
      <w:r w:rsidRPr="006C4608">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и вывозе порубочных остатков с лесосеки: 0,76</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порубочных остатков в кучи и сжигании: 0,77</w:t>
      </w:r>
      <w:r>
        <w:rPr>
          <w:rFonts w:ascii="Times New Roman" w:eastAsia="Times New Roman" w:hAnsi="Times New Roman"/>
          <w:snapToGrid w:val="0"/>
          <w:sz w:val="24"/>
          <w:szCs w:val="24"/>
          <w:lang w:eastAsia="ru-RU"/>
        </w:rPr>
        <w:t>;</w:t>
      </w:r>
    </w:p>
    <w:p w:rsidR="0083335E" w:rsidRPr="006C4608" w:rsidRDefault="0083335E" w:rsidP="0083335E">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при сборе в кучи или валы и оставлении для перегнивания или укладке на волок с последующим уплотнением: 0,81</w:t>
      </w:r>
      <w:r>
        <w:rPr>
          <w:rFonts w:ascii="Times New Roman" w:eastAsia="Times New Roman" w:hAnsi="Times New Roman"/>
          <w:snapToGrid w:val="0"/>
          <w:sz w:val="24"/>
          <w:szCs w:val="24"/>
          <w:lang w:eastAsia="ru-RU"/>
        </w:rPr>
        <w:t>;</w:t>
      </w:r>
    </w:p>
    <w:p w:rsidR="004A7AFA" w:rsidRDefault="0083335E" w:rsidP="00FC4319">
      <w:pPr>
        <w:widowControl w:val="0"/>
        <w:spacing w:after="0" w:line="240" w:lineRule="auto"/>
        <w:ind w:firstLine="709"/>
        <w:jc w:val="both"/>
        <w:rPr>
          <w:rFonts w:ascii="Times New Roman" w:hAnsi="Times New Roman"/>
          <w:bCs/>
          <w:sz w:val="24"/>
          <w:szCs w:val="24"/>
        </w:rPr>
      </w:pPr>
      <w:r w:rsidRPr="006C4608">
        <w:rPr>
          <w:rFonts w:ascii="Times New Roman" w:eastAsia="Times New Roman" w:hAnsi="Times New Roman"/>
          <w:snapToGrid w:val="0"/>
          <w:sz w:val="24"/>
          <w:szCs w:val="24"/>
          <w:lang w:eastAsia="ru-RU"/>
        </w:rPr>
        <w:t>– при измельчении и разбрасывании на лесосеке: 0,63</w:t>
      </w:r>
      <w:r>
        <w:rPr>
          <w:rFonts w:ascii="Times New Roman" w:eastAsia="Times New Roman" w:hAnsi="Times New Roman"/>
          <w:snapToGrid w:val="0"/>
          <w:sz w:val="24"/>
          <w:szCs w:val="24"/>
          <w:lang w:eastAsia="ru-RU"/>
        </w:rPr>
        <w:t>.</w:t>
      </w:r>
    </w:p>
    <w:p w:rsidR="0083335E" w:rsidRDefault="0083335E">
      <w:pPr>
        <w:spacing w:after="0" w:line="240" w:lineRule="auto"/>
        <w:rPr>
          <w:rFonts w:ascii="Times New Roman" w:hAnsi="Times New Roman"/>
          <w:sz w:val="20"/>
          <w:szCs w:val="20"/>
        </w:rPr>
      </w:pPr>
      <w:r>
        <w:rPr>
          <w:rFonts w:ascii="Times New Roman" w:hAnsi="Times New Roman"/>
          <w:sz w:val="20"/>
          <w:szCs w:val="20"/>
        </w:rPr>
        <w:br w:type="page"/>
      </w:r>
    </w:p>
    <w:p w:rsidR="006C66AE" w:rsidRPr="00171DBB" w:rsidRDefault="006C66AE" w:rsidP="006C66AE">
      <w:pPr>
        <w:tabs>
          <w:tab w:val="left" w:pos="975"/>
        </w:tabs>
        <w:spacing w:after="0" w:line="240" w:lineRule="auto"/>
        <w:rPr>
          <w:rFonts w:ascii="Times New Roman" w:hAnsi="Times New Roman"/>
          <w:sz w:val="20"/>
          <w:szCs w:val="20"/>
          <w:vertAlign w:val="superscript"/>
        </w:rPr>
      </w:pPr>
      <w:proofErr w:type="gramStart"/>
      <w:r w:rsidRPr="002935F4">
        <w:rPr>
          <w:rFonts w:ascii="Times New Roman" w:hAnsi="Times New Roman"/>
          <w:sz w:val="20"/>
          <w:szCs w:val="20"/>
        </w:rPr>
        <w:lastRenderedPageBreak/>
        <w:t>К</w:t>
      </w:r>
      <w:proofErr w:type="gramEnd"/>
      <w:r w:rsidRPr="002935F4">
        <w:rPr>
          <w:rFonts w:ascii="Times New Roman" w:hAnsi="Times New Roman"/>
          <w:sz w:val="20"/>
          <w:szCs w:val="20"/>
        </w:rPr>
        <w:t xml:space="preserve"> окуп</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t>€</w:t>
      </w:r>
      <w:r w:rsidR="00171DBB">
        <w:rPr>
          <w:rFonts w:ascii="Times New Roman" w:hAnsi="Times New Roman"/>
          <w:sz w:val="20"/>
          <w:szCs w:val="20"/>
          <w:vertAlign w:val="superscript"/>
        </w:rPr>
        <w:t>*</w:t>
      </w:r>
    </w:p>
    <w:p w:rsidR="006C66AE" w:rsidRDefault="00315755" w:rsidP="006C66AE">
      <w:pPr>
        <w:rPr>
          <w:rFonts w:ascii="Times New Roman" w:hAnsi="Times New Roman"/>
          <w:sz w:val="24"/>
          <w:szCs w:val="24"/>
        </w:rPr>
      </w:pPr>
      <w:r>
        <w:rPr>
          <w:rFonts w:ascii="Times New Roman" w:hAnsi="Times New Roman"/>
          <w:noProof/>
          <w:sz w:val="24"/>
          <w:szCs w:val="24"/>
          <w:lang w:eastAsia="ru-RU"/>
        </w:rPr>
        <w:drawing>
          <wp:inline distT="0" distB="0" distL="0" distR="0">
            <wp:extent cx="2895600" cy="2355215"/>
            <wp:effectExtent l="0" t="0" r="0" b="0"/>
            <wp:docPr id="19"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Pr>
          <w:rFonts w:ascii="Times New Roman" w:hAnsi="Times New Roman"/>
          <w:noProof/>
          <w:sz w:val="24"/>
          <w:szCs w:val="24"/>
          <w:lang w:eastAsia="ru-RU"/>
        </w:rPr>
        <w:drawing>
          <wp:inline distT="0" distB="0" distL="0" distR="0">
            <wp:extent cx="2895600" cy="2348230"/>
            <wp:effectExtent l="0" t="0" r="0" b="0"/>
            <wp:docPr id="20"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6C66AE" w:rsidRPr="002935F4" w:rsidRDefault="002244B8" w:rsidP="006C66AE">
      <w:pPr>
        <w:tabs>
          <w:tab w:val="left" w:pos="975"/>
        </w:tabs>
        <w:spacing w:after="0" w:line="240" w:lineRule="auto"/>
        <w:rPr>
          <w:rFonts w:ascii="Times New Roman" w:hAnsi="Times New Roman"/>
          <w:sz w:val="20"/>
          <w:szCs w:val="20"/>
        </w:rPr>
      </w:pPr>
      <w:r>
        <w:rPr>
          <w:noProof/>
          <w:lang w:eastAsia="ru-RU"/>
        </w:rPr>
        <w:drawing>
          <wp:anchor distT="0" distB="0" distL="114300" distR="114300" simplePos="0" relativeHeight="251657728" behindDoc="0" locked="0" layoutInCell="1" allowOverlap="1">
            <wp:simplePos x="0" y="0"/>
            <wp:positionH relativeFrom="column">
              <wp:posOffset>-635</wp:posOffset>
            </wp:positionH>
            <wp:positionV relativeFrom="paragraph">
              <wp:posOffset>283210</wp:posOffset>
            </wp:positionV>
            <wp:extent cx="2895600" cy="2432050"/>
            <wp:effectExtent l="0" t="0" r="0" b="0"/>
            <wp:wrapThrough wrapText="bothSides">
              <wp:wrapPolygon edited="0">
                <wp:start x="284" y="677"/>
                <wp:lineTo x="142" y="16242"/>
                <wp:lineTo x="3126" y="16919"/>
                <wp:lineTo x="3837" y="16919"/>
                <wp:lineTo x="3837" y="19626"/>
                <wp:lineTo x="10800" y="19626"/>
                <wp:lineTo x="6821" y="19795"/>
                <wp:lineTo x="6679" y="20641"/>
                <wp:lineTo x="7816" y="20810"/>
                <wp:lineTo x="9095" y="20810"/>
                <wp:lineTo x="16058" y="20641"/>
                <wp:lineTo x="16200" y="19795"/>
                <wp:lineTo x="18900" y="19457"/>
                <wp:lineTo x="18900" y="16919"/>
                <wp:lineTo x="10658" y="16919"/>
                <wp:lineTo x="1705" y="14212"/>
                <wp:lineTo x="1847" y="11674"/>
                <wp:lineTo x="1847" y="11505"/>
                <wp:lineTo x="15063" y="9982"/>
                <wp:lineTo x="15489" y="8798"/>
                <wp:lineTo x="10658" y="8798"/>
                <wp:lineTo x="1847" y="6091"/>
                <wp:lineTo x="2132" y="5245"/>
                <wp:lineTo x="1989" y="1354"/>
                <wp:lineTo x="1847" y="677"/>
                <wp:lineTo x="284" y="677"/>
              </wp:wrapPolygon>
            </wp:wrapThrough>
            <wp:docPr id="5"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anchor>
        </w:drawing>
      </w:r>
      <w:r w:rsidR="00315755">
        <w:rPr>
          <w:noProof/>
          <w:lang w:eastAsia="ru-RU"/>
        </w:rPr>
        <w:drawing>
          <wp:anchor distT="0" distB="0" distL="114300" distR="114300" simplePos="0" relativeHeight="251656704" behindDoc="0" locked="0" layoutInCell="1" allowOverlap="1">
            <wp:simplePos x="0" y="0"/>
            <wp:positionH relativeFrom="column">
              <wp:posOffset>94615</wp:posOffset>
            </wp:positionH>
            <wp:positionV relativeFrom="paragraph">
              <wp:posOffset>283210</wp:posOffset>
            </wp:positionV>
            <wp:extent cx="5791200" cy="3517265"/>
            <wp:effectExtent l="0" t="0" r="0" b="0"/>
            <wp:wrapThrough wrapText="bothSides">
              <wp:wrapPolygon edited="0">
                <wp:start x="10516" y="117"/>
                <wp:lineTo x="10516" y="11348"/>
                <wp:lineTo x="13287" y="13220"/>
                <wp:lineTo x="10871" y="15092"/>
                <wp:lineTo x="2842" y="15559"/>
                <wp:lineTo x="2842" y="21175"/>
                <wp:lineTo x="3837" y="21292"/>
                <wp:lineTo x="6182" y="21292"/>
                <wp:lineTo x="10374" y="21292"/>
                <wp:lineTo x="14708" y="21292"/>
                <wp:lineTo x="16413" y="21175"/>
                <wp:lineTo x="16271" y="20707"/>
                <wp:lineTo x="17195" y="20122"/>
                <wp:lineTo x="17408" y="19537"/>
                <wp:lineTo x="17053" y="18835"/>
                <wp:lineTo x="19326" y="18718"/>
                <wp:lineTo x="19113" y="18133"/>
                <wp:lineTo x="8029" y="16963"/>
                <wp:lineTo x="13003" y="16144"/>
                <wp:lineTo x="13145" y="15676"/>
                <wp:lineTo x="10800" y="15092"/>
                <wp:lineTo x="19113" y="14507"/>
                <wp:lineTo x="20250" y="14156"/>
                <wp:lineTo x="19824" y="13220"/>
                <wp:lineTo x="21032" y="12167"/>
                <wp:lineTo x="20605" y="11816"/>
                <wp:lineTo x="12008" y="11348"/>
                <wp:lineTo x="12079" y="9593"/>
                <wp:lineTo x="14779" y="9476"/>
                <wp:lineTo x="19682" y="8306"/>
                <wp:lineTo x="19753" y="5147"/>
                <wp:lineTo x="18047" y="4797"/>
                <wp:lineTo x="12008" y="3861"/>
                <wp:lineTo x="12008" y="117"/>
                <wp:lineTo x="10516" y="117"/>
              </wp:wrapPolygon>
            </wp:wrapThrough>
            <wp:docPr id="21" name="Диаграмма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anchor>
        </w:drawing>
      </w:r>
      <w:proofErr w:type="gramStart"/>
      <w:r w:rsidR="006C66AE" w:rsidRPr="002935F4">
        <w:rPr>
          <w:rFonts w:ascii="Times New Roman" w:hAnsi="Times New Roman"/>
          <w:sz w:val="20"/>
          <w:szCs w:val="20"/>
        </w:rPr>
        <w:t>К</w:t>
      </w:r>
      <w:proofErr w:type="gramEnd"/>
      <w:r w:rsidR="006C66AE" w:rsidRPr="002935F4">
        <w:rPr>
          <w:rFonts w:ascii="Times New Roman" w:hAnsi="Times New Roman"/>
          <w:sz w:val="20"/>
          <w:szCs w:val="20"/>
        </w:rPr>
        <w:t xml:space="preserve"> окуп</w:t>
      </w:r>
      <w:r w:rsidR="006C66AE">
        <w:rPr>
          <w:rFonts w:ascii="Times New Roman" w:hAnsi="Times New Roman"/>
          <w:sz w:val="20"/>
          <w:szCs w:val="20"/>
        </w:rPr>
        <w:tab/>
      </w:r>
      <w:r w:rsidR="006C66AE">
        <w:rPr>
          <w:rFonts w:ascii="Times New Roman" w:hAnsi="Times New Roman"/>
          <w:sz w:val="20"/>
          <w:szCs w:val="20"/>
        </w:rPr>
        <w:tab/>
      </w:r>
      <w:r w:rsidR="006C66AE">
        <w:rPr>
          <w:rFonts w:ascii="Times New Roman" w:hAnsi="Times New Roman"/>
          <w:sz w:val="20"/>
          <w:szCs w:val="20"/>
        </w:rPr>
        <w:tab/>
      </w:r>
      <w:r w:rsidR="006C66AE">
        <w:rPr>
          <w:rFonts w:ascii="Times New Roman" w:hAnsi="Times New Roman"/>
          <w:sz w:val="20"/>
          <w:szCs w:val="20"/>
        </w:rPr>
        <w:tab/>
      </w:r>
      <w:r w:rsidR="006C66AE">
        <w:rPr>
          <w:rFonts w:ascii="Times New Roman" w:hAnsi="Times New Roman"/>
          <w:sz w:val="20"/>
          <w:szCs w:val="20"/>
        </w:rPr>
        <w:tab/>
      </w:r>
      <w:r w:rsidR="006C66AE">
        <w:rPr>
          <w:rFonts w:ascii="Times New Roman" w:hAnsi="Times New Roman"/>
          <w:sz w:val="20"/>
          <w:szCs w:val="20"/>
        </w:rPr>
        <w:tab/>
      </w:r>
      <w:r w:rsidR="006C66AE">
        <w:rPr>
          <w:rFonts w:ascii="Times New Roman" w:hAnsi="Times New Roman"/>
          <w:sz w:val="20"/>
          <w:szCs w:val="20"/>
        </w:rPr>
        <w:tab/>
        <w:t>€</w:t>
      </w: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2244B8" w:rsidRDefault="002244B8" w:rsidP="00DB7084">
      <w:pPr>
        <w:spacing w:after="120" w:line="240" w:lineRule="auto"/>
        <w:jc w:val="center"/>
        <w:rPr>
          <w:rFonts w:ascii="Times New Roman" w:hAnsi="Times New Roman"/>
          <w:sz w:val="24"/>
          <w:szCs w:val="24"/>
        </w:rPr>
      </w:pPr>
    </w:p>
    <w:p w:rsidR="00DB7084" w:rsidRDefault="00DB7084" w:rsidP="00DB7084">
      <w:pPr>
        <w:spacing w:after="120" w:line="240" w:lineRule="auto"/>
        <w:jc w:val="center"/>
        <w:rPr>
          <w:rFonts w:ascii="Times New Roman" w:hAnsi="Times New Roman"/>
          <w:sz w:val="24"/>
          <w:szCs w:val="24"/>
        </w:rPr>
      </w:pPr>
      <w:r w:rsidRPr="00BC4D7E">
        <w:rPr>
          <w:rFonts w:ascii="Times New Roman" w:hAnsi="Times New Roman"/>
          <w:sz w:val="24"/>
          <w:szCs w:val="24"/>
        </w:rPr>
        <w:t>Рисунок 2.</w:t>
      </w:r>
      <w:r w:rsidR="00BC4D7E" w:rsidRPr="00BC4D7E">
        <w:rPr>
          <w:rFonts w:ascii="Times New Roman" w:hAnsi="Times New Roman"/>
          <w:sz w:val="24"/>
          <w:szCs w:val="24"/>
        </w:rPr>
        <w:t>1</w:t>
      </w:r>
      <w:r w:rsidR="0083335E">
        <w:rPr>
          <w:rFonts w:ascii="Times New Roman" w:hAnsi="Times New Roman"/>
          <w:sz w:val="24"/>
          <w:szCs w:val="24"/>
        </w:rPr>
        <w:t>7</w:t>
      </w:r>
      <w:r w:rsidRPr="00BC4D7E">
        <w:rPr>
          <w:rFonts w:ascii="Times New Roman" w:hAnsi="Times New Roman"/>
          <w:sz w:val="24"/>
          <w:szCs w:val="24"/>
        </w:rPr>
        <w:t xml:space="preserve"> – </w:t>
      </w:r>
      <w:r w:rsidRPr="00BC4D7E">
        <w:rPr>
          <w:rFonts w:ascii="Times New Roman" w:hAnsi="Times New Roman"/>
          <w:iCs/>
          <w:sz w:val="24"/>
          <w:szCs w:val="24"/>
        </w:rPr>
        <w:t>Показатели</w:t>
      </w:r>
      <w:r w:rsidRPr="00A54D91">
        <w:rPr>
          <w:rFonts w:ascii="Times New Roman" w:hAnsi="Times New Roman"/>
          <w:sz w:val="24"/>
          <w:szCs w:val="24"/>
        </w:rPr>
        <w:t xml:space="preserve"> </w:t>
      </w:r>
      <w:r>
        <w:rPr>
          <w:rFonts w:ascii="Times New Roman" w:hAnsi="Times New Roman"/>
          <w:sz w:val="24"/>
          <w:szCs w:val="24"/>
        </w:rPr>
        <w:t xml:space="preserve">экономической оценки целесообразности использования </w:t>
      </w:r>
      <w:r>
        <w:rPr>
          <w:rFonts w:ascii="Times New Roman" w:hAnsi="Times New Roman"/>
          <w:sz w:val="24"/>
          <w:szCs w:val="24"/>
        </w:rPr>
        <w:br/>
        <w:t xml:space="preserve">порубочных остатков в </w:t>
      </w:r>
      <w:r w:rsidR="00171DBB" w:rsidRPr="006C4608">
        <w:rPr>
          <w:rFonts w:ascii="Times New Roman" w:eastAsia="Times New Roman" w:hAnsi="Times New Roman"/>
          <w:snapToGrid w:val="0"/>
          <w:sz w:val="24"/>
          <w:szCs w:val="24"/>
          <w:lang w:eastAsia="ru-RU"/>
        </w:rPr>
        <w:t>черноольховых</w:t>
      </w:r>
      <w:r w:rsidR="00171DBB">
        <w:rPr>
          <w:rFonts w:ascii="Times New Roman" w:hAnsi="Times New Roman"/>
          <w:sz w:val="24"/>
          <w:szCs w:val="24"/>
        </w:rPr>
        <w:t xml:space="preserve"> </w:t>
      </w:r>
      <w:r>
        <w:rPr>
          <w:rFonts w:ascii="Times New Roman" w:hAnsi="Times New Roman"/>
          <w:sz w:val="24"/>
          <w:szCs w:val="24"/>
        </w:rPr>
        <w:t>насаждениях</w:t>
      </w:r>
    </w:p>
    <w:p w:rsidR="00DB7084" w:rsidRPr="00EE088C" w:rsidRDefault="00DB7084" w:rsidP="00DB7084">
      <w:pPr>
        <w:pStyle w:val="112"/>
        <w:rPr>
          <w:i/>
          <w:szCs w:val="24"/>
        </w:rPr>
      </w:pPr>
      <w:r w:rsidRPr="00EE088C">
        <w:rPr>
          <w:i/>
          <w:szCs w:val="24"/>
        </w:rPr>
        <w:t>*Возможные доходы от продажи единицы сокращения выбросов парниковых газов за период повторяемости рубки прореживания и проходных рубок рассчитаны с учетом сре</w:t>
      </w:r>
      <w:r w:rsidRPr="00EE088C">
        <w:rPr>
          <w:i/>
          <w:szCs w:val="24"/>
        </w:rPr>
        <w:t>д</w:t>
      </w:r>
      <w:r w:rsidRPr="00EE088C">
        <w:rPr>
          <w:i/>
          <w:szCs w:val="24"/>
        </w:rPr>
        <w:t>ней мировой цены квоты на выброс 1 т СО</w:t>
      </w:r>
      <w:proofErr w:type="gramStart"/>
      <w:r w:rsidRPr="00EE088C">
        <w:rPr>
          <w:i/>
          <w:szCs w:val="24"/>
          <w:vertAlign w:val="subscript"/>
        </w:rPr>
        <w:t>2</w:t>
      </w:r>
      <w:proofErr w:type="gramEnd"/>
      <w:r w:rsidRPr="00EE088C">
        <w:rPr>
          <w:i/>
          <w:szCs w:val="24"/>
          <w:vertAlign w:val="subscript"/>
        </w:rPr>
        <w:t xml:space="preserve"> </w:t>
      </w:r>
      <w:r w:rsidRPr="00EE088C">
        <w:rPr>
          <w:i/>
          <w:szCs w:val="24"/>
        </w:rPr>
        <w:t>(принята на уровне 25,03 € по данным Европе</w:t>
      </w:r>
      <w:r w:rsidRPr="00EE088C">
        <w:rPr>
          <w:i/>
          <w:szCs w:val="24"/>
        </w:rPr>
        <w:t>й</w:t>
      </w:r>
      <w:r w:rsidRPr="00EE088C">
        <w:rPr>
          <w:i/>
          <w:szCs w:val="24"/>
        </w:rPr>
        <w:t>ской климатической биржи на дату проведения оценки (30.09.2019 г.)).</w:t>
      </w:r>
    </w:p>
    <w:p w:rsidR="00107839" w:rsidRPr="00FC4319" w:rsidRDefault="00107839" w:rsidP="00342A0B">
      <w:pPr>
        <w:widowControl w:val="0"/>
        <w:spacing w:after="0" w:line="240" w:lineRule="auto"/>
        <w:ind w:firstLine="709"/>
        <w:jc w:val="both"/>
        <w:rPr>
          <w:rFonts w:ascii="Times New Roman" w:hAnsi="Times New Roman"/>
          <w:bCs/>
          <w:sz w:val="24"/>
          <w:szCs w:val="24"/>
        </w:rPr>
      </w:pPr>
    </w:p>
    <w:p w:rsidR="00342A0B"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Наиболее высокий коэффициент окупаемости при прореживании – 0,85, при прохо</w:t>
      </w:r>
      <w:r w:rsidRPr="006C4608">
        <w:rPr>
          <w:rFonts w:ascii="Times New Roman" w:eastAsia="Times New Roman" w:hAnsi="Times New Roman"/>
          <w:snapToGrid w:val="0"/>
          <w:sz w:val="24"/>
          <w:szCs w:val="24"/>
          <w:lang w:eastAsia="ru-RU"/>
        </w:rPr>
        <w:t>д</w:t>
      </w:r>
      <w:r w:rsidRPr="006C4608">
        <w:rPr>
          <w:rFonts w:ascii="Times New Roman" w:eastAsia="Times New Roman" w:hAnsi="Times New Roman"/>
          <w:snapToGrid w:val="0"/>
          <w:sz w:val="24"/>
          <w:szCs w:val="24"/>
          <w:lang w:eastAsia="ru-RU"/>
        </w:rPr>
        <w:t xml:space="preserve">ной рубке – 0,81 при проведении рубки со сбором порубочных остатков в кучи или валы и оставлении на перегнивание или укладке на волок с последующим уплотнением. </w:t>
      </w:r>
    </w:p>
    <w:p w:rsidR="00342A0B"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proofErr w:type="gramStart"/>
      <w:r>
        <w:rPr>
          <w:rFonts w:ascii="Times New Roman" w:eastAsia="Times New Roman" w:hAnsi="Times New Roman"/>
          <w:snapToGrid w:val="0"/>
          <w:sz w:val="24"/>
          <w:szCs w:val="24"/>
          <w:lang w:eastAsia="ru-RU"/>
        </w:rPr>
        <w:t>Несмотря на то, что коэффициенты окупаемости при проведении рубок ухода с п</w:t>
      </w:r>
      <w:r>
        <w:rPr>
          <w:rFonts w:ascii="Times New Roman" w:eastAsia="Times New Roman" w:hAnsi="Times New Roman"/>
          <w:snapToGrid w:val="0"/>
          <w:sz w:val="24"/>
          <w:szCs w:val="24"/>
          <w:lang w:eastAsia="ru-RU"/>
        </w:rPr>
        <w:t>о</w:t>
      </w:r>
      <w:r>
        <w:rPr>
          <w:rFonts w:ascii="Times New Roman" w:eastAsia="Times New Roman" w:hAnsi="Times New Roman"/>
          <w:snapToGrid w:val="0"/>
          <w:sz w:val="24"/>
          <w:szCs w:val="24"/>
          <w:lang w:eastAsia="ru-RU"/>
        </w:rPr>
        <w:lastRenderedPageBreak/>
        <w:t>следующим сбором и вывозом порубочных остатков с лесосеки также имеют не самые ни</w:t>
      </w:r>
      <w:r>
        <w:rPr>
          <w:rFonts w:ascii="Times New Roman" w:eastAsia="Times New Roman" w:hAnsi="Times New Roman"/>
          <w:snapToGrid w:val="0"/>
          <w:sz w:val="24"/>
          <w:szCs w:val="24"/>
          <w:lang w:eastAsia="ru-RU"/>
        </w:rPr>
        <w:t>з</w:t>
      </w:r>
      <w:r>
        <w:rPr>
          <w:rFonts w:ascii="Times New Roman" w:eastAsia="Times New Roman" w:hAnsi="Times New Roman"/>
          <w:snapToGrid w:val="0"/>
          <w:sz w:val="24"/>
          <w:szCs w:val="24"/>
          <w:lang w:eastAsia="ru-RU"/>
        </w:rPr>
        <w:t>кие значения (для прореживания – 0,81, для проходной рубки – 0,76), этот вариант обращ</w:t>
      </w:r>
      <w:r>
        <w:rPr>
          <w:rFonts w:ascii="Times New Roman" w:eastAsia="Times New Roman" w:hAnsi="Times New Roman"/>
          <w:snapToGrid w:val="0"/>
          <w:sz w:val="24"/>
          <w:szCs w:val="24"/>
          <w:lang w:eastAsia="ru-RU"/>
        </w:rPr>
        <w:t>е</w:t>
      </w:r>
      <w:r>
        <w:rPr>
          <w:rFonts w:ascii="Times New Roman" w:eastAsia="Times New Roman" w:hAnsi="Times New Roman"/>
          <w:snapToGrid w:val="0"/>
          <w:sz w:val="24"/>
          <w:szCs w:val="24"/>
          <w:lang w:eastAsia="ru-RU"/>
        </w:rPr>
        <w:t>ния с порубочными остатками сразу необходимо исключить вследствие труднодоступности черноольховых участков (во многих случаях), с которой могут быть связаны дополнител</w:t>
      </w:r>
      <w:r>
        <w:rPr>
          <w:rFonts w:ascii="Times New Roman" w:eastAsia="Times New Roman" w:hAnsi="Times New Roman"/>
          <w:snapToGrid w:val="0"/>
          <w:sz w:val="24"/>
          <w:szCs w:val="24"/>
          <w:lang w:eastAsia="ru-RU"/>
        </w:rPr>
        <w:t>ь</w:t>
      </w:r>
      <w:r>
        <w:rPr>
          <w:rFonts w:ascii="Times New Roman" w:eastAsia="Times New Roman" w:hAnsi="Times New Roman"/>
          <w:snapToGrid w:val="0"/>
          <w:sz w:val="24"/>
          <w:szCs w:val="24"/>
          <w:lang w:eastAsia="ru-RU"/>
        </w:rPr>
        <w:t>ные затраты на транспортировку.</w:t>
      </w:r>
      <w:proofErr w:type="gramEnd"/>
    </w:p>
    <w:p w:rsidR="00342A0B" w:rsidRPr="006C4608"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 xml:space="preserve">В целом в черноольховых насаждениях из-за большого выхода дровяной древесины с низкой стоимостью </w:t>
      </w:r>
      <w:r>
        <w:rPr>
          <w:rFonts w:ascii="Times New Roman" w:eastAsia="Times New Roman" w:hAnsi="Times New Roman"/>
          <w:snapToGrid w:val="0"/>
          <w:sz w:val="24"/>
          <w:szCs w:val="24"/>
          <w:lang w:eastAsia="ru-RU"/>
        </w:rPr>
        <w:t>получаемой древесины, рубки ухода, как правило, не</w:t>
      </w:r>
      <w:r w:rsidRPr="006C4608">
        <w:rPr>
          <w:rFonts w:ascii="Times New Roman" w:eastAsia="Times New Roman" w:hAnsi="Times New Roman"/>
          <w:snapToGrid w:val="0"/>
          <w:sz w:val="24"/>
          <w:szCs w:val="24"/>
          <w:lang w:eastAsia="ru-RU"/>
        </w:rPr>
        <w:t xml:space="preserve"> окупаются. </w:t>
      </w:r>
    </w:p>
    <w:p w:rsidR="00342A0B" w:rsidRPr="006C4608"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Наибольшая стоимость аккумулированного насаждением СО</w:t>
      </w:r>
      <w:proofErr w:type="gramStart"/>
      <w:r w:rsidRPr="006C4608">
        <w:rPr>
          <w:rFonts w:ascii="Times New Roman" w:eastAsia="Times New Roman" w:hAnsi="Times New Roman"/>
          <w:snapToGrid w:val="0"/>
          <w:sz w:val="24"/>
          <w:szCs w:val="24"/>
          <w:vertAlign w:val="subscript"/>
          <w:lang w:eastAsia="ru-RU"/>
        </w:rPr>
        <w:t>2</w:t>
      </w:r>
      <w:proofErr w:type="gramEnd"/>
      <w:r w:rsidRPr="006C4608">
        <w:rPr>
          <w:rFonts w:ascii="Times New Roman" w:eastAsia="Times New Roman" w:hAnsi="Times New Roman"/>
          <w:snapToGrid w:val="0"/>
          <w:sz w:val="24"/>
          <w:szCs w:val="24"/>
          <w:lang w:eastAsia="ru-RU"/>
        </w:rPr>
        <w:t xml:space="preserve"> за период повторяем</w:t>
      </w:r>
      <w:r w:rsidRPr="006C4608">
        <w:rPr>
          <w:rFonts w:ascii="Times New Roman" w:eastAsia="Times New Roman" w:hAnsi="Times New Roman"/>
          <w:snapToGrid w:val="0"/>
          <w:sz w:val="24"/>
          <w:szCs w:val="24"/>
          <w:lang w:eastAsia="ru-RU"/>
        </w:rPr>
        <w:t>о</w:t>
      </w:r>
      <w:r w:rsidRPr="006C4608">
        <w:rPr>
          <w:rFonts w:ascii="Times New Roman" w:eastAsia="Times New Roman" w:hAnsi="Times New Roman"/>
          <w:snapToGrid w:val="0"/>
          <w:sz w:val="24"/>
          <w:szCs w:val="24"/>
          <w:lang w:eastAsia="ru-RU"/>
        </w:rPr>
        <w:t>сти прореживания составит 9834,29 €</w:t>
      </w:r>
      <w:r>
        <w:rPr>
          <w:rFonts w:ascii="Times New Roman" w:eastAsia="Times New Roman" w:hAnsi="Times New Roman"/>
          <w:snapToGrid w:val="0"/>
          <w:sz w:val="24"/>
          <w:szCs w:val="24"/>
          <w:lang w:eastAsia="ru-RU"/>
        </w:rPr>
        <w:t xml:space="preserve"> (</w:t>
      </w:r>
      <w:r w:rsidRPr="006C4608">
        <w:rPr>
          <w:rFonts w:ascii="Times New Roman" w:eastAsia="Times New Roman" w:hAnsi="Times New Roman"/>
          <w:snapToGrid w:val="0"/>
          <w:sz w:val="24"/>
          <w:szCs w:val="24"/>
          <w:lang w:eastAsia="ru-RU"/>
        </w:rPr>
        <w:t>в среднем за год – 1404,90 €</w:t>
      </w:r>
      <w:r>
        <w:rPr>
          <w:rFonts w:ascii="Times New Roman" w:eastAsia="Times New Roman" w:hAnsi="Times New Roman"/>
          <w:snapToGrid w:val="0"/>
          <w:sz w:val="24"/>
          <w:szCs w:val="24"/>
          <w:lang w:eastAsia="ru-RU"/>
        </w:rPr>
        <w:t>)</w:t>
      </w:r>
      <w:r w:rsidRPr="006C4608">
        <w:rPr>
          <w:rFonts w:ascii="Times New Roman" w:eastAsia="Times New Roman" w:hAnsi="Times New Roman"/>
          <w:snapToGrid w:val="0"/>
          <w:sz w:val="24"/>
          <w:szCs w:val="24"/>
          <w:lang w:eastAsia="ru-RU"/>
        </w:rPr>
        <w:t xml:space="preserve"> при измельчении и ра</w:t>
      </w:r>
      <w:r w:rsidRPr="006C4608">
        <w:rPr>
          <w:rFonts w:ascii="Times New Roman" w:eastAsia="Times New Roman" w:hAnsi="Times New Roman"/>
          <w:snapToGrid w:val="0"/>
          <w:sz w:val="24"/>
          <w:szCs w:val="24"/>
          <w:lang w:eastAsia="ru-RU"/>
        </w:rPr>
        <w:t>з</w:t>
      </w:r>
      <w:r w:rsidRPr="006C4608">
        <w:rPr>
          <w:rFonts w:ascii="Times New Roman" w:eastAsia="Times New Roman" w:hAnsi="Times New Roman"/>
          <w:snapToGrid w:val="0"/>
          <w:sz w:val="24"/>
          <w:szCs w:val="24"/>
          <w:lang w:eastAsia="ru-RU"/>
        </w:rPr>
        <w:t>брасывании порубочных остатков по территории лесосеки</w:t>
      </w:r>
      <w:r>
        <w:rPr>
          <w:rFonts w:ascii="Times New Roman" w:eastAsia="Times New Roman" w:hAnsi="Times New Roman"/>
          <w:snapToGrid w:val="0"/>
          <w:sz w:val="24"/>
          <w:szCs w:val="24"/>
          <w:lang w:eastAsia="ru-RU"/>
        </w:rPr>
        <w:t>;</w:t>
      </w:r>
      <w:r w:rsidRPr="006C4608">
        <w:rPr>
          <w:rFonts w:ascii="Times New Roman" w:eastAsia="Times New Roman" w:hAnsi="Times New Roman"/>
          <w:snapToGrid w:val="0"/>
          <w:sz w:val="24"/>
          <w:szCs w:val="24"/>
          <w:lang w:eastAsia="ru-RU"/>
        </w:rPr>
        <w:t xml:space="preserve"> при проведении проходных р</w:t>
      </w:r>
      <w:r w:rsidRPr="006C4608">
        <w:rPr>
          <w:rFonts w:ascii="Times New Roman" w:eastAsia="Times New Roman" w:hAnsi="Times New Roman"/>
          <w:snapToGrid w:val="0"/>
          <w:sz w:val="24"/>
          <w:szCs w:val="24"/>
          <w:lang w:eastAsia="ru-RU"/>
        </w:rPr>
        <w:t>у</w:t>
      </w:r>
      <w:r w:rsidRPr="006C4608">
        <w:rPr>
          <w:rFonts w:ascii="Times New Roman" w:eastAsia="Times New Roman" w:hAnsi="Times New Roman"/>
          <w:snapToGrid w:val="0"/>
          <w:sz w:val="24"/>
          <w:szCs w:val="24"/>
          <w:lang w:eastAsia="ru-RU"/>
        </w:rPr>
        <w:t>бок –</w:t>
      </w:r>
      <w:r>
        <w:rPr>
          <w:rFonts w:ascii="Times New Roman" w:eastAsia="Times New Roman" w:hAnsi="Times New Roman"/>
          <w:snapToGrid w:val="0"/>
          <w:sz w:val="24"/>
          <w:szCs w:val="24"/>
          <w:lang w:eastAsia="ru-RU"/>
        </w:rPr>
        <w:t xml:space="preserve"> </w:t>
      </w:r>
      <w:r w:rsidRPr="006C4608">
        <w:rPr>
          <w:rFonts w:ascii="Times New Roman" w:eastAsia="Times New Roman" w:hAnsi="Times New Roman"/>
          <w:snapToGrid w:val="0"/>
          <w:sz w:val="24"/>
          <w:szCs w:val="24"/>
          <w:lang w:eastAsia="ru-RU"/>
        </w:rPr>
        <w:t>16547,33 €</w:t>
      </w:r>
      <w:r>
        <w:rPr>
          <w:rFonts w:ascii="Times New Roman" w:eastAsia="Times New Roman" w:hAnsi="Times New Roman"/>
          <w:snapToGrid w:val="0"/>
          <w:sz w:val="24"/>
          <w:szCs w:val="24"/>
          <w:lang w:eastAsia="ru-RU"/>
        </w:rPr>
        <w:t xml:space="preserve"> (</w:t>
      </w:r>
      <w:r w:rsidRPr="006C4608">
        <w:rPr>
          <w:rFonts w:ascii="Times New Roman" w:eastAsia="Times New Roman" w:hAnsi="Times New Roman"/>
          <w:snapToGrid w:val="0"/>
          <w:sz w:val="24"/>
          <w:szCs w:val="24"/>
          <w:lang w:eastAsia="ru-RU"/>
        </w:rPr>
        <w:t>в среднем за год – 2068,42 €</w:t>
      </w:r>
      <w:r>
        <w:rPr>
          <w:rFonts w:ascii="Times New Roman" w:eastAsia="Times New Roman" w:hAnsi="Times New Roman"/>
          <w:snapToGrid w:val="0"/>
          <w:sz w:val="24"/>
          <w:szCs w:val="24"/>
          <w:lang w:eastAsia="ru-RU"/>
        </w:rPr>
        <w:t>)</w:t>
      </w:r>
      <w:r w:rsidRPr="006C4608">
        <w:rPr>
          <w:rFonts w:ascii="Times New Roman" w:eastAsia="Times New Roman" w:hAnsi="Times New Roman"/>
          <w:snapToGrid w:val="0"/>
          <w:sz w:val="24"/>
          <w:szCs w:val="24"/>
          <w:lang w:eastAsia="ru-RU"/>
        </w:rPr>
        <w:t xml:space="preserve">. </w:t>
      </w:r>
    </w:p>
    <w:p w:rsidR="00342A0B"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r w:rsidRPr="006C4608">
        <w:rPr>
          <w:rFonts w:ascii="Times New Roman" w:eastAsia="Times New Roman" w:hAnsi="Times New Roman"/>
          <w:snapToGrid w:val="0"/>
          <w:sz w:val="24"/>
          <w:szCs w:val="24"/>
          <w:lang w:eastAsia="ru-RU"/>
        </w:rPr>
        <w:t>Таким образом, для получения максимального дополнительного дохода от продажи единицы сокращения выбросов парниковых газов в черноольховых насаждениях целесоо</w:t>
      </w:r>
      <w:r w:rsidRPr="006C4608">
        <w:rPr>
          <w:rFonts w:ascii="Times New Roman" w:eastAsia="Times New Roman" w:hAnsi="Times New Roman"/>
          <w:snapToGrid w:val="0"/>
          <w:sz w:val="24"/>
          <w:szCs w:val="24"/>
          <w:lang w:eastAsia="ru-RU"/>
        </w:rPr>
        <w:t>б</w:t>
      </w:r>
      <w:r w:rsidRPr="006C4608">
        <w:rPr>
          <w:rFonts w:ascii="Times New Roman" w:eastAsia="Times New Roman" w:hAnsi="Times New Roman"/>
          <w:snapToGrid w:val="0"/>
          <w:sz w:val="24"/>
          <w:szCs w:val="24"/>
          <w:lang w:eastAsia="ru-RU"/>
        </w:rPr>
        <w:t xml:space="preserve">разно проводить прореживания и проходные рубки </w:t>
      </w:r>
      <w:r w:rsidRPr="001B5595">
        <w:rPr>
          <w:rFonts w:ascii="Times New Roman" w:eastAsia="Times New Roman" w:hAnsi="Times New Roman"/>
          <w:b/>
          <w:i/>
          <w:iCs/>
          <w:snapToGrid w:val="0"/>
          <w:sz w:val="24"/>
          <w:szCs w:val="24"/>
          <w:lang w:eastAsia="ru-RU"/>
        </w:rPr>
        <w:t>с измельчением и разбрасыванием п</w:t>
      </w:r>
      <w:r w:rsidRPr="001B5595">
        <w:rPr>
          <w:rFonts w:ascii="Times New Roman" w:eastAsia="Times New Roman" w:hAnsi="Times New Roman"/>
          <w:b/>
          <w:i/>
          <w:iCs/>
          <w:snapToGrid w:val="0"/>
          <w:sz w:val="24"/>
          <w:szCs w:val="24"/>
          <w:lang w:eastAsia="ru-RU"/>
        </w:rPr>
        <w:t>о</w:t>
      </w:r>
      <w:r w:rsidRPr="001B5595">
        <w:rPr>
          <w:rFonts w:ascii="Times New Roman" w:eastAsia="Times New Roman" w:hAnsi="Times New Roman"/>
          <w:b/>
          <w:i/>
          <w:iCs/>
          <w:snapToGrid w:val="0"/>
          <w:sz w:val="24"/>
          <w:szCs w:val="24"/>
          <w:lang w:eastAsia="ru-RU"/>
        </w:rPr>
        <w:t>рубочных</w:t>
      </w:r>
      <w:r w:rsidR="00250346">
        <w:rPr>
          <w:rFonts w:ascii="Times New Roman" w:eastAsia="Times New Roman" w:hAnsi="Times New Roman"/>
          <w:b/>
          <w:i/>
          <w:iCs/>
          <w:snapToGrid w:val="0"/>
          <w:sz w:val="24"/>
          <w:szCs w:val="24"/>
          <w:lang w:eastAsia="ru-RU"/>
        </w:rPr>
        <w:t xml:space="preserve"> остатков по территории лесосеке</w:t>
      </w:r>
      <w:r w:rsidR="00613FEB">
        <w:rPr>
          <w:rFonts w:ascii="Times New Roman" w:eastAsia="Times New Roman" w:hAnsi="Times New Roman"/>
          <w:b/>
          <w:i/>
          <w:iCs/>
          <w:snapToGrid w:val="0"/>
          <w:sz w:val="24"/>
          <w:szCs w:val="24"/>
          <w:lang w:eastAsia="ru-RU"/>
        </w:rPr>
        <w:t xml:space="preserve">. </w:t>
      </w:r>
      <w:r w:rsidR="00613FEB" w:rsidRPr="00613FEB">
        <w:rPr>
          <w:rFonts w:ascii="Times New Roman" w:eastAsia="Times New Roman" w:hAnsi="Times New Roman"/>
          <w:iCs/>
          <w:snapToGrid w:val="0"/>
          <w:sz w:val="24"/>
          <w:szCs w:val="24"/>
          <w:lang w:eastAsia="ru-RU"/>
        </w:rPr>
        <w:t>Это</w:t>
      </w:r>
      <w:r w:rsidRPr="00613FEB">
        <w:rPr>
          <w:rFonts w:ascii="Times New Roman" w:eastAsia="Times New Roman" w:hAnsi="Times New Roman"/>
          <w:snapToGrid w:val="0"/>
          <w:sz w:val="24"/>
          <w:szCs w:val="24"/>
          <w:lang w:eastAsia="ru-RU"/>
        </w:rPr>
        <w:t xml:space="preserve"> </w:t>
      </w:r>
      <w:r>
        <w:rPr>
          <w:rFonts w:ascii="Times New Roman" w:eastAsia="Times New Roman" w:hAnsi="Times New Roman"/>
          <w:snapToGrid w:val="0"/>
          <w:sz w:val="24"/>
          <w:szCs w:val="24"/>
          <w:lang w:eastAsia="ru-RU"/>
        </w:rPr>
        <w:t>соответствует лесохозяйственной пра</w:t>
      </w:r>
      <w:r>
        <w:rPr>
          <w:rFonts w:ascii="Times New Roman" w:eastAsia="Times New Roman" w:hAnsi="Times New Roman"/>
          <w:snapToGrid w:val="0"/>
          <w:sz w:val="24"/>
          <w:szCs w:val="24"/>
          <w:lang w:eastAsia="ru-RU"/>
        </w:rPr>
        <w:t>к</w:t>
      </w:r>
      <w:r>
        <w:rPr>
          <w:rFonts w:ascii="Times New Roman" w:eastAsia="Times New Roman" w:hAnsi="Times New Roman"/>
          <w:snapToGrid w:val="0"/>
          <w:sz w:val="24"/>
          <w:szCs w:val="24"/>
          <w:lang w:eastAsia="ru-RU"/>
        </w:rPr>
        <w:t xml:space="preserve">тике производственников во многих лесохозяйственных учреждениях Республики Беларусь в настоящий момент, а </w:t>
      </w:r>
      <w:r w:rsidR="00613FEB">
        <w:rPr>
          <w:rFonts w:ascii="Times New Roman" w:eastAsia="Times New Roman" w:hAnsi="Times New Roman"/>
          <w:snapToGrid w:val="0"/>
          <w:sz w:val="24"/>
          <w:szCs w:val="24"/>
          <w:lang w:eastAsia="ru-RU"/>
        </w:rPr>
        <w:t>значит,</w:t>
      </w:r>
      <w:r>
        <w:rPr>
          <w:rFonts w:ascii="Times New Roman" w:eastAsia="Times New Roman" w:hAnsi="Times New Roman"/>
          <w:snapToGrid w:val="0"/>
          <w:sz w:val="24"/>
          <w:szCs w:val="24"/>
          <w:lang w:eastAsia="ru-RU"/>
        </w:rPr>
        <w:t xml:space="preserve"> таким </w:t>
      </w:r>
      <w:r w:rsidR="00613FEB">
        <w:rPr>
          <w:rFonts w:ascii="Times New Roman" w:eastAsia="Times New Roman" w:hAnsi="Times New Roman"/>
          <w:snapToGrid w:val="0"/>
          <w:sz w:val="24"/>
          <w:szCs w:val="24"/>
          <w:lang w:eastAsia="ru-RU"/>
        </w:rPr>
        <w:t>образом,</w:t>
      </w:r>
      <w:r>
        <w:rPr>
          <w:rFonts w:ascii="Times New Roman" w:eastAsia="Times New Roman" w:hAnsi="Times New Roman"/>
          <w:snapToGrid w:val="0"/>
          <w:sz w:val="24"/>
          <w:szCs w:val="24"/>
          <w:lang w:eastAsia="ru-RU"/>
        </w:rPr>
        <w:t xml:space="preserve"> будет учтен и социальный фактор. </w:t>
      </w:r>
    </w:p>
    <w:p w:rsidR="00A70D40" w:rsidRDefault="00A70D40" w:rsidP="00342A0B">
      <w:pPr>
        <w:widowControl w:val="0"/>
        <w:spacing w:after="0" w:line="240" w:lineRule="auto"/>
        <w:ind w:firstLine="709"/>
        <w:jc w:val="both"/>
        <w:rPr>
          <w:rFonts w:ascii="Times New Roman" w:eastAsia="Times New Roman" w:hAnsi="Times New Roman"/>
          <w:snapToGrid w:val="0"/>
          <w:sz w:val="24"/>
          <w:szCs w:val="24"/>
          <w:lang w:eastAsia="ru-RU"/>
        </w:rPr>
      </w:pP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черноольховых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приведен на рисунке 2.18.</w:t>
      </w:r>
    </w:p>
    <w:p w:rsidR="00A70D40" w:rsidRDefault="00A70D40" w:rsidP="00342A0B">
      <w:pPr>
        <w:widowControl w:val="0"/>
        <w:spacing w:after="0" w:line="240" w:lineRule="auto"/>
        <w:ind w:firstLine="709"/>
        <w:jc w:val="both"/>
        <w:rPr>
          <w:rFonts w:ascii="Times New Roman" w:eastAsia="Times New Roman" w:hAnsi="Times New Roman"/>
          <w:snapToGrid w:val="0"/>
          <w:sz w:val="24"/>
          <w:szCs w:val="24"/>
          <w:lang w:eastAsia="ru-RU"/>
        </w:rPr>
      </w:pPr>
    </w:p>
    <w:p w:rsidR="00A70D40" w:rsidRDefault="00A104A2" w:rsidP="00A104A2">
      <w:pPr>
        <w:widowControl w:val="0"/>
        <w:spacing w:after="0" w:line="240" w:lineRule="auto"/>
        <w:jc w:val="both"/>
        <w:rPr>
          <w:rFonts w:ascii="Times New Roman" w:eastAsia="Times New Roman" w:hAnsi="Times New Roman"/>
          <w:snapToGrid w:val="0"/>
          <w:sz w:val="24"/>
          <w:szCs w:val="24"/>
          <w:lang w:eastAsia="ru-RU"/>
        </w:rPr>
      </w:pPr>
      <w:r w:rsidRPr="00A104A2">
        <w:rPr>
          <w:rFonts w:ascii="Times New Roman" w:eastAsia="Times New Roman" w:hAnsi="Times New Roman"/>
          <w:noProof/>
          <w:snapToGrid w:val="0"/>
          <w:sz w:val="24"/>
          <w:szCs w:val="24"/>
          <w:lang w:eastAsia="ru-RU"/>
        </w:rPr>
        <w:drawing>
          <wp:inline distT="0" distB="0" distL="0" distR="0">
            <wp:extent cx="6096851" cy="3429479"/>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6096851" cy="3429479"/>
                    </a:xfrm>
                    <a:prstGeom prst="rect">
                      <a:avLst/>
                    </a:prstGeom>
                  </pic:spPr>
                </pic:pic>
              </a:graphicData>
            </a:graphic>
          </wp:inline>
        </w:drawing>
      </w:r>
    </w:p>
    <w:p w:rsidR="00A70D40" w:rsidRPr="00577A04" w:rsidRDefault="00A70D40" w:rsidP="00A70D40">
      <w:pPr>
        <w:spacing w:after="120" w:line="240" w:lineRule="auto"/>
        <w:jc w:val="center"/>
        <w:rPr>
          <w:rFonts w:ascii="Times New Roman" w:hAnsi="Times New Roman"/>
          <w:color w:val="FF0000"/>
          <w:sz w:val="24"/>
          <w:szCs w:val="24"/>
        </w:rPr>
      </w:pPr>
      <w:r>
        <w:rPr>
          <w:rFonts w:ascii="Times New Roman" w:hAnsi="Times New Roman"/>
          <w:sz w:val="24"/>
          <w:szCs w:val="24"/>
        </w:rPr>
        <w:t xml:space="preserve">Рисунок 2.18 – </w:t>
      </w:r>
      <w:r w:rsidRPr="00792134">
        <w:rPr>
          <w:rFonts w:ascii="Times New Roman" w:hAnsi="Times New Roman"/>
          <w:sz w:val="24"/>
          <w:szCs w:val="24"/>
        </w:rPr>
        <w:t xml:space="preserve">Алгоритм выбора варианта обращения с порубочными остатками </w:t>
      </w:r>
      <w:r>
        <w:rPr>
          <w:rFonts w:ascii="Times New Roman" w:hAnsi="Times New Roman"/>
          <w:sz w:val="24"/>
          <w:szCs w:val="24"/>
        </w:rPr>
        <w:t>в черноол</w:t>
      </w:r>
      <w:r>
        <w:rPr>
          <w:rFonts w:ascii="Times New Roman" w:hAnsi="Times New Roman"/>
          <w:sz w:val="24"/>
          <w:szCs w:val="24"/>
        </w:rPr>
        <w:t>ь</w:t>
      </w:r>
      <w:r>
        <w:rPr>
          <w:rFonts w:ascii="Times New Roman" w:hAnsi="Times New Roman"/>
          <w:sz w:val="24"/>
          <w:szCs w:val="24"/>
        </w:rPr>
        <w:t>ховых насаждениях</w:t>
      </w:r>
      <w:r w:rsidRPr="00792134">
        <w:rPr>
          <w:rFonts w:ascii="Times New Roman" w:hAnsi="Times New Roman"/>
          <w:sz w:val="24"/>
          <w:szCs w:val="24"/>
        </w:rPr>
        <w:t xml:space="preserve"> при проведении прореживани</w:t>
      </w:r>
      <w:r>
        <w:rPr>
          <w:rFonts w:ascii="Times New Roman" w:hAnsi="Times New Roman"/>
          <w:sz w:val="24"/>
          <w:szCs w:val="24"/>
        </w:rPr>
        <w:t>й</w:t>
      </w:r>
      <w:r w:rsidRPr="00792134">
        <w:rPr>
          <w:rFonts w:ascii="Times New Roman" w:hAnsi="Times New Roman"/>
          <w:sz w:val="24"/>
          <w:szCs w:val="24"/>
        </w:rPr>
        <w:t xml:space="preserve"> и проходных рубок</w:t>
      </w:r>
      <w:r>
        <w:rPr>
          <w:rFonts w:ascii="Times New Roman" w:hAnsi="Times New Roman"/>
          <w:sz w:val="24"/>
          <w:szCs w:val="24"/>
        </w:rPr>
        <w:t xml:space="preserve"> </w:t>
      </w:r>
    </w:p>
    <w:p w:rsidR="00342A0B" w:rsidRPr="006C4608" w:rsidRDefault="00342A0B" w:rsidP="00342A0B">
      <w:pPr>
        <w:widowControl w:val="0"/>
        <w:spacing w:after="0" w:line="240" w:lineRule="auto"/>
        <w:ind w:firstLine="709"/>
        <w:jc w:val="both"/>
        <w:rPr>
          <w:rFonts w:ascii="Times New Roman" w:eastAsia="Times New Roman" w:hAnsi="Times New Roman"/>
          <w:snapToGrid w:val="0"/>
          <w:sz w:val="24"/>
          <w:szCs w:val="24"/>
          <w:lang w:eastAsia="ru-RU"/>
        </w:rPr>
      </w:pPr>
      <w:r>
        <w:rPr>
          <w:rFonts w:ascii="Times New Roman" w:eastAsia="Times New Roman" w:hAnsi="Times New Roman"/>
          <w:snapToGrid w:val="0"/>
          <w:sz w:val="24"/>
          <w:szCs w:val="24"/>
          <w:lang w:eastAsia="ru-RU"/>
        </w:rPr>
        <w:t>Измельченные и разбросанные по территории лесосеки порубочные остатки ольхи черной в</w:t>
      </w:r>
      <w:r w:rsidR="001B5595">
        <w:rPr>
          <w:rFonts w:ascii="Times New Roman" w:eastAsia="Times New Roman" w:hAnsi="Times New Roman"/>
          <w:snapToGrid w:val="0"/>
          <w:sz w:val="24"/>
          <w:szCs w:val="24"/>
          <w:lang w:eastAsia="ru-RU"/>
        </w:rPr>
        <w:t xml:space="preserve"> сырых</w:t>
      </w:r>
      <w:r>
        <w:rPr>
          <w:rFonts w:ascii="Times New Roman" w:eastAsia="Times New Roman" w:hAnsi="Times New Roman"/>
          <w:snapToGrid w:val="0"/>
          <w:sz w:val="24"/>
          <w:szCs w:val="24"/>
          <w:lang w:eastAsia="ru-RU"/>
        </w:rPr>
        <w:t xml:space="preserve"> </w:t>
      </w:r>
      <w:r w:rsidR="001B5595">
        <w:rPr>
          <w:rFonts w:ascii="Times New Roman" w:eastAsia="Times New Roman" w:hAnsi="Times New Roman"/>
          <w:snapToGrid w:val="0"/>
          <w:sz w:val="24"/>
          <w:szCs w:val="24"/>
          <w:lang w:eastAsia="ru-RU"/>
        </w:rPr>
        <w:t xml:space="preserve">и </w:t>
      </w:r>
      <w:r>
        <w:rPr>
          <w:rFonts w:ascii="Times New Roman" w:eastAsia="Times New Roman" w:hAnsi="Times New Roman"/>
          <w:snapToGrid w:val="0"/>
          <w:sz w:val="24"/>
          <w:szCs w:val="24"/>
          <w:lang w:eastAsia="ru-RU"/>
        </w:rPr>
        <w:t xml:space="preserve">влажных условиях, которые характерны для местопроизрастания </w:t>
      </w:r>
      <w:proofErr w:type="spellStart"/>
      <w:r>
        <w:rPr>
          <w:rFonts w:ascii="Times New Roman" w:eastAsia="Times New Roman" w:hAnsi="Times New Roman"/>
          <w:snapToGrid w:val="0"/>
          <w:sz w:val="24"/>
          <w:szCs w:val="24"/>
          <w:lang w:eastAsia="ru-RU"/>
        </w:rPr>
        <w:t>черн</w:t>
      </w:r>
      <w:r>
        <w:rPr>
          <w:rFonts w:ascii="Times New Roman" w:eastAsia="Times New Roman" w:hAnsi="Times New Roman"/>
          <w:snapToGrid w:val="0"/>
          <w:sz w:val="24"/>
          <w:szCs w:val="24"/>
          <w:lang w:eastAsia="ru-RU"/>
        </w:rPr>
        <w:t>о</w:t>
      </w:r>
      <w:r>
        <w:rPr>
          <w:rFonts w:ascii="Times New Roman" w:eastAsia="Times New Roman" w:hAnsi="Times New Roman"/>
          <w:snapToGrid w:val="0"/>
          <w:sz w:val="24"/>
          <w:szCs w:val="24"/>
          <w:lang w:eastAsia="ru-RU"/>
        </w:rPr>
        <w:t>ольшаников</w:t>
      </w:r>
      <w:proofErr w:type="spellEnd"/>
      <w:r>
        <w:rPr>
          <w:rFonts w:ascii="Times New Roman" w:eastAsia="Times New Roman" w:hAnsi="Times New Roman"/>
          <w:snapToGrid w:val="0"/>
          <w:sz w:val="24"/>
          <w:szCs w:val="24"/>
          <w:lang w:eastAsia="ru-RU"/>
        </w:rPr>
        <w:t>, будут быстро разлагаться и перегнивать, положительно влияя на плодородие почвы и размножение микроорганизмов. Тем самым будет достигнуто соблюдение и экол</w:t>
      </w:r>
      <w:r>
        <w:rPr>
          <w:rFonts w:ascii="Times New Roman" w:eastAsia="Times New Roman" w:hAnsi="Times New Roman"/>
          <w:snapToGrid w:val="0"/>
          <w:sz w:val="24"/>
          <w:szCs w:val="24"/>
          <w:lang w:eastAsia="ru-RU"/>
        </w:rPr>
        <w:t>о</w:t>
      </w:r>
      <w:r>
        <w:rPr>
          <w:rFonts w:ascii="Times New Roman" w:eastAsia="Times New Roman" w:hAnsi="Times New Roman"/>
          <w:snapToGrid w:val="0"/>
          <w:sz w:val="24"/>
          <w:szCs w:val="24"/>
          <w:lang w:eastAsia="ru-RU"/>
        </w:rPr>
        <w:t>гического фактора при использовании порубочных остатков ольхи черной после проведения рубок ухода.</w:t>
      </w:r>
    </w:p>
    <w:p w:rsidR="00321CF8" w:rsidRDefault="00321CF8" w:rsidP="00321CF8">
      <w:pPr>
        <w:spacing w:after="0" w:line="240" w:lineRule="auto"/>
        <w:ind w:firstLine="709"/>
        <w:jc w:val="both"/>
        <w:rPr>
          <w:rFonts w:ascii="Times New Roman" w:hAnsi="Times New Roman"/>
          <w:sz w:val="24"/>
          <w:szCs w:val="24"/>
        </w:rPr>
      </w:pPr>
      <w:r>
        <w:rPr>
          <w:szCs w:val="24"/>
        </w:rPr>
        <w:br w:type="page"/>
      </w:r>
    </w:p>
    <w:p w:rsidR="00964793" w:rsidRPr="00E22E25" w:rsidRDefault="00964793" w:rsidP="00E22E25">
      <w:pPr>
        <w:suppressAutoHyphens/>
        <w:spacing w:after="0" w:line="240" w:lineRule="auto"/>
        <w:ind w:firstLine="709"/>
        <w:jc w:val="both"/>
        <w:rPr>
          <w:rFonts w:ascii="Times New Roman" w:hAnsi="Times New Roman"/>
          <w:caps/>
          <w:sz w:val="24"/>
          <w:szCs w:val="24"/>
        </w:rPr>
      </w:pPr>
      <w:r w:rsidRPr="00E22E25">
        <w:rPr>
          <w:rFonts w:ascii="Times New Roman" w:hAnsi="Times New Roman"/>
          <w:caps/>
          <w:sz w:val="24"/>
          <w:szCs w:val="24"/>
        </w:rPr>
        <w:lastRenderedPageBreak/>
        <w:t>8</w:t>
      </w:r>
      <w:r w:rsidR="00E22E25">
        <w:rPr>
          <w:rFonts w:ascii="Times New Roman" w:hAnsi="Times New Roman"/>
          <w:caps/>
          <w:sz w:val="24"/>
          <w:szCs w:val="24"/>
        </w:rPr>
        <w:t>.</w:t>
      </w:r>
      <w:r w:rsidRPr="00E22E25">
        <w:rPr>
          <w:rFonts w:ascii="Times New Roman" w:hAnsi="Times New Roman"/>
          <w:caps/>
          <w:sz w:val="24"/>
          <w:szCs w:val="24"/>
        </w:rPr>
        <w:t xml:space="preserve"> Согласование и обсуждение </w:t>
      </w:r>
      <w:r w:rsidRPr="002768D1">
        <w:rPr>
          <w:rFonts w:ascii="Times New Roman" w:hAnsi="Times New Roman"/>
          <w:caps/>
          <w:sz w:val="24"/>
          <w:szCs w:val="24"/>
        </w:rPr>
        <w:t>методики оценки депонирования углерода порубочными остатками при проведении прореживаний</w:t>
      </w:r>
      <w:r w:rsidRPr="00E22E25">
        <w:rPr>
          <w:rFonts w:ascii="Times New Roman" w:hAnsi="Times New Roman"/>
          <w:caps/>
          <w:sz w:val="24"/>
          <w:szCs w:val="24"/>
        </w:rPr>
        <w:t xml:space="preserve"> и проходных рубок в разрезе основных лесообразующих пород Республики Беларусь</w:t>
      </w:r>
    </w:p>
    <w:p w:rsidR="00964793" w:rsidRDefault="00964793" w:rsidP="00964793">
      <w:pPr>
        <w:spacing w:after="0" w:line="240" w:lineRule="auto"/>
        <w:ind w:firstLine="709"/>
        <w:jc w:val="both"/>
        <w:rPr>
          <w:rFonts w:ascii="Times New Roman" w:hAnsi="Times New Roman"/>
          <w:sz w:val="24"/>
          <w:szCs w:val="24"/>
        </w:rPr>
      </w:pP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Методический документ «Методика оценки депонирования углерода порубочными остатками при проведении прореживаний и проходных рубок в разрезе основных лесообр</w:t>
      </w:r>
      <w:r w:rsidRPr="00554981">
        <w:rPr>
          <w:rFonts w:ascii="Times New Roman" w:hAnsi="Times New Roman"/>
          <w:sz w:val="24"/>
          <w:szCs w:val="24"/>
        </w:rPr>
        <w:t>а</w:t>
      </w:r>
      <w:r w:rsidRPr="00554981">
        <w:rPr>
          <w:rFonts w:ascii="Times New Roman" w:hAnsi="Times New Roman"/>
          <w:sz w:val="24"/>
          <w:szCs w:val="24"/>
        </w:rPr>
        <w:t>зующих пород Республики Беларусь» прошел установленную процедуру подготовки к утверждению.</w:t>
      </w:r>
      <w:r>
        <w:rPr>
          <w:rFonts w:ascii="Times New Roman" w:hAnsi="Times New Roman"/>
          <w:sz w:val="24"/>
          <w:szCs w:val="24"/>
        </w:rPr>
        <w:t xml:space="preserve"> </w:t>
      </w:r>
    </w:p>
    <w:p w:rsidR="00964793" w:rsidRPr="00554981" w:rsidRDefault="00964793" w:rsidP="00964793">
      <w:pPr>
        <w:spacing w:after="0" w:line="240" w:lineRule="auto"/>
        <w:ind w:firstLine="709"/>
        <w:jc w:val="both"/>
        <w:rPr>
          <w:rFonts w:ascii="Times New Roman" w:hAnsi="Times New Roman"/>
          <w:sz w:val="24"/>
          <w:szCs w:val="24"/>
        </w:rPr>
      </w:pPr>
      <w:r>
        <w:rPr>
          <w:rFonts w:ascii="Times New Roman" w:hAnsi="Times New Roman"/>
          <w:sz w:val="24"/>
          <w:szCs w:val="24"/>
        </w:rPr>
        <w:t>Методика основана</w:t>
      </w:r>
      <w:r w:rsidRPr="00554981">
        <w:rPr>
          <w:rFonts w:ascii="Times New Roman" w:hAnsi="Times New Roman"/>
          <w:sz w:val="24"/>
          <w:szCs w:val="24"/>
        </w:rPr>
        <w:t xml:space="preserve"> на действующих нормативных</w:t>
      </w:r>
      <w:r>
        <w:rPr>
          <w:rFonts w:ascii="Times New Roman" w:hAnsi="Times New Roman"/>
          <w:sz w:val="24"/>
          <w:szCs w:val="24"/>
        </w:rPr>
        <w:t xml:space="preserve"> документах,</w:t>
      </w:r>
      <w:r w:rsidRPr="00554981">
        <w:rPr>
          <w:rFonts w:ascii="Times New Roman" w:hAnsi="Times New Roman"/>
          <w:sz w:val="24"/>
          <w:szCs w:val="24"/>
        </w:rPr>
        <w:t xml:space="preserve"> правовых актах по</w:t>
      </w:r>
      <w:r>
        <w:rPr>
          <w:rFonts w:ascii="Times New Roman" w:hAnsi="Times New Roman"/>
          <w:sz w:val="24"/>
          <w:szCs w:val="24"/>
        </w:rPr>
        <w:t xml:space="preserve"> лесному хозяйству, в частности:</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ГОСТ 17.6.1.01-83 Охрана природы. Охрана и защита лесов. Термины и </w:t>
      </w:r>
      <w:r>
        <w:rPr>
          <w:rFonts w:ascii="Times New Roman" w:hAnsi="Times New Roman"/>
          <w:sz w:val="24"/>
          <w:szCs w:val="24"/>
        </w:rPr>
        <w:t xml:space="preserve"> </w:t>
      </w:r>
      <w:r w:rsidRPr="00554981">
        <w:rPr>
          <w:rFonts w:ascii="Times New Roman" w:hAnsi="Times New Roman"/>
          <w:sz w:val="24"/>
          <w:szCs w:val="24"/>
        </w:rPr>
        <w:t xml:space="preserve">определения / Утвержден постановлением Госстандарта Республики Беларусь от 17 декабря 1992 г.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ГОСТ 18486-87 Лесоводство. Термины и определения / Введен в действие на террит</w:t>
      </w:r>
      <w:r w:rsidRPr="00554981">
        <w:rPr>
          <w:rFonts w:ascii="Times New Roman" w:hAnsi="Times New Roman"/>
          <w:sz w:val="24"/>
          <w:szCs w:val="24"/>
        </w:rPr>
        <w:t>о</w:t>
      </w:r>
      <w:r w:rsidRPr="00554981">
        <w:rPr>
          <w:rFonts w:ascii="Times New Roman" w:hAnsi="Times New Roman"/>
          <w:sz w:val="24"/>
          <w:szCs w:val="24"/>
        </w:rPr>
        <w:t xml:space="preserve">рии  Республики  Беларусь с  17 </w:t>
      </w:r>
      <w:r>
        <w:rPr>
          <w:rFonts w:ascii="Times New Roman" w:hAnsi="Times New Roman"/>
          <w:sz w:val="24"/>
          <w:szCs w:val="24"/>
        </w:rPr>
        <w:t>декабря 1992</w:t>
      </w:r>
      <w:r w:rsidRPr="00554981">
        <w:rPr>
          <w:rFonts w:ascii="Times New Roman" w:hAnsi="Times New Roman"/>
          <w:sz w:val="24"/>
          <w:szCs w:val="24"/>
        </w:rPr>
        <w:t xml:space="preserve"> г. Постановлением  Комитета  по  стандартиз</w:t>
      </w:r>
      <w:r w:rsidRPr="00554981">
        <w:rPr>
          <w:rFonts w:ascii="Times New Roman" w:hAnsi="Times New Roman"/>
          <w:sz w:val="24"/>
          <w:szCs w:val="24"/>
        </w:rPr>
        <w:t>а</w:t>
      </w:r>
      <w:r w:rsidRPr="00554981">
        <w:rPr>
          <w:rFonts w:ascii="Times New Roman" w:hAnsi="Times New Roman"/>
          <w:sz w:val="24"/>
          <w:szCs w:val="24"/>
        </w:rPr>
        <w:t>ции, метрологии и сертификации при Совете Министров Республики Беларусь от 17 декабря 1992 г. № 3.</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Методика оценки общего и годичного депонирования углерода лесами Республики Беларусь: утв. и </w:t>
      </w:r>
      <w:proofErr w:type="spellStart"/>
      <w:r w:rsidRPr="00554981">
        <w:rPr>
          <w:rFonts w:ascii="Times New Roman" w:hAnsi="Times New Roman"/>
          <w:sz w:val="24"/>
          <w:szCs w:val="24"/>
        </w:rPr>
        <w:t>введ</w:t>
      </w:r>
      <w:proofErr w:type="spellEnd"/>
      <w:r w:rsidRPr="00554981">
        <w:rPr>
          <w:rFonts w:ascii="Times New Roman" w:hAnsi="Times New Roman"/>
          <w:sz w:val="24"/>
          <w:szCs w:val="24"/>
        </w:rPr>
        <w:t>. в действие приказом М-</w:t>
      </w:r>
      <w:proofErr w:type="spellStart"/>
      <w:r w:rsidRPr="00554981">
        <w:rPr>
          <w:rFonts w:ascii="Times New Roman" w:hAnsi="Times New Roman"/>
          <w:sz w:val="24"/>
          <w:szCs w:val="24"/>
        </w:rPr>
        <w:t>ва</w:t>
      </w:r>
      <w:proofErr w:type="spellEnd"/>
      <w:r w:rsidRPr="00554981">
        <w:rPr>
          <w:rFonts w:ascii="Times New Roman" w:hAnsi="Times New Roman"/>
          <w:sz w:val="24"/>
          <w:szCs w:val="24"/>
        </w:rPr>
        <w:t xml:space="preserve"> лесного хоз-ва </w:t>
      </w:r>
      <w:proofErr w:type="spellStart"/>
      <w:r w:rsidRPr="00554981">
        <w:rPr>
          <w:rFonts w:ascii="Times New Roman" w:hAnsi="Times New Roman"/>
          <w:sz w:val="24"/>
          <w:szCs w:val="24"/>
        </w:rPr>
        <w:t>Респ</w:t>
      </w:r>
      <w:proofErr w:type="spellEnd"/>
      <w:r w:rsidRPr="00554981">
        <w:rPr>
          <w:rFonts w:ascii="Times New Roman" w:hAnsi="Times New Roman"/>
          <w:sz w:val="24"/>
          <w:szCs w:val="24"/>
        </w:rPr>
        <w:t xml:space="preserve">. Беларусь от 28.03.2011, № 81.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Правила рубок леса в Республике Беларусь: постановление  М-</w:t>
      </w:r>
      <w:proofErr w:type="spellStart"/>
      <w:r w:rsidRPr="00554981">
        <w:rPr>
          <w:rFonts w:ascii="Times New Roman" w:hAnsi="Times New Roman"/>
          <w:sz w:val="24"/>
          <w:szCs w:val="24"/>
        </w:rPr>
        <w:t>ва</w:t>
      </w:r>
      <w:proofErr w:type="spellEnd"/>
      <w:r w:rsidRPr="00554981">
        <w:rPr>
          <w:rFonts w:ascii="Times New Roman" w:hAnsi="Times New Roman"/>
          <w:sz w:val="24"/>
          <w:szCs w:val="24"/>
        </w:rPr>
        <w:t xml:space="preserve"> лесного хозяйства </w:t>
      </w:r>
      <w:proofErr w:type="spellStart"/>
      <w:r w:rsidRPr="00554981">
        <w:rPr>
          <w:rFonts w:ascii="Times New Roman" w:hAnsi="Times New Roman"/>
          <w:sz w:val="24"/>
          <w:szCs w:val="24"/>
        </w:rPr>
        <w:t>Респ</w:t>
      </w:r>
      <w:proofErr w:type="spellEnd"/>
      <w:r w:rsidRPr="00554981">
        <w:rPr>
          <w:rFonts w:ascii="Times New Roman" w:hAnsi="Times New Roman"/>
          <w:sz w:val="24"/>
          <w:szCs w:val="24"/>
        </w:rPr>
        <w:t xml:space="preserve">. Беларусь от 19.12.2016 № 68.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Лесной Кодекс Республики Беларусь от 24 декабря 2015 г. № 332-З: Принят Палатой представителей 3 декабря 2015 года, одобрен Советом Республики 9 декабря 2015 года. СТБ 1681-2006 Устойчивое  </w:t>
      </w:r>
      <w:proofErr w:type="spellStart"/>
      <w:r w:rsidRPr="00554981">
        <w:rPr>
          <w:rFonts w:ascii="Times New Roman" w:hAnsi="Times New Roman"/>
          <w:sz w:val="24"/>
          <w:szCs w:val="24"/>
        </w:rPr>
        <w:t>лесоуправление</w:t>
      </w:r>
      <w:proofErr w:type="spellEnd"/>
      <w:r w:rsidRPr="00554981">
        <w:rPr>
          <w:rFonts w:ascii="Times New Roman" w:hAnsi="Times New Roman"/>
          <w:sz w:val="24"/>
          <w:szCs w:val="24"/>
        </w:rPr>
        <w:t xml:space="preserve"> и лесопользование.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Лесоустройство. Общие требования / Утвержден и введен в действие постановлением Госстандарта Республики Беларусь от 16 октября 2006 г. № 46.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СТБ 1688-2006 Устойчивое </w:t>
      </w:r>
      <w:proofErr w:type="spellStart"/>
      <w:r w:rsidRPr="00554981">
        <w:rPr>
          <w:rFonts w:ascii="Times New Roman" w:hAnsi="Times New Roman"/>
          <w:sz w:val="24"/>
          <w:szCs w:val="24"/>
        </w:rPr>
        <w:t>лесоуправление</w:t>
      </w:r>
      <w:proofErr w:type="spellEnd"/>
      <w:r w:rsidRPr="00554981">
        <w:rPr>
          <w:rFonts w:ascii="Times New Roman" w:hAnsi="Times New Roman"/>
          <w:sz w:val="24"/>
          <w:szCs w:val="24"/>
        </w:rPr>
        <w:t xml:space="preserve"> и лесопользование. Требования к лесох</w:t>
      </w:r>
      <w:r w:rsidRPr="00554981">
        <w:rPr>
          <w:rFonts w:ascii="Times New Roman" w:hAnsi="Times New Roman"/>
          <w:sz w:val="24"/>
          <w:szCs w:val="24"/>
        </w:rPr>
        <w:t>о</w:t>
      </w:r>
      <w:r w:rsidRPr="00554981">
        <w:rPr>
          <w:rFonts w:ascii="Times New Roman" w:hAnsi="Times New Roman"/>
          <w:sz w:val="24"/>
          <w:szCs w:val="24"/>
        </w:rPr>
        <w:t>зяйственному  проектированию / Утвержден  и  введен  в действие  постановлением Госста</w:t>
      </w:r>
      <w:r w:rsidRPr="00554981">
        <w:rPr>
          <w:rFonts w:ascii="Times New Roman" w:hAnsi="Times New Roman"/>
          <w:sz w:val="24"/>
          <w:szCs w:val="24"/>
        </w:rPr>
        <w:t>н</w:t>
      </w:r>
      <w:r w:rsidRPr="00554981">
        <w:rPr>
          <w:rFonts w:ascii="Times New Roman" w:hAnsi="Times New Roman"/>
          <w:sz w:val="24"/>
          <w:szCs w:val="24"/>
        </w:rPr>
        <w:t xml:space="preserve">дарта Республики Беларусь от 15 ноября 2006 г. № 54.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СТБ 1708-2006 Устойчивое </w:t>
      </w:r>
      <w:proofErr w:type="spellStart"/>
      <w:r w:rsidRPr="00554981">
        <w:rPr>
          <w:rFonts w:ascii="Times New Roman" w:hAnsi="Times New Roman"/>
          <w:sz w:val="24"/>
          <w:szCs w:val="24"/>
        </w:rPr>
        <w:t>лесоуправление</w:t>
      </w:r>
      <w:proofErr w:type="spellEnd"/>
      <w:r w:rsidRPr="00554981">
        <w:rPr>
          <w:rFonts w:ascii="Times New Roman" w:hAnsi="Times New Roman"/>
          <w:sz w:val="24"/>
          <w:szCs w:val="24"/>
        </w:rPr>
        <w:t xml:space="preserve"> и лесопользование. Основные положения / </w:t>
      </w:r>
      <w:proofErr w:type="gramStart"/>
      <w:r w:rsidRPr="00554981">
        <w:rPr>
          <w:rFonts w:ascii="Times New Roman" w:hAnsi="Times New Roman"/>
          <w:sz w:val="24"/>
          <w:szCs w:val="24"/>
        </w:rPr>
        <w:t>Утвержден</w:t>
      </w:r>
      <w:proofErr w:type="gramEnd"/>
      <w:r w:rsidRPr="00554981">
        <w:rPr>
          <w:rFonts w:ascii="Times New Roman" w:hAnsi="Times New Roman"/>
          <w:sz w:val="24"/>
          <w:szCs w:val="24"/>
        </w:rPr>
        <w:t xml:space="preserve"> и введен в действие постановлением Госстандарта Республики Беларусь от 18 декабря 2006 года № 63.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 xml:space="preserve">СТБ 1361-2002 </w:t>
      </w:r>
      <w:r w:rsidR="00F77CDB">
        <w:rPr>
          <w:rFonts w:ascii="Times New Roman" w:hAnsi="Times New Roman"/>
          <w:sz w:val="24"/>
          <w:szCs w:val="24"/>
        </w:rPr>
        <w:t>«</w:t>
      </w:r>
      <w:r w:rsidRPr="00554981">
        <w:rPr>
          <w:rFonts w:ascii="Times New Roman" w:hAnsi="Times New Roman"/>
          <w:sz w:val="24"/>
          <w:szCs w:val="24"/>
        </w:rPr>
        <w:t xml:space="preserve">Устойчивое </w:t>
      </w:r>
      <w:proofErr w:type="spellStart"/>
      <w:r w:rsidRPr="00554981">
        <w:rPr>
          <w:rFonts w:ascii="Times New Roman" w:hAnsi="Times New Roman"/>
          <w:sz w:val="24"/>
          <w:szCs w:val="24"/>
        </w:rPr>
        <w:t>лесоуправление</w:t>
      </w:r>
      <w:proofErr w:type="spellEnd"/>
      <w:r w:rsidRPr="00554981">
        <w:rPr>
          <w:rFonts w:ascii="Times New Roman" w:hAnsi="Times New Roman"/>
          <w:sz w:val="24"/>
          <w:szCs w:val="24"/>
        </w:rPr>
        <w:t xml:space="preserve"> и лесопользование. Рубки промежуто</w:t>
      </w:r>
      <w:r w:rsidRPr="00554981">
        <w:rPr>
          <w:rFonts w:ascii="Times New Roman" w:hAnsi="Times New Roman"/>
          <w:sz w:val="24"/>
          <w:szCs w:val="24"/>
        </w:rPr>
        <w:t>ч</w:t>
      </w:r>
      <w:r w:rsidRPr="00554981">
        <w:rPr>
          <w:rFonts w:ascii="Times New Roman" w:hAnsi="Times New Roman"/>
          <w:sz w:val="24"/>
          <w:szCs w:val="24"/>
        </w:rPr>
        <w:t>ного пользования. Требования к технологиям</w:t>
      </w:r>
      <w:r w:rsidR="00F77CDB">
        <w:rPr>
          <w:rFonts w:ascii="Times New Roman" w:hAnsi="Times New Roman"/>
          <w:sz w:val="24"/>
          <w:szCs w:val="24"/>
        </w:rPr>
        <w:t>»</w:t>
      </w:r>
      <w:r w:rsidRPr="00554981">
        <w:rPr>
          <w:rFonts w:ascii="Times New Roman" w:hAnsi="Times New Roman"/>
          <w:sz w:val="24"/>
          <w:szCs w:val="24"/>
        </w:rPr>
        <w:t>: утвержден и введен в действие  постановл</w:t>
      </w:r>
      <w:r w:rsidRPr="00554981">
        <w:rPr>
          <w:rFonts w:ascii="Times New Roman" w:hAnsi="Times New Roman"/>
          <w:sz w:val="24"/>
          <w:szCs w:val="24"/>
        </w:rPr>
        <w:t>е</w:t>
      </w:r>
      <w:r w:rsidRPr="00554981">
        <w:rPr>
          <w:rFonts w:ascii="Times New Roman" w:hAnsi="Times New Roman"/>
          <w:sz w:val="24"/>
          <w:szCs w:val="24"/>
        </w:rPr>
        <w:t xml:space="preserve">нием  Госстандарта  Республики Беларусь от 9 декабря 2002 г. № 54. </w:t>
      </w:r>
    </w:p>
    <w:p w:rsidR="00964793" w:rsidRPr="00554981" w:rsidRDefault="00964793" w:rsidP="00964793">
      <w:pPr>
        <w:spacing w:after="0" w:line="240" w:lineRule="auto"/>
        <w:ind w:firstLine="709"/>
        <w:jc w:val="both"/>
        <w:rPr>
          <w:rFonts w:ascii="Times New Roman" w:hAnsi="Times New Roman"/>
          <w:sz w:val="24"/>
          <w:szCs w:val="24"/>
        </w:rPr>
      </w:pPr>
      <w:r w:rsidRPr="00554981">
        <w:rPr>
          <w:rFonts w:ascii="Times New Roman" w:hAnsi="Times New Roman"/>
          <w:sz w:val="24"/>
          <w:szCs w:val="24"/>
        </w:rPr>
        <w:t>ТКП 622-2018 (33090) «Технические требования при лесоустройстве. Отвод и такс</w:t>
      </w:r>
      <w:r w:rsidRPr="00554981">
        <w:rPr>
          <w:rFonts w:ascii="Times New Roman" w:hAnsi="Times New Roman"/>
          <w:sz w:val="24"/>
          <w:szCs w:val="24"/>
        </w:rPr>
        <w:t>а</w:t>
      </w:r>
      <w:r w:rsidRPr="00554981">
        <w:rPr>
          <w:rFonts w:ascii="Times New Roman" w:hAnsi="Times New Roman"/>
          <w:sz w:val="24"/>
          <w:szCs w:val="24"/>
        </w:rPr>
        <w:t>ция лесосек в лесах Республики Беларусь» / Утвержден и введен в  действие  постановлен</w:t>
      </w:r>
      <w:r w:rsidRPr="00554981">
        <w:rPr>
          <w:rFonts w:ascii="Times New Roman" w:hAnsi="Times New Roman"/>
          <w:sz w:val="24"/>
          <w:szCs w:val="24"/>
        </w:rPr>
        <w:t>и</w:t>
      </w:r>
      <w:r w:rsidRPr="00554981">
        <w:rPr>
          <w:rFonts w:ascii="Times New Roman" w:hAnsi="Times New Roman"/>
          <w:sz w:val="24"/>
          <w:szCs w:val="24"/>
        </w:rPr>
        <w:t xml:space="preserve">ем Министерства лесного хозяйства Республики Беларусь от 12 июля 2018 г. № 9. </w:t>
      </w:r>
    </w:p>
    <w:p w:rsidR="00964793" w:rsidRPr="00554981" w:rsidRDefault="00964793" w:rsidP="00964793">
      <w:pPr>
        <w:spacing w:after="0" w:line="240" w:lineRule="auto"/>
        <w:ind w:firstLine="709"/>
        <w:jc w:val="both"/>
        <w:rPr>
          <w:rFonts w:ascii="Times New Roman" w:hAnsi="Times New Roman"/>
          <w:sz w:val="24"/>
          <w:szCs w:val="24"/>
        </w:rPr>
      </w:pPr>
      <w:r w:rsidRPr="00523736">
        <w:rPr>
          <w:rFonts w:ascii="Times New Roman" w:hAnsi="Times New Roman"/>
          <w:sz w:val="24"/>
          <w:szCs w:val="24"/>
        </w:rPr>
        <w:t>Подготовленный проект рекомендаций был направлен на отзыв заинтересованным о</w:t>
      </w:r>
      <w:r w:rsidRPr="00523736">
        <w:rPr>
          <w:rFonts w:ascii="Times New Roman" w:hAnsi="Times New Roman"/>
          <w:sz w:val="24"/>
          <w:szCs w:val="24"/>
        </w:rPr>
        <w:t>р</w:t>
      </w:r>
      <w:r w:rsidRPr="00523736">
        <w:rPr>
          <w:rFonts w:ascii="Times New Roman" w:hAnsi="Times New Roman"/>
          <w:sz w:val="24"/>
          <w:szCs w:val="24"/>
        </w:rPr>
        <w:t>ганизациям. По указанным замечаниям и предложениям в документ были внесены соотве</w:t>
      </w:r>
      <w:r w:rsidRPr="00523736">
        <w:rPr>
          <w:rFonts w:ascii="Times New Roman" w:hAnsi="Times New Roman"/>
          <w:sz w:val="24"/>
          <w:szCs w:val="24"/>
        </w:rPr>
        <w:t>т</w:t>
      </w:r>
      <w:r w:rsidRPr="00523736">
        <w:rPr>
          <w:rFonts w:ascii="Times New Roman" w:hAnsi="Times New Roman"/>
          <w:sz w:val="24"/>
          <w:szCs w:val="24"/>
        </w:rPr>
        <w:t>ствующие изменения.</w:t>
      </w:r>
    </w:p>
    <w:p w:rsidR="00964793" w:rsidRDefault="00964793" w:rsidP="00964793">
      <w:pPr>
        <w:spacing w:after="0" w:line="240" w:lineRule="auto"/>
        <w:ind w:firstLine="709"/>
        <w:jc w:val="both"/>
        <w:rPr>
          <w:rFonts w:ascii="Times New Roman" w:hAnsi="Times New Roman"/>
          <w:sz w:val="24"/>
          <w:szCs w:val="24"/>
        </w:rPr>
      </w:pPr>
      <w:r>
        <w:rPr>
          <w:rFonts w:ascii="Times New Roman" w:hAnsi="Times New Roman"/>
          <w:sz w:val="24"/>
          <w:szCs w:val="24"/>
        </w:rPr>
        <w:t xml:space="preserve">Замечания и (или) предложения по проекту документа </w:t>
      </w:r>
      <w:r w:rsidRPr="00554981">
        <w:rPr>
          <w:rFonts w:ascii="Times New Roman" w:hAnsi="Times New Roman"/>
          <w:sz w:val="24"/>
          <w:szCs w:val="24"/>
        </w:rPr>
        <w:t>«Методика оценки депонир</w:t>
      </w:r>
      <w:r w:rsidRPr="00554981">
        <w:rPr>
          <w:rFonts w:ascii="Times New Roman" w:hAnsi="Times New Roman"/>
          <w:sz w:val="24"/>
          <w:szCs w:val="24"/>
        </w:rPr>
        <w:t>о</w:t>
      </w:r>
      <w:r w:rsidRPr="00554981">
        <w:rPr>
          <w:rFonts w:ascii="Times New Roman" w:hAnsi="Times New Roman"/>
          <w:sz w:val="24"/>
          <w:szCs w:val="24"/>
        </w:rPr>
        <w:t>вания углерода порубочными остатками при проведении прореживаний и проходных рубок в разрезе основных лесообразующих пород Республики Беларусь»</w:t>
      </w:r>
      <w:r>
        <w:rPr>
          <w:rFonts w:ascii="Times New Roman" w:hAnsi="Times New Roman"/>
          <w:sz w:val="24"/>
          <w:szCs w:val="24"/>
        </w:rPr>
        <w:t xml:space="preserve"> приведены в таблице 8</w:t>
      </w:r>
      <w:r w:rsidRPr="002D0C71">
        <w:rPr>
          <w:rFonts w:ascii="Times New Roman" w:hAnsi="Times New Roman"/>
          <w:sz w:val="24"/>
          <w:szCs w:val="24"/>
        </w:rPr>
        <w:t>.1.</w:t>
      </w:r>
    </w:p>
    <w:p w:rsidR="00964793" w:rsidRDefault="00964793" w:rsidP="00964793">
      <w:pPr>
        <w:spacing w:after="0" w:line="240" w:lineRule="auto"/>
        <w:ind w:firstLine="709"/>
        <w:jc w:val="both"/>
        <w:rPr>
          <w:rFonts w:ascii="Times New Roman" w:hAnsi="Times New Roman"/>
          <w:sz w:val="24"/>
          <w:szCs w:val="24"/>
        </w:rPr>
      </w:pPr>
    </w:p>
    <w:p w:rsidR="00964793" w:rsidRDefault="00964793" w:rsidP="00964793">
      <w:pPr>
        <w:spacing w:after="0" w:line="240" w:lineRule="auto"/>
        <w:ind w:firstLine="709"/>
        <w:jc w:val="both"/>
        <w:rPr>
          <w:rFonts w:ascii="Times New Roman" w:hAnsi="Times New Roman"/>
          <w:sz w:val="24"/>
          <w:szCs w:val="24"/>
        </w:rPr>
      </w:pPr>
    </w:p>
    <w:p w:rsidR="00964793" w:rsidRDefault="00964793" w:rsidP="00964793">
      <w:pPr>
        <w:spacing w:after="0" w:line="240" w:lineRule="auto"/>
        <w:ind w:firstLine="709"/>
        <w:jc w:val="both"/>
        <w:rPr>
          <w:rFonts w:ascii="Times New Roman" w:hAnsi="Times New Roman"/>
          <w:sz w:val="24"/>
          <w:szCs w:val="24"/>
        </w:rPr>
      </w:pPr>
    </w:p>
    <w:p w:rsidR="00964793" w:rsidRDefault="00964793" w:rsidP="00964793">
      <w:pPr>
        <w:spacing w:after="0" w:line="240" w:lineRule="auto"/>
        <w:ind w:firstLine="709"/>
        <w:jc w:val="both"/>
        <w:rPr>
          <w:rFonts w:ascii="Times New Roman" w:hAnsi="Times New Roman"/>
          <w:sz w:val="24"/>
          <w:szCs w:val="24"/>
        </w:rPr>
      </w:pPr>
    </w:p>
    <w:p w:rsidR="00964793" w:rsidRDefault="00964793" w:rsidP="00964793">
      <w:pPr>
        <w:spacing w:after="0" w:line="240" w:lineRule="auto"/>
        <w:ind w:firstLine="709"/>
        <w:jc w:val="both"/>
        <w:rPr>
          <w:rFonts w:ascii="Times New Roman" w:hAnsi="Times New Roman"/>
          <w:sz w:val="24"/>
          <w:szCs w:val="24"/>
        </w:rPr>
        <w:sectPr w:rsidR="00964793" w:rsidSect="0067446D">
          <w:footerReference w:type="default" r:id="rId56"/>
          <w:pgSz w:w="11906" w:h="16838"/>
          <w:pgMar w:top="1418" w:right="567" w:bottom="1418" w:left="1701" w:header="709" w:footer="709" w:gutter="0"/>
          <w:cols w:space="708"/>
          <w:docGrid w:linePitch="360"/>
        </w:sectPr>
      </w:pPr>
    </w:p>
    <w:p w:rsidR="00964793" w:rsidRPr="00523736" w:rsidRDefault="00964793" w:rsidP="00964793">
      <w:pPr>
        <w:spacing w:after="120" w:line="240" w:lineRule="auto"/>
        <w:ind w:firstLine="709"/>
        <w:jc w:val="both"/>
        <w:rPr>
          <w:rFonts w:ascii="Times New Roman" w:hAnsi="Times New Roman"/>
          <w:sz w:val="24"/>
          <w:szCs w:val="24"/>
        </w:rPr>
      </w:pPr>
      <w:r w:rsidRPr="00523736">
        <w:rPr>
          <w:rFonts w:ascii="Times New Roman" w:hAnsi="Times New Roman"/>
          <w:sz w:val="24"/>
          <w:szCs w:val="24"/>
        </w:rPr>
        <w:lastRenderedPageBreak/>
        <w:t xml:space="preserve">Таблица </w:t>
      </w:r>
      <w:r w:rsidRPr="002D0C71">
        <w:rPr>
          <w:rFonts w:ascii="Times New Roman" w:hAnsi="Times New Roman"/>
          <w:sz w:val="24"/>
          <w:szCs w:val="24"/>
        </w:rPr>
        <w:t>8.1</w:t>
      </w:r>
      <w:r w:rsidRPr="00523736">
        <w:rPr>
          <w:rFonts w:ascii="Times New Roman" w:hAnsi="Times New Roman"/>
          <w:sz w:val="24"/>
          <w:szCs w:val="24"/>
        </w:rPr>
        <w:t xml:space="preserve"> – Сводка отзывов на методический документ </w:t>
      </w:r>
      <w:r w:rsidRPr="00554981">
        <w:rPr>
          <w:rFonts w:ascii="Times New Roman" w:hAnsi="Times New Roman"/>
          <w:sz w:val="24"/>
          <w:szCs w:val="24"/>
        </w:rPr>
        <w:t>«Методика оценки депонирования углерода порубочными остатками при проведении прореживаний и проходных рубок в разрезе основных лесообразующих пород Республики Беларусь»</w:t>
      </w:r>
    </w:p>
    <w:tbl>
      <w:tblPr>
        <w:tblW w:w="15173"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4"/>
        <w:gridCol w:w="5954"/>
        <w:gridCol w:w="4515"/>
      </w:tblGrid>
      <w:tr w:rsidR="00964793" w:rsidRPr="00523736" w:rsidTr="0067446D">
        <w:trPr>
          <w:trHeight w:val="544"/>
        </w:trPr>
        <w:tc>
          <w:tcPr>
            <w:tcW w:w="4704" w:type="dxa"/>
            <w:vAlign w:val="center"/>
          </w:tcPr>
          <w:p w:rsidR="00964793" w:rsidRPr="00523736" w:rsidRDefault="00964793" w:rsidP="0067446D">
            <w:pPr>
              <w:spacing w:after="0" w:line="240" w:lineRule="auto"/>
              <w:jc w:val="center"/>
              <w:rPr>
                <w:rFonts w:ascii="Times New Roman" w:hAnsi="Times New Roman"/>
                <w:sz w:val="24"/>
                <w:szCs w:val="24"/>
              </w:rPr>
            </w:pPr>
            <w:r w:rsidRPr="00523736">
              <w:rPr>
                <w:rFonts w:ascii="Times New Roman" w:hAnsi="Times New Roman"/>
                <w:sz w:val="24"/>
                <w:szCs w:val="24"/>
              </w:rPr>
              <w:t>Наименование организации, номер письма и дата</w:t>
            </w:r>
          </w:p>
        </w:tc>
        <w:tc>
          <w:tcPr>
            <w:tcW w:w="5954" w:type="dxa"/>
            <w:vAlign w:val="center"/>
          </w:tcPr>
          <w:p w:rsidR="00964793" w:rsidRPr="00523736" w:rsidRDefault="00964793" w:rsidP="0067446D">
            <w:pPr>
              <w:spacing w:after="0" w:line="240" w:lineRule="auto"/>
              <w:jc w:val="center"/>
              <w:rPr>
                <w:rFonts w:ascii="Times New Roman" w:hAnsi="Times New Roman"/>
                <w:sz w:val="24"/>
                <w:szCs w:val="24"/>
              </w:rPr>
            </w:pPr>
            <w:r w:rsidRPr="00523736">
              <w:rPr>
                <w:rFonts w:ascii="Times New Roman" w:hAnsi="Times New Roman"/>
                <w:sz w:val="24"/>
                <w:szCs w:val="24"/>
              </w:rPr>
              <w:t>Замечание и (или) предложение</w:t>
            </w:r>
          </w:p>
        </w:tc>
        <w:tc>
          <w:tcPr>
            <w:tcW w:w="4515" w:type="dxa"/>
            <w:vAlign w:val="center"/>
          </w:tcPr>
          <w:p w:rsidR="00964793" w:rsidRPr="00523736" w:rsidRDefault="00964793" w:rsidP="0067446D">
            <w:pPr>
              <w:spacing w:after="0" w:line="240" w:lineRule="auto"/>
              <w:jc w:val="center"/>
              <w:rPr>
                <w:rFonts w:ascii="Times New Roman" w:hAnsi="Times New Roman"/>
                <w:sz w:val="24"/>
                <w:szCs w:val="24"/>
              </w:rPr>
            </w:pPr>
            <w:r w:rsidRPr="00523736">
              <w:rPr>
                <w:rFonts w:ascii="Times New Roman" w:hAnsi="Times New Roman"/>
                <w:sz w:val="24"/>
                <w:szCs w:val="24"/>
              </w:rPr>
              <w:t>Заключение разработчика</w:t>
            </w:r>
          </w:p>
        </w:tc>
      </w:tr>
      <w:tr w:rsidR="00964793" w:rsidRPr="00523736" w:rsidTr="0067446D">
        <w:trPr>
          <w:trHeight w:val="157"/>
        </w:trPr>
        <w:tc>
          <w:tcPr>
            <w:tcW w:w="4704" w:type="dxa"/>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1</w:t>
            </w:r>
          </w:p>
        </w:tc>
        <w:tc>
          <w:tcPr>
            <w:tcW w:w="5954" w:type="dxa"/>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2</w:t>
            </w:r>
          </w:p>
        </w:tc>
        <w:tc>
          <w:tcPr>
            <w:tcW w:w="4515" w:type="dxa"/>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3</w:t>
            </w:r>
          </w:p>
        </w:tc>
      </w:tr>
      <w:tr w:rsidR="00964793" w:rsidRPr="00523736" w:rsidTr="0067446D">
        <w:trPr>
          <w:trHeight w:val="318"/>
        </w:trPr>
        <w:tc>
          <w:tcPr>
            <w:tcW w:w="4704" w:type="dxa"/>
            <w:vAlign w:val="center"/>
          </w:tcPr>
          <w:p w:rsidR="00964793" w:rsidRPr="00523736" w:rsidRDefault="00964793" w:rsidP="0067446D">
            <w:pPr>
              <w:spacing w:after="0" w:line="240" w:lineRule="auto"/>
              <w:ind w:left="-113" w:right="-57"/>
              <w:jc w:val="both"/>
              <w:rPr>
                <w:rFonts w:ascii="Times New Roman" w:hAnsi="Times New Roman"/>
                <w:sz w:val="24"/>
                <w:szCs w:val="24"/>
              </w:rPr>
            </w:pPr>
            <w:r>
              <w:rPr>
                <w:rFonts w:ascii="Times New Roman" w:hAnsi="Times New Roman"/>
                <w:sz w:val="24"/>
                <w:szCs w:val="24"/>
              </w:rPr>
              <w:t>Республиканское научно-исследовательское унитарное предприятие «Бел НИЦ «Экол</w:t>
            </w:r>
            <w:r>
              <w:rPr>
                <w:rFonts w:ascii="Times New Roman" w:hAnsi="Times New Roman"/>
                <w:sz w:val="24"/>
                <w:szCs w:val="24"/>
              </w:rPr>
              <w:t>о</w:t>
            </w:r>
            <w:r>
              <w:rPr>
                <w:rFonts w:ascii="Times New Roman" w:hAnsi="Times New Roman"/>
                <w:sz w:val="24"/>
                <w:szCs w:val="24"/>
              </w:rPr>
              <w:t>гия», № 01-14/1151 от 22.11.2019</w:t>
            </w:r>
          </w:p>
        </w:tc>
        <w:tc>
          <w:tcPr>
            <w:tcW w:w="5954" w:type="dxa"/>
            <w:vMerge w:val="restart"/>
            <w:vAlign w:val="center"/>
          </w:tcPr>
          <w:p w:rsidR="00964793" w:rsidRPr="00523736" w:rsidRDefault="00964793" w:rsidP="0067446D">
            <w:pPr>
              <w:spacing w:after="0" w:line="240" w:lineRule="auto"/>
              <w:jc w:val="center"/>
              <w:rPr>
                <w:rFonts w:ascii="Times New Roman" w:hAnsi="Times New Roman"/>
                <w:sz w:val="24"/>
                <w:szCs w:val="24"/>
              </w:rPr>
            </w:pPr>
            <w:r w:rsidRPr="00523736">
              <w:rPr>
                <w:rFonts w:ascii="Times New Roman" w:hAnsi="Times New Roman"/>
                <w:sz w:val="24"/>
                <w:szCs w:val="24"/>
              </w:rPr>
              <w:t>Замечаний и предложений нет</w:t>
            </w:r>
          </w:p>
        </w:tc>
        <w:tc>
          <w:tcPr>
            <w:tcW w:w="4515" w:type="dxa"/>
            <w:vMerge w:val="restart"/>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w:t>
            </w:r>
          </w:p>
        </w:tc>
      </w:tr>
      <w:tr w:rsidR="00964793" w:rsidRPr="00523736" w:rsidTr="0067446D">
        <w:trPr>
          <w:trHeight w:val="303"/>
        </w:trPr>
        <w:tc>
          <w:tcPr>
            <w:tcW w:w="4704" w:type="dxa"/>
            <w:vAlign w:val="center"/>
          </w:tcPr>
          <w:p w:rsidR="00964793" w:rsidRPr="00523736" w:rsidRDefault="00964793" w:rsidP="0067446D">
            <w:pPr>
              <w:spacing w:after="0" w:line="240" w:lineRule="auto"/>
              <w:ind w:left="-113" w:right="-57"/>
              <w:jc w:val="both"/>
              <w:rPr>
                <w:rFonts w:ascii="Times New Roman" w:hAnsi="Times New Roman"/>
                <w:sz w:val="24"/>
                <w:szCs w:val="24"/>
              </w:rPr>
            </w:pPr>
            <w:r>
              <w:rPr>
                <w:rFonts w:ascii="Times New Roman" w:hAnsi="Times New Roman"/>
                <w:sz w:val="24"/>
                <w:szCs w:val="24"/>
              </w:rPr>
              <w:t>Лесоустроительное республиканское ун</w:t>
            </w:r>
            <w:r>
              <w:rPr>
                <w:rFonts w:ascii="Times New Roman" w:hAnsi="Times New Roman"/>
                <w:sz w:val="24"/>
                <w:szCs w:val="24"/>
              </w:rPr>
              <w:t>и</w:t>
            </w:r>
            <w:r>
              <w:rPr>
                <w:rFonts w:ascii="Times New Roman" w:hAnsi="Times New Roman"/>
                <w:sz w:val="24"/>
                <w:szCs w:val="24"/>
              </w:rPr>
              <w:t>тарное предприятие «</w:t>
            </w:r>
            <w:proofErr w:type="spellStart"/>
            <w:r>
              <w:rPr>
                <w:rFonts w:ascii="Times New Roman" w:hAnsi="Times New Roman"/>
                <w:sz w:val="24"/>
                <w:szCs w:val="24"/>
              </w:rPr>
              <w:t>Белгослес</w:t>
            </w:r>
            <w:proofErr w:type="spellEnd"/>
            <w:r>
              <w:rPr>
                <w:rFonts w:ascii="Times New Roman" w:hAnsi="Times New Roman"/>
                <w:sz w:val="24"/>
                <w:szCs w:val="24"/>
              </w:rPr>
              <w:t>», № 04/1123 от 22.11.2019.</w:t>
            </w:r>
          </w:p>
        </w:tc>
        <w:tc>
          <w:tcPr>
            <w:tcW w:w="5954" w:type="dxa"/>
            <w:vMerge/>
            <w:vAlign w:val="center"/>
          </w:tcPr>
          <w:p w:rsidR="00964793" w:rsidRPr="00523736" w:rsidRDefault="00964793" w:rsidP="0067446D">
            <w:pPr>
              <w:spacing w:after="0" w:line="240" w:lineRule="auto"/>
              <w:jc w:val="center"/>
              <w:rPr>
                <w:rFonts w:ascii="Times New Roman" w:hAnsi="Times New Roman"/>
                <w:sz w:val="24"/>
                <w:szCs w:val="24"/>
              </w:rPr>
            </w:pPr>
          </w:p>
        </w:tc>
        <w:tc>
          <w:tcPr>
            <w:tcW w:w="4515" w:type="dxa"/>
            <w:vMerge/>
            <w:vAlign w:val="center"/>
          </w:tcPr>
          <w:p w:rsidR="00964793" w:rsidRPr="00523736" w:rsidRDefault="00964793" w:rsidP="0067446D">
            <w:pPr>
              <w:spacing w:after="0" w:line="240" w:lineRule="auto"/>
              <w:jc w:val="center"/>
              <w:rPr>
                <w:rFonts w:ascii="Times New Roman" w:hAnsi="Times New Roman"/>
                <w:sz w:val="24"/>
                <w:szCs w:val="24"/>
              </w:rPr>
            </w:pPr>
          </w:p>
        </w:tc>
      </w:tr>
      <w:tr w:rsidR="00964793" w:rsidRPr="00523736" w:rsidTr="0067446D">
        <w:trPr>
          <w:trHeight w:val="896"/>
        </w:trPr>
        <w:tc>
          <w:tcPr>
            <w:tcW w:w="4704" w:type="dxa"/>
            <w:vAlign w:val="center"/>
          </w:tcPr>
          <w:p w:rsidR="00964793" w:rsidRPr="00523736" w:rsidRDefault="00964793" w:rsidP="0067446D">
            <w:pPr>
              <w:spacing w:after="0" w:line="240" w:lineRule="auto"/>
              <w:ind w:left="-113" w:right="-57"/>
              <w:jc w:val="both"/>
              <w:rPr>
                <w:rFonts w:ascii="Times New Roman" w:hAnsi="Times New Roman"/>
                <w:sz w:val="24"/>
                <w:szCs w:val="24"/>
              </w:rPr>
            </w:pPr>
            <w:r>
              <w:rPr>
                <w:rFonts w:ascii="Times New Roman" w:hAnsi="Times New Roman"/>
                <w:sz w:val="24"/>
                <w:szCs w:val="24"/>
              </w:rPr>
              <w:t>Государственное научное учреждение «И</w:t>
            </w:r>
            <w:r>
              <w:rPr>
                <w:rFonts w:ascii="Times New Roman" w:hAnsi="Times New Roman"/>
                <w:sz w:val="24"/>
                <w:szCs w:val="24"/>
              </w:rPr>
              <w:t>н</w:t>
            </w:r>
            <w:r>
              <w:rPr>
                <w:rFonts w:ascii="Times New Roman" w:hAnsi="Times New Roman"/>
                <w:sz w:val="24"/>
                <w:szCs w:val="24"/>
              </w:rPr>
              <w:t>ститут экспериментальной ботаники имени В.Ф. </w:t>
            </w:r>
            <w:proofErr w:type="spellStart"/>
            <w:r>
              <w:rPr>
                <w:rFonts w:ascii="Times New Roman" w:hAnsi="Times New Roman"/>
                <w:sz w:val="24"/>
                <w:szCs w:val="24"/>
              </w:rPr>
              <w:t>Купревича</w:t>
            </w:r>
            <w:proofErr w:type="spellEnd"/>
            <w:r>
              <w:rPr>
                <w:rFonts w:ascii="Times New Roman" w:hAnsi="Times New Roman"/>
                <w:sz w:val="24"/>
                <w:szCs w:val="24"/>
              </w:rPr>
              <w:t xml:space="preserve"> НАН Беларуси», № 255-01-15/1135 от 18.11.2019</w:t>
            </w:r>
          </w:p>
        </w:tc>
        <w:tc>
          <w:tcPr>
            <w:tcW w:w="5954" w:type="dxa"/>
            <w:vMerge/>
            <w:vAlign w:val="center"/>
          </w:tcPr>
          <w:p w:rsidR="00964793" w:rsidRPr="00523736" w:rsidRDefault="00964793" w:rsidP="0067446D">
            <w:pPr>
              <w:spacing w:after="0" w:line="240" w:lineRule="auto"/>
              <w:jc w:val="center"/>
              <w:rPr>
                <w:rFonts w:ascii="Times New Roman" w:hAnsi="Times New Roman"/>
                <w:sz w:val="24"/>
                <w:szCs w:val="24"/>
              </w:rPr>
            </w:pPr>
          </w:p>
        </w:tc>
        <w:tc>
          <w:tcPr>
            <w:tcW w:w="4515" w:type="dxa"/>
            <w:vMerge/>
            <w:vAlign w:val="center"/>
          </w:tcPr>
          <w:p w:rsidR="00964793" w:rsidRPr="00523736" w:rsidRDefault="00964793" w:rsidP="0067446D">
            <w:pPr>
              <w:spacing w:after="0" w:line="240" w:lineRule="auto"/>
              <w:jc w:val="center"/>
              <w:rPr>
                <w:rFonts w:ascii="Times New Roman" w:hAnsi="Times New Roman"/>
                <w:sz w:val="24"/>
                <w:szCs w:val="24"/>
              </w:rPr>
            </w:pPr>
          </w:p>
        </w:tc>
      </w:tr>
      <w:tr w:rsidR="00964793" w:rsidRPr="00523736" w:rsidTr="0067446D">
        <w:trPr>
          <w:trHeight w:val="276"/>
        </w:trPr>
        <w:tc>
          <w:tcPr>
            <w:tcW w:w="4704" w:type="dxa"/>
            <w:vAlign w:val="center"/>
          </w:tcPr>
          <w:p w:rsidR="00964793" w:rsidRPr="00523736" w:rsidRDefault="00964793" w:rsidP="0067446D">
            <w:pPr>
              <w:spacing w:after="0" w:line="240" w:lineRule="auto"/>
              <w:ind w:left="-57" w:right="-57"/>
              <w:jc w:val="both"/>
              <w:rPr>
                <w:rFonts w:ascii="Times New Roman" w:hAnsi="Times New Roman"/>
                <w:sz w:val="24"/>
                <w:szCs w:val="24"/>
              </w:rPr>
            </w:pPr>
            <w:r>
              <w:rPr>
                <w:rFonts w:ascii="Times New Roman" w:hAnsi="Times New Roman"/>
                <w:sz w:val="24"/>
                <w:szCs w:val="24"/>
              </w:rPr>
              <w:t>Министерство обороны Республики Бел</w:t>
            </w:r>
            <w:r>
              <w:rPr>
                <w:rFonts w:ascii="Times New Roman" w:hAnsi="Times New Roman"/>
                <w:sz w:val="24"/>
                <w:szCs w:val="24"/>
              </w:rPr>
              <w:t>а</w:t>
            </w:r>
            <w:r>
              <w:rPr>
                <w:rFonts w:ascii="Times New Roman" w:hAnsi="Times New Roman"/>
                <w:sz w:val="24"/>
                <w:szCs w:val="24"/>
              </w:rPr>
              <w:t>русь, № 10/1706 от 26.11.2019</w:t>
            </w:r>
          </w:p>
        </w:tc>
        <w:tc>
          <w:tcPr>
            <w:tcW w:w="5954" w:type="dxa"/>
            <w:vMerge/>
            <w:vAlign w:val="center"/>
          </w:tcPr>
          <w:p w:rsidR="00964793" w:rsidRPr="00523736" w:rsidRDefault="00964793" w:rsidP="0067446D">
            <w:pPr>
              <w:spacing w:after="0" w:line="240" w:lineRule="auto"/>
              <w:jc w:val="center"/>
              <w:rPr>
                <w:rFonts w:ascii="Times New Roman" w:hAnsi="Times New Roman"/>
                <w:sz w:val="24"/>
                <w:szCs w:val="24"/>
              </w:rPr>
            </w:pPr>
          </w:p>
        </w:tc>
        <w:tc>
          <w:tcPr>
            <w:tcW w:w="4515" w:type="dxa"/>
            <w:vMerge/>
            <w:vAlign w:val="center"/>
          </w:tcPr>
          <w:p w:rsidR="00964793" w:rsidRPr="00523736" w:rsidRDefault="00964793" w:rsidP="0067446D">
            <w:pPr>
              <w:spacing w:after="0" w:line="240" w:lineRule="auto"/>
              <w:jc w:val="center"/>
              <w:rPr>
                <w:rFonts w:ascii="Times New Roman" w:hAnsi="Times New Roman"/>
                <w:sz w:val="24"/>
                <w:szCs w:val="24"/>
              </w:rPr>
            </w:pPr>
          </w:p>
        </w:tc>
      </w:tr>
      <w:tr w:rsidR="00964793" w:rsidRPr="00523736" w:rsidTr="0067446D">
        <w:trPr>
          <w:trHeight w:val="786"/>
        </w:trPr>
        <w:tc>
          <w:tcPr>
            <w:tcW w:w="4704" w:type="dxa"/>
            <w:vAlign w:val="center"/>
          </w:tcPr>
          <w:p w:rsidR="00964793" w:rsidRPr="00523736" w:rsidRDefault="00964793" w:rsidP="0067446D">
            <w:pPr>
              <w:spacing w:after="0" w:line="240" w:lineRule="auto"/>
              <w:ind w:left="-57" w:right="-57"/>
              <w:jc w:val="both"/>
              <w:rPr>
                <w:rFonts w:ascii="Times New Roman" w:hAnsi="Times New Roman"/>
                <w:sz w:val="24"/>
                <w:szCs w:val="24"/>
              </w:rPr>
            </w:pPr>
            <w:r>
              <w:rPr>
                <w:rFonts w:ascii="Times New Roman" w:hAnsi="Times New Roman"/>
                <w:sz w:val="24"/>
                <w:szCs w:val="24"/>
              </w:rPr>
              <w:t>Министерство по чрезвычайным ситуациям Республики Беларусь, № 1/63/4439 от 26.11.2019</w:t>
            </w:r>
          </w:p>
        </w:tc>
        <w:tc>
          <w:tcPr>
            <w:tcW w:w="5954" w:type="dxa"/>
            <w:vMerge/>
            <w:vAlign w:val="center"/>
          </w:tcPr>
          <w:p w:rsidR="00964793" w:rsidRPr="00523736" w:rsidRDefault="00964793" w:rsidP="0067446D">
            <w:pPr>
              <w:spacing w:after="0" w:line="240" w:lineRule="auto"/>
              <w:jc w:val="center"/>
              <w:rPr>
                <w:rFonts w:ascii="Times New Roman" w:hAnsi="Times New Roman"/>
                <w:sz w:val="24"/>
                <w:szCs w:val="24"/>
              </w:rPr>
            </w:pPr>
          </w:p>
        </w:tc>
        <w:tc>
          <w:tcPr>
            <w:tcW w:w="4515" w:type="dxa"/>
            <w:vMerge/>
            <w:vAlign w:val="center"/>
          </w:tcPr>
          <w:p w:rsidR="00964793" w:rsidRPr="00523736" w:rsidRDefault="00964793" w:rsidP="0067446D">
            <w:pPr>
              <w:spacing w:after="0" w:line="240" w:lineRule="auto"/>
              <w:jc w:val="center"/>
              <w:rPr>
                <w:rFonts w:ascii="Times New Roman" w:hAnsi="Times New Roman"/>
                <w:sz w:val="24"/>
                <w:szCs w:val="24"/>
              </w:rPr>
            </w:pPr>
          </w:p>
        </w:tc>
      </w:tr>
      <w:tr w:rsidR="00964793" w:rsidRPr="00523736" w:rsidTr="0067446D">
        <w:trPr>
          <w:trHeight w:val="348"/>
        </w:trPr>
        <w:tc>
          <w:tcPr>
            <w:tcW w:w="4704" w:type="dxa"/>
            <w:vAlign w:val="center"/>
          </w:tcPr>
          <w:p w:rsidR="00964793" w:rsidRPr="00523736" w:rsidRDefault="00964793" w:rsidP="0067446D">
            <w:pPr>
              <w:spacing w:after="0" w:line="240" w:lineRule="auto"/>
              <w:ind w:left="-57" w:right="-57"/>
              <w:jc w:val="both"/>
              <w:rPr>
                <w:rFonts w:ascii="Times New Roman" w:hAnsi="Times New Roman"/>
                <w:sz w:val="24"/>
                <w:szCs w:val="24"/>
              </w:rPr>
            </w:pPr>
            <w:r>
              <w:rPr>
                <w:rFonts w:ascii="Times New Roman" w:hAnsi="Times New Roman"/>
                <w:sz w:val="24"/>
                <w:szCs w:val="24"/>
              </w:rPr>
              <w:t>Государственная инспекция охраны живо</w:t>
            </w:r>
            <w:r>
              <w:rPr>
                <w:rFonts w:ascii="Times New Roman" w:hAnsi="Times New Roman"/>
                <w:sz w:val="24"/>
                <w:szCs w:val="24"/>
              </w:rPr>
              <w:t>т</w:t>
            </w:r>
            <w:r>
              <w:rPr>
                <w:rFonts w:ascii="Times New Roman" w:hAnsi="Times New Roman"/>
                <w:sz w:val="24"/>
                <w:szCs w:val="24"/>
              </w:rPr>
              <w:t>ного и растительного мира при Президенте Республики Беларусь, № 04-03-04/2169 от 21.11.2019</w:t>
            </w:r>
          </w:p>
        </w:tc>
        <w:tc>
          <w:tcPr>
            <w:tcW w:w="5954" w:type="dxa"/>
            <w:vAlign w:val="center"/>
          </w:tcPr>
          <w:p w:rsidR="00964793" w:rsidRPr="00523736" w:rsidRDefault="00964793" w:rsidP="0067446D">
            <w:pPr>
              <w:spacing w:after="0" w:line="240" w:lineRule="auto"/>
              <w:jc w:val="both"/>
              <w:rPr>
                <w:rFonts w:ascii="Times New Roman" w:hAnsi="Times New Roman"/>
                <w:sz w:val="24"/>
                <w:szCs w:val="24"/>
              </w:rPr>
            </w:pPr>
            <w:r>
              <w:rPr>
                <w:rFonts w:ascii="Times New Roman" w:hAnsi="Times New Roman"/>
                <w:sz w:val="24"/>
                <w:szCs w:val="24"/>
              </w:rPr>
              <w:t>Не подлежит согласованию с Государственной инспе</w:t>
            </w:r>
            <w:r>
              <w:rPr>
                <w:rFonts w:ascii="Times New Roman" w:hAnsi="Times New Roman"/>
                <w:sz w:val="24"/>
                <w:szCs w:val="24"/>
              </w:rPr>
              <w:t>к</w:t>
            </w:r>
            <w:r>
              <w:rPr>
                <w:rFonts w:ascii="Times New Roman" w:hAnsi="Times New Roman"/>
                <w:sz w:val="24"/>
                <w:szCs w:val="24"/>
              </w:rPr>
              <w:t>цией в соответствии с действующим законодател</w:t>
            </w:r>
            <w:r>
              <w:rPr>
                <w:rFonts w:ascii="Times New Roman" w:hAnsi="Times New Roman"/>
                <w:sz w:val="24"/>
                <w:szCs w:val="24"/>
              </w:rPr>
              <w:t>ь</w:t>
            </w:r>
            <w:r>
              <w:rPr>
                <w:rFonts w:ascii="Times New Roman" w:hAnsi="Times New Roman"/>
                <w:sz w:val="24"/>
                <w:szCs w:val="24"/>
              </w:rPr>
              <w:t>ством</w:t>
            </w:r>
          </w:p>
        </w:tc>
        <w:tc>
          <w:tcPr>
            <w:tcW w:w="4515" w:type="dxa"/>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w:t>
            </w:r>
          </w:p>
        </w:tc>
      </w:tr>
      <w:tr w:rsidR="00964793" w:rsidRPr="00523736" w:rsidTr="0067446D">
        <w:trPr>
          <w:trHeight w:val="456"/>
        </w:trPr>
        <w:tc>
          <w:tcPr>
            <w:tcW w:w="4704" w:type="dxa"/>
            <w:vAlign w:val="center"/>
          </w:tcPr>
          <w:p w:rsidR="00964793" w:rsidRPr="00523736" w:rsidRDefault="00964793" w:rsidP="0067446D">
            <w:pPr>
              <w:spacing w:after="0" w:line="240" w:lineRule="auto"/>
              <w:ind w:left="-57" w:right="-57"/>
              <w:jc w:val="both"/>
              <w:rPr>
                <w:rFonts w:ascii="Times New Roman" w:hAnsi="Times New Roman"/>
                <w:sz w:val="24"/>
                <w:szCs w:val="24"/>
              </w:rPr>
            </w:pPr>
            <w:r>
              <w:rPr>
                <w:rFonts w:ascii="Times New Roman" w:hAnsi="Times New Roman"/>
                <w:sz w:val="24"/>
                <w:szCs w:val="24"/>
              </w:rPr>
              <w:t>Республиканский центр повышения квал</w:t>
            </w:r>
            <w:r>
              <w:rPr>
                <w:rFonts w:ascii="Times New Roman" w:hAnsi="Times New Roman"/>
                <w:sz w:val="24"/>
                <w:szCs w:val="24"/>
              </w:rPr>
              <w:t>и</w:t>
            </w:r>
            <w:r>
              <w:rPr>
                <w:rFonts w:ascii="Times New Roman" w:hAnsi="Times New Roman"/>
                <w:sz w:val="24"/>
                <w:szCs w:val="24"/>
              </w:rPr>
              <w:t>фикации руководящих работников и спец</w:t>
            </w:r>
            <w:r>
              <w:rPr>
                <w:rFonts w:ascii="Times New Roman" w:hAnsi="Times New Roman"/>
                <w:sz w:val="24"/>
                <w:szCs w:val="24"/>
              </w:rPr>
              <w:t>и</w:t>
            </w:r>
            <w:r>
              <w:rPr>
                <w:rFonts w:ascii="Times New Roman" w:hAnsi="Times New Roman"/>
                <w:sz w:val="24"/>
                <w:szCs w:val="24"/>
              </w:rPr>
              <w:t>алистов лесного хозяйства, № 01-08/892 от 26.11.2019</w:t>
            </w:r>
          </w:p>
        </w:tc>
        <w:tc>
          <w:tcPr>
            <w:tcW w:w="5954" w:type="dxa"/>
            <w:vAlign w:val="center"/>
          </w:tcPr>
          <w:p w:rsidR="00964793" w:rsidRPr="00523736" w:rsidRDefault="00964793" w:rsidP="0067446D">
            <w:pPr>
              <w:spacing w:after="0" w:line="240" w:lineRule="auto"/>
              <w:jc w:val="both"/>
              <w:rPr>
                <w:rFonts w:ascii="Times New Roman" w:hAnsi="Times New Roman"/>
                <w:sz w:val="24"/>
                <w:szCs w:val="24"/>
              </w:rPr>
            </w:pPr>
            <w:r>
              <w:rPr>
                <w:rFonts w:ascii="Times New Roman" w:hAnsi="Times New Roman"/>
                <w:sz w:val="24"/>
                <w:szCs w:val="24"/>
              </w:rPr>
              <w:t>На данный момент Центр не располагает специалист</w:t>
            </w:r>
            <w:r>
              <w:rPr>
                <w:rFonts w:ascii="Times New Roman" w:hAnsi="Times New Roman"/>
                <w:sz w:val="24"/>
                <w:szCs w:val="24"/>
              </w:rPr>
              <w:t>а</w:t>
            </w:r>
            <w:r>
              <w:rPr>
                <w:rFonts w:ascii="Times New Roman" w:hAnsi="Times New Roman"/>
                <w:sz w:val="24"/>
                <w:szCs w:val="24"/>
              </w:rPr>
              <w:t>ми по теме исследования и не может дать професси</w:t>
            </w:r>
            <w:r>
              <w:rPr>
                <w:rFonts w:ascii="Times New Roman" w:hAnsi="Times New Roman"/>
                <w:sz w:val="24"/>
                <w:szCs w:val="24"/>
              </w:rPr>
              <w:t>о</w:t>
            </w:r>
            <w:r>
              <w:rPr>
                <w:rFonts w:ascii="Times New Roman" w:hAnsi="Times New Roman"/>
                <w:sz w:val="24"/>
                <w:szCs w:val="24"/>
              </w:rPr>
              <w:t>нальную оценку методическому документу</w:t>
            </w:r>
          </w:p>
        </w:tc>
        <w:tc>
          <w:tcPr>
            <w:tcW w:w="4515" w:type="dxa"/>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w:t>
            </w:r>
          </w:p>
        </w:tc>
      </w:tr>
      <w:tr w:rsidR="00964793" w:rsidRPr="00523736" w:rsidTr="00894343">
        <w:trPr>
          <w:trHeight w:val="1380"/>
        </w:trPr>
        <w:tc>
          <w:tcPr>
            <w:tcW w:w="4704" w:type="dxa"/>
          </w:tcPr>
          <w:p w:rsidR="00964793" w:rsidRPr="00523736" w:rsidRDefault="00964793" w:rsidP="00894343">
            <w:pPr>
              <w:spacing w:after="0" w:line="240" w:lineRule="auto"/>
              <w:ind w:left="-57" w:right="-57"/>
              <w:jc w:val="both"/>
              <w:rPr>
                <w:rFonts w:ascii="Times New Roman" w:hAnsi="Times New Roman"/>
                <w:sz w:val="24"/>
                <w:szCs w:val="24"/>
              </w:rPr>
            </w:pPr>
            <w:r>
              <w:rPr>
                <w:rFonts w:ascii="Times New Roman" w:hAnsi="Times New Roman"/>
                <w:sz w:val="24"/>
                <w:szCs w:val="24"/>
              </w:rPr>
              <w:t>Могилевское государственное произво</w:t>
            </w:r>
            <w:r>
              <w:rPr>
                <w:rFonts w:ascii="Times New Roman" w:hAnsi="Times New Roman"/>
                <w:sz w:val="24"/>
                <w:szCs w:val="24"/>
              </w:rPr>
              <w:t>д</w:t>
            </w:r>
            <w:r>
              <w:rPr>
                <w:rFonts w:ascii="Times New Roman" w:hAnsi="Times New Roman"/>
                <w:sz w:val="24"/>
                <w:szCs w:val="24"/>
              </w:rPr>
              <w:t>ственное лесохозяйственное объединение, № 1490 от 22.11.2019</w:t>
            </w:r>
          </w:p>
        </w:tc>
        <w:tc>
          <w:tcPr>
            <w:tcW w:w="5954" w:type="dxa"/>
            <w:vAlign w:val="center"/>
          </w:tcPr>
          <w:p w:rsidR="00964793" w:rsidRPr="005B5DCA" w:rsidRDefault="00964793" w:rsidP="0067446D">
            <w:pPr>
              <w:spacing w:after="0" w:line="240" w:lineRule="auto"/>
              <w:jc w:val="both"/>
              <w:rPr>
                <w:rFonts w:ascii="Times New Roman" w:hAnsi="Times New Roman"/>
                <w:sz w:val="24"/>
                <w:szCs w:val="24"/>
              </w:rPr>
            </w:pPr>
            <w:r>
              <w:rPr>
                <w:rFonts w:ascii="Times New Roman" w:hAnsi="Times New Roman"/>
                <w:sz w:val="24"/>
                <w:szCs w:val="24"/>
              </w:rPr>
              <w:t>В</w:t>
            </w:r>
            <w:r w:rsidRPr="005B5DCA">
              <w:rPr>
                <w:rFonts w:ascii="Times New Roman" w:hAnsi="Times New Roman"/>
                <w:sz w:val="24"/>
                <w:szCs w:val="24"/>
              </w:rPr>
              <w:t xml:space="preserve"> разделе 1 «Область применения» необходимо изм</w:t>
            </w:r>
            <w:r w:rsidRPr="005B5DCA">
              <w:rPr>
                <w:rFonts w:ascii="Times New Roman" w:hAnsi="Times New Roman"/>
                <w:sz w:val="24"/>
                <w:szCs w:val="24"/>
              </w:rPr>
              <w:t>е</w:t>
            </w:r>
            <w:r w:rsidRPr="005B5DCA">
              <w:rPr>
                <w:rFonts w:ascii="Times New Roman" w:hAnsi="Times New Roman"/>
                <w:sz w:val="24"/>
                <w:szCs w:val="24"/>
              </w:rPr>
              <w:t>нить редакцию второй части.</w:t>
            </w:r>
          </w:p>
          <w:p w:rsidR="00964793" w:rsidRPr="00523736" w:rsidRDefault="00964793" w:rsidP="0067446D">
            <w:pPr>
              <w:spacing w:after="0" w:line="240" w:lineRule="auto"/>
              <w:jc w:val="both"/>
              <w:rPr>
                <w:rFonts w:ascii="Times New Roman" w:hAnsi="Times New Roman"/>
                <w:sz w:val="24"/>
                <w:szCs w:val="24"/>
              </w:rPr>
            </w:pPr>
            <w:r w:rsidRPr="005B5DCA">
              <w:rPr>
                <w:rFonts w:ascii="Times New Roman" w:hAnsi="Times New Roman"/>
                <w:sz w:val="24"/>
                <w:szCs w:val="24"/>
              </w:rPr>
              <w:t xml:space="preserve">Вместо «Методика предназначена для применения юридическими лицами, ведущими лесное хозяйство и осуществляющими заготовку древесины </w:t>
            </w:r>
            <w:proofErr w:type="gramStart"/>
            <w:r w:rsidRPr="005B5DCA">
              <w:rPr>
                <w:rFonts w:ascii="Times New Roman" w:hAnsi="Times New Roman"/>
                <w:sz w:val="24"/>
                <w:szCs w:val="24"/>
              </w:rPr>
              <w:t>при</w:t>
            </w:r>
            <w:proofErr w:type="gramEnd"/>
          </w:p>
        </w:tc>
        <w:tc>
          <w:tcPr>
            <w:tcW w:w="4515" w:type="dxa"/>
            <w:vAlign w:val="center"/>
          </w:tcPr>
          <w:p w:rsidR="00964793" w:rsidRPr="00523736" w:rsidRDefault="00964793" w:rsidP="0067446D">
            <w:pPr>
              <w:spacing w:after="0" w:line="240" w:lineRule="auto"/>
              <w:jc w:val="both"/>
              <w:rPr>
                <w:rFonts w:ascii="Times New Roman" w:hAnsi="Times New Roman"/>
                <w:sz w:val="24"/>
                <w:szCs w:val="24"/>
              </w:rPr>
            </w:pPr>
            <w:r>
              <w:rPr>
                <w:rFonts w:ascii="Times New Roman" w:hAnsi="Times New Roman"/>
                <w:sz w:val="24"/>
                <w:szCs w:val="24"/>
              </w:rPr>
              <w:t>Принято частично с учетом статьи 20 Лесного кодекса Республики Беларусь.</w:t>
            </w:r>
          </w:p>
        </w:tc>
      </w:tr>
    </w:tbl>
    <w:p w:rsidR="007856A6" w:rsidRDefault="007856A6" w:rsidP="00964793">
      <w:pPr>
        <w:spacing w:after="0" w:line="240" w:lineRule="auto"/>
        <w:jc w:val="right"/>
        <w:rPr>
          <w:rFonts w:ascii="Times New Roman" w:hAnsi="Times New Roman"/>
          <w:sz w:val="24"/>
          <w:szCs w:val="24"/>
        </w:rPr>
      </w:pPr>
    </w:p>
    <w:p w:rsidR="00964793" w:rsidRPr="001438CA" w:rsidRDefault="00964793" w:rsidP="00964793">
      <w:pPr>
        <w:spacing w:after="0" w:line="240" w:lineRule="auto"/>
        <w:jc w:val="right"/>
        <w:rPr>
          <w:rFonts w:ascii="Times New Roman" w:hAnsi="Times New Roman"/>
          <w:sz w:val="24"/>
          <w:szCs w:val="24"/>
        </w:rPr>
      </w:pPr>
      <w:r>
        <w:rPr>
          <w:rFonts w:ascii="Times New Roman" w:hAnsi="Times New Roman"/>
          <w:sz w:val="24"/>
          <w:szCs w:val="24"/>
        </w:rPr>
        <w:lastRenderedPageBreak/>
        <w:t>Продолжение таблицы 8.1</w:t>
      </w:r>
    </w:p>
    <w:tbl>
      <w:tblPr>
        <w:tblW w:w="15173"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4"/>
        <w:gridCol w:w="5954"/>
        <w:gridCol w:w="4515"/>
      </w:tblGrid>
      <w:tr w:rsidR="00964793" w:rsidRPr="00523736" w:rsidTr="0067446D">
        <w:trPr>
          <w:trHeight w:val="186"/>
        </w:trPr>
        <w:tc>
          <w:tcPr>
            <w:tcW w:w="4704"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67446D">
            <w:pPr>
              <w:spacing w:after="0" w:line="240" w:lineRule="auto"/>
              <w:ind w:left="-57" w:right="-57"/>
              <w:jc w:val="center"/>
              <w:rPr>
                <w:rFonts w:ascii="Times New Roman" w:hAnsi="Times New Roman"/>
                <w:sz w:val="24"/>
                <w:szCs w:val="24"/>
              </w:rPr>
            </w:pPr>
            <w:r>
              <w:rPr>
                <w:rFonts w:ascii="Times New Roman" w:hAnsi="Times New Roman"/>
                <w:sz w:val="24"/>
                <w:szCs w:val="24"/>
              </w:rPr>
              <w:t>1</w:t>
            </w:r>
          </w:p>
        </w:tc>
        <w:tc>
          <w:tcPr>
            <w:tcW w:w="5954"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2</w:t>
            </w:r>
          </w:p>
        </w:tc>
        <w:tc>
          <w:tcPr>
            <w:tcW w:w="4515"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67446D">
            <w:pPr>
              <w:spacing w:after="0" w:line="240" w:lineRule="auto"/>
              <w:jc w:val="center"/>
              <w:rPr>
                <w:rFonts w:ascii="Times New Roman" w:hAnsi="Times New Roman"/>
                <w:sz w:val="24"/>
                <w:szCs w:val="24"/>
              </w:rPr>
            </w:pPr>
            <w:r>
              <w:rPr>
                <w:rFonts w:ascii="Times New Roman" w:hAnsi="Times New Roman"/>
                <w:sz w:val="24"/>
                <w:szCs w:val="24"/>
              </w:rPr>
              <w:t>3</w:t>
            </w:r>
          </w:p>
        </w:tc>
      </w:tr>
      <w:tr w:rsidR="00964793" w:rsidRPr="00523736" w:rsidTr="00C5229F">
        <w:trPr>
          <w:trHeight w:val="1410"/>
        </w:trPr>
        <w:tc>
          <w:tcPr>
            <w:tcW w:w="4704" w:type="dxa"/>
            <w:vAlign w:val="center"/>
          </w:tcPr>
          <w:p w:rsidR="00964793" w:rsidRDefault="00964793" w:rsidP="0067446D">
            <w:pPr>
              <w:spacing w:after="0" w:line="240" w:lineRule="auto"/>
              <w:ind w:left="-57" w:right="-57"/>
              <w:jc w:val="both"/>
              <w:rPr>
                <w:rFonts w:ascii="Times New Roman" w:hAnsi="Times New Roman"/>
                <w:sz w:val="24"/>
                <w:szCs w:val="24"/>
              </w:rPr>
            </w:pPr>
          </w:p>
        </w:tc>
        <w:tc>
          <w:tcPr>
            <w:tcW w:w="5954" w:type="dxa"/>
            <w:vAlign w:val="center"/>
          </w:tcPr>
          <w:p w:rsidR="00964793" w:rsidRDefault="00964793" w:rsidP="0067446D">
            <w:pPr>
              <w:spacing w:after="0" w:line="240" w:lineRule="auto"/>
              <w:jc w:val="both"/>
              <w:rPr>
                <w:rFonts w:ascii="Times New Roman" w:hAnsi="Times New Roman"/>
                <w:sz w:val="24"/>
                <w:szCs w:val="24"/>
              </w:rPr>
            </w:pPr>
            <w:proofErr w:type="gramStart"/>
            <w:r w:rsidRPr="005B5DCA">
              <w:rPr>
                <w:rFonts w:ascii="Times New Roman" w:hAnsi="Times New Roman"/>
                <w:sz w:val="24"/>
                <w:szCs w:val="24"/>
              </w:rPr>
              <w:t>проведении</w:t>
            </w:r>
            <w:proofErr w:type="gramEnd"/>
            <w:r w:rsidRPr="005B5DCA">
              <w:rPr>
                <w:rFonts w:ascii="Times New Roman" w:hAnsi="Times New Roman"/>
                <w:sz w:val="24"/>
                <w:szCs w:val="24"/>
              </w:rPr>
              <w:t xml:space="preserve"> прореживаний и проходных рубок в лесах Республики Беларусь» записать «Методика предназн</w:t>
            </w:r>
            <w:r w:rsidRPr="005B5DCA">
              <w:rPr>
                <w:rFonts w:ascii="Times New Roman" w:hAnsi="Times New Roman"/>
                <w:sz w:val="24"/>
                <w:szCs w:val="24"/>
              </w:rPr>
              <w:t>а</w:t>
            </w:r>
            <w:r w:rsidRPr="005B5DCA">
              <w:rPr>
                <w:rFonts w:ascii="Times New Roman" w:hAnsi="Times New Roman"/>
                <w:sz w:val="24"/>
                <w:szCs w:val="24"/>
              </w:rPr>
              <w:t>чена для применения при разработке нормативных д</w:t>
            </w:r>
            <w:r w:rsidRPr="005B5DCA">
              <w:rPr>
                <w:rFonts w:ascii="Times New Roman" w:hAnsi="Times New Roman"/>
                <w:sz w:val="24"/>
                <w:szCs w:val="24"/>
              </w:rPr>
              <w:t>о</w:t>
            </w:r>
            <w:r w:rsidRPr="005B5DCA">
              <w:rPr>
                <w:rFonts w:ascii="Times New Roman" w:hAnsi="Times New Roman"/>
                <w:sz w:val="24"/>
                <w:szCs w:val="24"/>
              </w:rPr>
              <w:t>кументов, регламентирующих правила, способы рубок и очистки лесосек от порубочных остатков».</w:t>
            </w:r>
          </w:p>
        </w:tc>
        <w:tc>
          <w:tcPr>
            <w:tcW w:w="4515" w:type="dxa"/>
            <w:vAlign w:val="center"/>
          </w:tcPr>
          <w:p w:rsidR="00964793" w:rsidRDefault="00964793" w:rsidP="0067446D">
            <w:pPr>
              <w:spacing w:after="0" w:line="240" w:lineRule="auto"/>
              <w:jc w:val="both"/>
              <w:rPr>
                <w:rFonts w:ascii="Times New Roman" w:hAnsi="Times New Roman"/>
                <w:sz w:val="24"/>
                <w:szCs w:val="24"/>
              </w:rPr>
            </w:pPr>
          </w:p>
        </w:tc>
      </w:tr>
      <w:tr w:rsidR="00964793" w:rsidRPr="00523736" w:rsidTr="00894343">
        <w:trPr>
          <w:trHeight w:val="240"/>
        </w:trPr>
        <w:tc>
          <w:tcPr>
            <w:tcW w:w="4704" w:type="dxa"/>
          </w:tcPr>
          <w:p w:rsidR="00964793" w:rsidRPr="00523736" w:rsidRDefault="00964793" w:rsidP="00894343">
            <w:pPr>
              <w:spacing w:after="0" w:line="240" w:lineRule="auto"/>
              <w:ind w:left="-57" w:right="-57"/>
              <w:jc w:val="both"/>
              <w:rPr>
                <w:rFonts w:ascii="Times New Roman" w:hAnsi="Times New Roman"/>
                <w:sz w:val="24"/>
                <w:szCs w:val="24"/>
              </w:rPr>
            </w:pPr>
            <w:r>
              <w:rPr>
                <w:rFonts w:ascii="Times New Roman" w:hAnsi="Times New Roman"/>
                <w:sz w:val="24"/>
                <w:szCs w:val="24"/>
              </w:rPr>
              <w:t>Минское государственное производстве</w:t>
            </w:r>
            <w:r>
              <w:rPr>
                <w:rFonts w:ascii="Times New Roman" w:hAnsi="Times New Roman"/>
                <w:sz w:val="24"/>
                <w:szCs w:val="24"/>
              </w:rPr>
              <w:t>н</w:t>
            </w:r>
            <w:r>
              <w:rPr>
                <w:rFonts w:ascii="Times New Roman" w:hAnsi="Times New Roman"/>
                <w:sz w:val="24"/>
                <w:szCs w:val="24"/>
              </w:rPr>
              <w:t>ное лесохозяйственное объединение, № 3442 от 15.11.2019</w:t>
            </w:r>
          </w:p>
        </w:tc>
        <w:tc>
          <w:tcPr>
            <w:tcW w:w="5954" w:type="dxa"/>
            <w:vAlign w:val="center"/>
          </w:tcPr>
          <w:p w:rsidR="00964793" w:rsidRPr="00523736" w:rsidRDefault="00964793" w:rsidP="0067446D">
            <w:pPr>
              <w:spacing w:after="0" w:line="240" w:lineRule="auto"/>
              <w:jc w:val="both"/>
              <w:rPr>
                <w:rFonts w:ascii="Times New Roman" w:hAnsi="Times New Roman"/>
                <w:sz w:val="24"/>
                <w:szCs w:val="24"/>
              </w:rPr>
            </w:pPr>
            <w:r>
              <w:rPr>
                <w:rFonts w:ascii="Times New Roman" w:hAnsi="Times New Roman"/>
                <w:sz w:val="24"/>
                <w:szCs w:val="24"/>
              </w:rPr>
              <w:t>А</w:t>
            </w:r>
            <w:r w:rsidRPr="005B5DCA">
              <w:rPr>
                <w:rFonts w:ascii="Times New Roman" w:hAnsi="Times New Roman"/>
                <w:sz w:val="24"/>
                <w:szCs w:val="24"/>
              </w:rPr>
              <w:t>бзац второй части 1 Область применения изложить в следующей редакции: «Методика предназначена для применения в сфере лесного хозяйства». Предлагаемая редакция позволит применять методический документ всеми заинтересованными лицами.</w:t>
            </w:r>
          </w:p>
        </w:tc>
        <w:tc>
          <w:tcPr>
            <w:tcW w:w="4515" w:type="dxa"/>
          </w:tcPr>
          <w:p w:rsidR="00964793" w:rsidRDefault="00964793" w:rsidP="0067446D">
            <w:pPr>
              <w:spacing w:after="0" w:line="240" w:lineRule="auto"/>
              <w:rPr>
                <w:rFonts w:ascii="Times New Roman" w:hAnsi="Times New Roman"/>
                <w:sz w:val="24"/>
                <w:szCs w:val="24"/>
              </w:rPr>
            </w:pPr>
            <w:r>
              <w:rPr>
                <w:rFonts w:ascii="Times New Roman" w:hAnsi="Times New Roman"/>
                <w:sz w:val="24"/>
                <w:szCs w:val="24"/>
              </w:rPr>
              <w:t xml:space="preserve">Не принято. </w:t>
            </w:r>
          </w:p>
          <w:p w:rsidR="00964793" w:rsidRPr="00523736" w:rsidRDefault="00964793" w:rsidP="0067446D">
            <w:pPr>
              <w:spacing w:after="0" w:line="240" w:lineRule="auto"/>
              <w:rPr>
                <w:rFonts w:ascii="Times New Roman" w:hAnsi="Times New Roman"/>
                <w:sz w:val="24"/>
                <w:szCs w:val="24"/>
              </w:rPr>
            </w:pPr>
            <w:r>
              <w:rPr>
                <w:rFonts w:ascii="Times New Roman" w:hAnsi="Times New Roman"/>
                <w:sz w:val="24"/>
                <w:szCs w:val="24"/>
              </w:rPr>
              <w:t>В новой редакции Методики изложено более конкретно.</w:t>
            </w:r>
          </w:p>
        </w:tc>
      </w:tr>
      <w:tr w:rsidR="00964793" w:rsidRPr="00523736" w:rsidTr="00023ED8">
        <w:trPr>
          <w:trHeight w:val="268"/>
        </w:trPr>
        <w:tc>
          <w:tcPr>
            <w:tcW w:w="4704" w:type="dxa"/>
          </w:tcPr>
          <w:p w:rsidR="00964793" w:rsidRPr="00523736" w:rsidRDefault="00964793" w:rsidP="00894343">
            <w:pPr>
              <w:spacing w:after="0" w:line="240" w:lineRule="auto"/>
              <w:ind w:left="-57" w:right="-57"/>
              <w:jc w:val="both"/>
              <w:rPr>
                <w:rFonts w:ascii="Times New Roman" w:hAnsi="Times New Roman"/>
                <w:sz w:val="24"/>
                <w:szCs w:val="24"/>
              </w:rPr>
            </w:pPr>
            <w:r>
              <w:rPr>
                <w:rFonts w:ascii="Times New Roman" w:hAnsi="Times New Roman"/>
                <w:sz w:val="24"/>
                <w:szCs w:val="24"/>
              </w:rPr>
              <w:t>Гродненское государственное произво</w:t>
            </w:r>
            <w:r>
              <w:rPr>
                <w:rFonts w:ascii="Times New Roman" w:hAnsi="Times New Roman"/>
                <w:sz w:val="24"/>
                <w:szCs w:val="24"/>
              </w:rPr>
              <w:t>д</w:t>
            </w:r>
            <w:r>
              <w:rPr>
                <w:rFonts w:ascii="Times New Roman" w:hAnsi="Times New Roman"/>
                <w:sz w:val="24"/>
                <w:szCs w:val="24"/>
              </w:rPr>
              <w:t>ственное лесохозяйственное объединение, № 05-1-4/2122 от 20.11.2019</w:t>
            </w:r>
          </w:p>
        </w:tc>
        <w:tc>
          <w:tcPr>
            <w:tcW w:w="5954" w:type="dxa"/>
            <w:vAlign w:val="center"/>
          </w:tcPr>
          <w:p w:rsidR="00964793" w:rsidRPr="001C7BC7" w:rsidRDefault="00964793" w:rsidP="00023ED8">
            <w:pPr>
              <w:spacing w:after="0" w:line="228" w:lineRule="auto"/>
              <w:jc w:val="both"/>
              <w:rPr>
                <w:rFonts w:ascii="Times New Roman" w:hAnsi="Times New Roman"/>
                <w:sz w:val="24"/>
                <w:szCs w:val="24"/>
              </w:rPr>
            </w:pPr>
            <w:r w:rsidRPr="001C7BC7">
              <w:rPr>
                <w:rFonts w:ascii="Times New Roman" w:hAnsi="Times New Roman"/>
                <w:sz w:val="24"/>
                <w:szCs w:val="24"/>
              </w:rPr>
              <w:t>Разработанная Методика не учитывает санитарные требования при проведении рубок леса в сосновых насаждениях. В соответствии с пунктом 45 Санита</w:t>
            </w:r>
            <w:r w:rsidRPr="001C7BC7">
              <w:rPr>
                <w:rFonts w:ascii="Times New Roman" w:hAnsi="Times New Roman"/>
                <w:sz w:val="24"/>
                <w:szCs w:val="24"/>
              </w:rPr>
              <w:t>р</w:t>
            </w:r>
            <w:r w:rsidRPr="001C7BC7">
              <w:rPr>
                <w:rFonts w:ascii="Times New Roman" w:hAnsi="Times New Roman"/>
                <w:sz w:val="24"/>
                <w:szCs w:val="24"/>
              </w:rPr>
              <w:t>ных правил в лесах Республики Беларусь, утвержде</w:t>
            </w:r>
            <w:r w:rsidRPr="001C7BC7">
              <w:rPr>
                <w:rFonts w:ascii="Times New Roman" w:hAnsi="Times New Roman"/>
                <w:sz w:val="24"/>
                <w:szCs w:val="24"/>
              </w:rPr>
              <w:t>н</w:t>
            </w:r>
            <w:r w:rsidRPr="001C7BC7">
              <w:rPr>
                <w:rFonts w:ascii="Times New Roman" w:hAnsi="Times New Roman"/>
                <w:sz w:val="24"/>
                <w:szCs w:val="24"/>
              </w:rPr>
              <w:t>ных постановление</w:t>
            </w:r>
            <w:r>
              <w:rPr>
                <w:rFonts w:ascii="Times New Roman" w:hAnsi="Times New Roman"/>
                <w:sz w:val="24"/>
                <w:szCs w:val="24"/>
              </w:rPr>
              <w:t>м</w:t>
            </w:r>
            <w:r w:rsidRPr="001C7BC7">
              <w:rPr>
                <w:rFonts w:ascii="Times New Roman" w:hAnsi="Times New Roman"/>
                <w:sz w:val="24"/>
                <w:szCs w:val="24"/>
              </w:rPr>
              <w:t xml:space="preserve"> Министерства лесного хозяйства Республики Беларусь от 19 декабря 2016 года №79 (д</w:t>
            </w:r>
            <w:r w:rsidRPr="001C7BC7">
              <w:rPr>
                <w:rFonts w:ascii="Times New Roman" w:hAnsi="Times New Roman"/>
                <w:sz w:val="24"/>
                <w:szCs w:val="24"/>
              </w:rPr>
              <w:t>а</w:t>
            </w:r>
            <w:r w:rsidRPr="001C7BC7">
              <w:rPr>
                <w:rFonts w:ascii="Times New Roman" w:hAnsi="Times New Roman"/>
                <w:sz w:val="24"/>
                <w:szCs w:val="24"/>
              </w:rPr>
              <w:t>лее - Правила), рубки ухода в первую очередь пров</w:t>
            </w:r>
            <w:r w:rsidRPr="001C7BC7">
              <w:rPr>
                <w:rFonts w:ascii="Times New Roman" w:hAnsi="Times New Roman"/>
                <w:sz w:val="24"/>
                <w:szCs w:val="24"/>
              </w:rPr>
              <w:t>о</w:t>
            </w:r>
            <w:r w:rsidRPr="001C7BC7">
              <w:rPr>
                <w:rFonts w:ascii="Times New Roman" w:hAnsi="Times New Roman"/>
                <w:sz w:val="24"/>
                <w:szCs w:val="24"/>
              </w:rPr>
              <w:t>дятся в лесных насаждениях с нарушенной устойчив</w:t>
            </w:r>
            <w:r w:rsidRPr="001C7BC7">
              <w:rPr>
                <w:rFonts w:ascii="Times New Roman" w:hAnsi="Times New Roman"/>
                <w:sz w:val="24"/>
                <w:szCs w:val="24"/>
              </w:rPr>
              <w:t>о</w:t>
            </w:r>
            <w:r w:rsidRPr="001C7BC7">
              <w:rPr>
                <w:rFonts w:ascii="Times New Roman" w:hAnsi="Times New Roman"/>
                <w:sz w:val="24"/>
                <w:szCs w:val="24"/>
              </w:rPr>
              <w:t>стью. При рубках ухода в обязательном порядке выр</w:t>
            </w:r>
            <w:r w:rsidRPr="001C7BC7">
              <w:rPr>
                <w:rFonts w:ascii="Times New Roman" w:hAnsi="Times New Roman"/>
                <w:sz w:val="24"/>
                <w:szCs w:val="24"/>
              </w:rPr>
              <w:t>у</w:t>
            </w:r>
            <w:r w:rsidRPr="001C7BC7">
              <w:rPr>
                <w:rFonts w:ascii="Times New Roman" w:hAnsi="Times New Roman"/>
                <w:sz w:val="24"/>
                <w:szCs w:val="24"/>
              </w:rPr>
              <w:t>бают заселенные стволовыми вредителями, пораже</w:t>
            </w:r>
            <w:r w:rsidRPr="001C7BC7">
              <w:rPr>
                <w:rFonts w:ascii="Times New Roman" w:hAnsi="Times New Roman"/>
                <w:sz w:val="24"/>
                <w:szCs w:val="24"/>
              </w:rPr>
              <w:t>н</w:t>
            </w:r>
            <w:r w:rsidRPr="001C7BC7">
              <w:rPr>
                <w:rFonts w:ascii="Times New Roman" w:hAnsi="Times New Roman"/>
                <w:sz w:val="24"/>
                <w:szCs w:val="24"/>
              </w:rPr>
              <w:t>ные болезнями, усыхающие и усохшие деревья. Пункт 47 Правил предписывает в очагах стволовых вредит</w:t>
            </w:r>
            <w:r w:rsidRPr="001C7BC7">
              <w:rPr>
                <w:rFonts w:ascii="Times New Roman" w:hAnsi="Times New Roman"/>
                <w:sz w:val="24"/>
                <w:szCs w:val="24"/>
              </w:rPr>
              <w:t>е</w:t>
            </w:r>
            <w:r w:rsidRPr="001C7BC7">
              <w:rPr>
                <w:rFonts w:ascii="Times New Roman" w:hAnsi="Times New Roman"/>
                <w:sz w:val="24"/>
                <w:szCs w:val="24"/>
              </w:rPr>
              <w:t xml:space="preserve">лей сосны, сосудистых и </w:t>
            </w:r>
            <w:proofErr w:type="spellStart"/>
            <w:r w:rsidRPr="001C7BC7">
              <w:rPr>
                <w:rFonts w:ascii="Times New Roman" w:hAnsi="Times New Roman"/>
                <w:sz w:val="24"/>
                <w:szCs w:val="24"/>
              </w:rPr>
              <w:t>некрозно</w:t>
            </w:r>
            <w:proofErr w:type="spellEnd"/>
            <w:r w:rsidRPr="001C7BC7">
              <w:rPr>
                <w:rFonts w:ascii="Times New Roman" w:hAnsi="Times New Roman"/>
                <w:sz w:val="24"/>
                <w:szCs w:val="24"/>
              </w:rPr>
              <w:t>-раковых болезней, включенных в перечень основных вредителей и боле</w:t>
            </w:r>
            <w:r w:rsidRPr="001C7BC7">
              <w:rPr>
                <w:rFonts w:ascii="Times New Roman" w:hAnsi="Times New Roman"/>
                <w:sz w:val="24"/>
                <w:szCs w:val="24"/>
              </w:rPr>
              <w:t>з</w:t>
            </w:r>
            <w:r w:rsidRPr="001C7BC7">
              <w:rPr>
                <w:rFonts w:ascii="Times New Roman" w:hAnsi="Times New Roman"/>
                <w:sz w:val="24"/>
                <w:szCs w:val="24"/>
              </w:rPr>
              <w:t>ней леса, способных формировать очаги, порубочные остатки подлежат обязательному сжиганию.</w:t>
            </w:r>
          </w:p>
          <w:p w:rsidR="00964793" w:rsidRPr="00523736" w:rsidRDefault="00964793" w:rsidP="00023ED8">
            <w:pPr>
              <w:spacing w:after="0" w:line="228" w:lineRule="auto"/>
              <w:jc w:val="both"/>
              <w:rPr>
                <w:rFonts w:ascii="Times New Roman" w:hAnsi="Times New Roman"/>
                <w:sz w:val="24"/>
                <w:szCs w:val="24"/>
              </w:rPr>
            </w:pPr>
            <w:r w:rsidRPr="001C7BC7">
              <w:rPr>
                <w:rFonts w:ascii="Times New Roman" w:hAnsi="Times New Roman"/>
                <w:sz w:val="24"/>
                <w:szCs w:val="24"/>
              </w:rPr>
              <w:t>Следовательно, юридические лица, ведущие лесное х</w:t>
            </w:r>
            <w:r w:rsidRPr="001C7BC7">
              <w:rPr>
                <w:rFonts w:ascii="Times New Roman" w:hAnsi="Times New Roman"/>
                <w:sz w:val="24"/>
                <w:szCs w:val="24"/>
              </w:rPr>
              <w:t>о</w:t>
            </w:r>
            <w:r w:rsidRPr="001C7BC7">
              <w:rPr>
                <w:rFonts w:ascii="Times New Roman" w:hAnsi="Times New Roman"/>
                <w:sz w:val="24"/>
                <w:szCs w:val="24"/>
              </w:rPr>
              <w:t>зяйство и осуществляющие заготовку древесины при проведении прореживаний и проходных рубок в</w:t>
            </w:r>
            <w:r w:rsidR="007856A6" w:rsidRPr="00814D7C">
              <w:rPr>
                <w:rFonts w:ascii="Times New Roman" w:hAnsi="Times New Roman"/>
                <w:spacing w:val="-4"/>
                <w:sz w:val="24"/>
                <w:szCs w:val="24"/>
              </w:rPr>
              <w:t xml:space="preserve"> сосн</w:t>
            </w:r>
            <w:r w:rsidR="007856A6" w:rsidRPr="00814D7C">
              <w:rPr>
                <w:rFonts w:ascii="Times New Roman" w:hAnsi="Times New Roman"/>
                <w:spacing w:val="-4"/>
                <w:sz w:val="24"/>
                <w:szCs w:val="24"/>
              </w:rPr>
              <w:t>о</w:t>
            </w:r>
            <w:r w:rsidR="007856A6" w:rsidRPr="00814D7C">
              <w:rPr>
                <w:rFonts w:ascii="Times New Roman" w:hAnsi="Times New Roman"/>
                <w:spacing w:val="-4"/>
                <w:sz w:val="24"/>
                <w:szCs w:val="24"/>
              </w:rPr>
              <w:t>вых насаждениях, при выборе способа очистки лесосек вынуждены в первую очередь руководствоваться сан</w:t>
            </w:r>
            <w:r w:rsidR="007856A6" w:rsidRPr="00814D7C">
              <w:rPr>
                <w:rFonts w:ascii="Times New Roman" w:hAnsi="Times New Roman"/>
                <w:spacing w:val="-4"/>
                <w:sz w:val="24"/>
                <w:szCs w:val="24"/>
              </w:rPr>
              <w:t>и</w:t>
            </w:r>
            <w:r w:rsidR="007856A6" w:rsidRPr="00814D7C">
              <w:rPr>
                <w:rFonts w:ascii="Times New Roman" w:hAnsi="Times New Roman"/>
                <w:spacing w:val="-4"/>
                <w:sz w:val="24"/>
                <w:szCs w:val="24"/>
              </w:rPr>
              <w:t>тарным состоянием лесных насаждений.</w:t>
            </w:r>
          </w:p>
        </w:tc>
        <w:tc>
          <w:tcPr>
            <w:tcW w:w="4515" w:type="dxa"/>
          </w:tcPr>
          <w:p w:rsidR="00964793" w:rsidRDefault="00964793" w:rsidP="0067446D">
            <w:pPr>
              <w:spacing w:after="0" w:line="240" w:lineRule="auto"/>
              <w:rPr>
                <w:rFonts w:ascii="Times New Roman" w:hAnsi="Times New Roman"/>
                <w:sz w:val="24"/>
                <w:szCs w:val="24"/>
              </w:rPr>
            </w:pPr>
            <w:r>
              <w:rPr>
                <w:rFonts w:ascii="Times New Roman" w:hAnsi="Times New Roman"/>
                <w:sz w:val="24"/>
                <w:szCs w:val="24"/>
              </w:rPr>
              <w:t>Принято.</w:t>
            </w:r>
          </w:p>
          <w:p w:rsidR="00964793" w:rsidRPr="00523736" w:rsidRDefault="00964793" w:rsidP="0067446D">
            <w:pPr>
              <w:spacing w:after="0" w:line="240" w:lineRule="auto"/>
              <w:rPr>
                <w:rFonts w:ascii="Times New Roman" w:hAnsi="Times New Roman"/>
                <w:sz w:val="24"/>
                <w:szCs w:val="24"/>
              </w:rPr>
            </w:pPr>
            <w:r>
              <w:rPr>
                <w:rFonts w:ascii="Times New Roman" w:hAnsi="Times New Roman"/>
                <w:sz w:val="24"/>
                <w:szCs w:val="24"/>
              </w:rPr>
              <w:t>Раздел 1 «Область применения» предл</w:t>
            </w:r>
            <w:r>
              <w:rPr>
                <w:rFonts w:ascii="Times New Roman" w:hAnsi="Times New Roman"/>
                <w:sz w:val="24"/>
                <w:szCs w:val="24"/>
              </w:rPr>
              <w:t>а</w:t>
            </w:r>
            <w:r>
              <w:rPr>
                <w:rFonts w:ascii="Times New Roman" w:hAnsi="Times New Roman"/>
                <w:sz w:val="24"/>
                <w:szCs w:val="24"/>
              </w:rPr>
              <w:t>гается дополнить абзацем «Положения методики применимы при условии пе</w:t>
            </w:r>
            <w:r>
              <w:rPr>
                <w:rFonts w:ascii="Times New Roman" w:hAnsi="Times New Roman"/>
                <w:sz w:val="24"/>
                <w:szCs w:val="24"/>
              </w:rPr>
              <w:t>р</w:t>
            </w:r>
            <w:r>
              <w:rPr>
                <w:rFonts w:ascii="Times New Roman" w:hAnsi="Times New Roman"/>
                <w:sz w:val="24"/>
                <w:szCs w:val="24"/>
              </w:rPr>
              <w:t>воочередного соблюдения Санитарных правил в лесах Республики Беларусь»</w:t>
            </w:r>
          </w:p>
        </w:tc>
      </w:tr>
    </w:tbl>
    <w:p w:rsidR="00C5229F" w:rsidRDefault="00C5229F" w:rsidP="00964793">
      <w:pPr>
        <w:spacing w:after="0" w:line="233" w:lineRule="auto"/>
        <w:jc w:val="right"/>
        <w:rPr>
          <w:rFonts w:ascii="Times New Roman" w:hAnsi="Times New Roman"/>
          <w:sz w:val="24"/>
          <w:szCs w:val="24"/>
        </w:rPr>
      </w:pPr>
    </w:p>
    <w:p w:rsidR="00964793" w:rsidRPr="001438CA" w:rsidRDefault="00964793" w:rsidP="00964793">
      <w:pPr>
        <w:spacing w:after="0" w:line="233" w:lineRule="auto"/>
        <w:jc w:val="right"/>
        <w:rPr>
          <w:rFonts w:ascii="Times New Roman" w:hAnsi="Times New Roman"/>
          <w:sz w:val="24"/>
          <w:szCs w:val="24"/>
        </w:rPr>
      </w:pPr>
      <w:r>
        <w:rPr>
          <w:rFonts w:ascii="Times New Roman" w:hAnsi="Times New Roman"/>
          <w:sz w:val="24"/>
          <w:szCs w:val="24"/>
        </w:rPr>
        <w:t>Продолжение таблицы 8.1</w:t>
      </w:r>
    </w:p>
    <w:tbl>
      <w:tblPr>
        <w:tblW w:w="15173"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4"/>
        <w:gridCol w:w="5954"/>
        <w:gridCol w:w="4515"/>
      </w:tblGrid>
      <w:tr w:rsidR="00964793" w:rsidRPr="00523736" w:rsidTr="0067446D">
        <w:trPr>
          <w:trHeight w:val="186"/>
        </w:trPr>
        <w:tc>
          <w:tcPr>
            <w:tcW w:w="4704"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964793">
            <w:pPr>
              <w:spacing w:after="0" w:line="235" w:lineRule="auto"/>
              <w:ind w:left="-57" w:right="-57"/>
              <w:jc w:val="center"/>
              <w:rPr>
                <w:rFonts w:ascii="Times New Roman" w:hAnsi="Times New Roman"/>
                <w:sz w:val="24"/>
                <w:szCs w:val="24"/>
              </w:rPr>
            </w:pPr>
            <w:r>
              <w:rPr>
                <w:rFonts w:ascii="Times New Roman" w:hAnsi="Times New Roman"/>
                <w:sz w:val="24"/>
                <w:szCs w:val="24"/>
              </w:rPr>
              <w:t>1</w:t>
            </w:r>
          </w:p>
        </w:tc>
        <w:tc>
          <w:tcPr>
            <w:tcW w:w="5954"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964793">
            <w:pPr>
              <w:spacing w:after="0" w:line="235" w:lineRule="auto"/>
              <w:jc w:val="center"/>
              <w:rPr>
                <w:rFonts w:ascii="Times New Roman" w:hAnsi="Times New Roman"/>
                <w:sz w:val="24"/>
                <w:szCs w:val="24"/>
              </w:rPr>
            </w:pPr>
            <w:r>
              <w:rPr>
                <w:rFonts w:ascii="Times New Roman" w:hAnsi="Times New Roman"/>
                <w:sz w:val="24"/>
                <w:szCs w:val="24"/>
              </w:rPr>
              <w:t>2</w:t>
            </w:r>
          </w:p>
        </w:tc>
        <w:tc>
          <w:tcPr>
            <w:tcW w:w="4515" w:type="dxa"/>
            <w:tcBorders>
              <w:top w:val="single" w:sz="4" w:space="0" w:color="auto"/>
              <w:left w:val="single" w:sz="4" w:space="0" w:color="auto"/>
              <w:bottom w:val="single" w:sz="4" w:space="0" w:color="auto"/>
              <w:right w:val="single" w:sz="4" w:space="0" w:color="auto"/>
            </w:tcBorders>
            <w:vAlign w:val="center"/>
          </w:tcPr>
          <w:p w:rsidR="00964793" w:rsidRPr="00523736" w:rsidRDefault="00964793" w:rsidP="00964793">
            <w:pPr>
              <w:spacing w:after="0" w:line="235" w:lineRule="auto"/>
              <w:jc w:val="center"/>
              <w:rPr>
                <w:rFonts w:ascii="Times New Roman" w:hAnsi="Times New Roman"/>
                <w:sz w:val="24"/>
                <w:szCs w:val="24"/>
              </w:rPr>
            </w:pPr>
            <w:r>
              <w:rPr>
                <w:rFonts w:ascii="Times New Roman" w:hAnsi="Times New Roman"/>
                <w:sz w:val="24"/>
                <w:szCs w:val="24"/>
              </w:rPr>
              <w:t>3</w:t>
            </w:r>
          </w:p>
        </w:tc>
      </w:tr>
      <w:tr w:rsidR="00964793" w:rsidRPr="00523736" w:rsidTr="007856A6">
        <w:trPr>
          <w:trHeight w:val="1460"/>
        </w:trPr>
        <w:tc>
          <w:tcPr>
            <w:tcW w:w="4704" w:type="dxa"/>
            <w:vAlign w:val="center"/>
          </w:tcPr>
          <w:p w:rsidR="00964793" w:rsidRDefault="00964793" w:rsidP="00964793">
            <w:pPr>
              <w:spacing w:after="0" w:line="235" w:lineRule="auto"/>
              <w:ind w:left="-57" w:right="-57"/>
              <w:jc w:val="both"/>
              <w:rPr>
                <w:rFonts w:ascii="Times New Roman" w:hAnsi="Times New Roman"/>
                <w:sz w:val="24"/>
                <w:szCs w:val="24"/>
              </w:rPr>
            </w:pPr>
          </w:p>
        </w:tc>
        <w:tc>
          <w:tcPr>
            <w:tcW w:w="5954" w:type="dxa"/>
            <w:vAlign w:val="center"/>
          </w:tcPr>
          <w:p w:rsidR="00964793" w:rsidRPr="00814D7C" w:rsidRDefault="00964793" w:rsidP="00964793">
            <w:pPr>
              <w:spacing w:after="0" w:line="235" w:lineRule="auto"/>
              <w:jc w:val="both"/>
              <w:rPr>
                <w:rFonts w:ascii="Times New Roman" w:hAnsi="Times New Roman"/>
                <w:spacing w:val="-4"/>
                <w:sz w:val="24"/>
                <w:szCs w:val="24"/>
              </w:rPr>
            </w:pPr>
            <w:r w:rsidRPr="00814D7C">
              <w:rPr>
                <w:rFonts w:ascii="Times New Roman" w:hAnsi="Times New Roman"/>
                <w:spacing w:val="-4"/>
                <w:sz w:val="24"/>
                <w:szCs w:val="24"/>
              </w:rPr>
              <w:t>Считает, что реализации Методики на практике возмо</w:t>
            </w:r>
            <w:r w:rsidRPr="00814D7C">
              <w:rPr>
                <w:rFonts w:ascii="Times New Roman" w:hAnsi="Times New Roman"/>
                <w:spacing w:val="-4"/>
                <w:sz w:val="24"/>
                <w:szCs w:val="24"/>
              </w:rPr>
              <w:t>ж</w:t>
            </w:r>
            <w:r w:rsidRPr="00814D7C">
              <w:rPr>
                <w:rFonts w:ascii="Times New Roman" w:hAnsi="Times New Roman"/>
                <w:spacing w:val="-4"/>
                <w:sz w:val="24"/>
                <w:szCs w:val="24"/>
              </w:rPr>
              <w:t>на при изменении действующих подходов к санитарным требованиям при проведении рубок леса, что потребует дополнительного изучения данного вопроса и обсужд</w:t>
            </w:r>
            <w:r w:rsidRPr="00814D7C">
              <w:rPr>
                <w:rFonts w:ascii="Times New Roman" w:hAnsi="Times New Roman"/>
                <w:spacing w:val="-4"/>
                <w:sz w:val="24"/>
                <w:szCs w:val="24"/>
              </w:rPr>
              <w:t>е</w:t>
            </w:r>
            <w:r w:rsidRPr="00814D7C">
              <w:rPr>
                <w:rFonts w:ascii="Times New Roman" w:hAnsi="Times New Roman"/>
                <w:spacing w:val="-4"/>
                <w:sz w:val="24"/>
                <w:szCs w:val="24"/>
              </w:rPr>
              <w:t xml:space="preserve">ния его со специалистами </w:t>
            </w:r>
            <w:proofErr w:type="spellStart"/>
            <w:r w:rsidRPr="00814D7C">
              <w:rPr>
                <w:rFonts w:ascii="Times New Roman" w:hAnsi="Times New Roman"/>
                <w:spacing w:val="-4"/>
                <w:sz w:val="24"/>
                <w:szCs w:val="24"/>
              </w:rPr>
              <w:t>лесозащиты</w:t>
            </w:r>
            <w:proofErr w:type="spellEnd"/>
            <w:r w:rsidRPr="00814D7C">
              <w:rPr>
                <w:rFonts w:ascii="Times New Roman" w:hAnsi="Times New Roman"/>
                <w:spacing w:val="-4"/>
                <w:sz w:val="24"/>
                <w:szCs w:val="24"/>
              </w:rPr>
              <w:t>.</w:t>
            </w:r>
          </w:p>
        </w:tc>
        <w:tc>
          <w:tcPr>
            <w:tcW w:w="4515" w:type="dxa"/>
          </w:tcPr>
          <w:p w:rsidR="00964793" w:rsidRDefault="00964793" w:rsidP="00964793">
            <w:pPr>
              <w:spacing w:after="0" w:line="235" w:lineRule="auto"/>
              <w:rPr>
                <w:rFonts w:ascii="Times New Roman" w:hAnsi="Times New Roman"/>
                <w:sz w:val="24"/>
                <w:szCs w:val="24"/>
              </w:rPr>
            </w:pPr>
          </w:p>
        </w:tc>
      </w:tr>
      <w:tr w:rsidR="00964793" w:rsidRPr="00523736" w:rsidTr="00C75F16">
        <w:trPr>
          <w:trHeight w:val="5915"/>
        </w:trPr>
        <w:tc>
          <w:tcPr>
            <w:tcW w:w="4704" w:type="dxa"/>
          </w:tcPr>
          <w:p w:rsidR="00964793" w:rsidRPr="00523736" w:rsidRDefault="00964793" w:rsidP="00894343">
            <w:pPr>
              <w:spacing w:after="0" w:line="235" w:lineRule="auto"/>
              <w:ind w:left="-57" w:right="-57"/>
              <w:jc w:val="both"/>
              <w:rPr>
                <w:rFonts w:ascii="Times New Roman" w:hAnsi="Times New Roman"/>
                <w:sz w:val="24"/>
                <w:szCs w:val="24"/>
              </w:rPr>
            </w:pPr>
            <w:r>
              <w:rPr>
                <w:rFonts w:ascii="Times New Roman" w:hAnsi="Times New Roman"/>
                <w:sz w:val="24"/>
                <w:szCs w:val="24"/>
              </w:rPr>
              <w:t>Министерство природных ресурсов и охр</w:t>
            </w:r>
            <w:r>
              <w:rPr>
                <w:rFonts w:ascii="Times New Roman" w:hAnsi="Times New Roman"/>
                <w:sz w:val="24"/>
                <w:szCs w:val="24"/>
              </w:rPr>
              <w:t>а</w:t>
            </w:r>
            <w:r>
              <w:rPr>
                <w:rFonts w:ascii="Times New Roman" w:hAnsi="Times New Roman"/>
                <w:sz w:val="24"/>
                <w:szCs w:val="24"/>
              </w:rPr>
              <w:t>ны окружающей среды Республики Бел</w:t>
            </w:r>
            <w:r>
              <w:rPr>
                <w:rFonts w:ascii="Times New Roman" w:hAnsi="Times New Roman"/>
                <w:sz w:val="24"/>
                <w:szCs w:val="24"/>
              </w:rPr>
              <w:t>а</w:t>
            </w:r>
            <w:r>
              <w:rPr>
                <w:rFonts w:ascii="Times New Roman" w:hAnsi="Times New Roman"/>
                <w:sz w:val="24"/>
                <w:szCs w:val="24"/>
              </w:rPr>
              <w:t>русь, № 11-14-1/5323 от 27.11.2019</w:t>
            </w:r>
          </w:p>
        </w:tc>
        <w:tc>
          <w:tcPr>
            <w:tcW w:w="5954" w:type="dxa"/>
          </w:tcPr>
          <w:p w:rsidR="00964793" w:rsidRPr="004C13E4" w:rsidRDefault="00964793" w:rsidP="00C75F16">
            <w:pPr>
              <w:spacing w:after="0" w:line="235" w:lineRule="auto"/>
              <w:jc w:val="both"/>
              <w:rPr>
                <w:rFonts w:ascii="Times New Roman" w:hAnsi="Times New Roman"/>
                <w:sz w:val="24"/>
                <w:szCs w:val="24"/>
              </w:rPr>
            </w:pPr>
            <w:r w:rsidRPr="004C13E4">
              <w:rPr>
                <w:rFonts w:ascii="Times New Roman" w:hAnsi="Times New Roman"/>
                <w:sz w:val="24"/>
                <w:szCs w:val="24"/>
              </w:rPr>
              <w:t>В разделе «1 Область применения» предлагается пер</w:t>
            </w:r>
            <w:r w:rsidRPr="004C13E4">
              <w:rPr>
                <w:rFonts w:ascii="Times New Roman" w:hAnsi="Times New Roman"/>
                <w:sz w:val="24"/>
                <w:szCs w:val="24"/>
              </w:rPr>
              <w:t>е</w:t>
            </w:r>
            <w:r w:rsidRPr="004C13E4">
              <w:rPr>
                <w:rFonts w:ascii="Times New Roman" w:hAnsi="Times New Roman"/>
                <w:sz w:val="24"/>
                <w:szCs w:val="24"/>
              </w:rPr>
              <w:t>смотреть круг лиц, которым предназначена предста</w:t>
            </w:r>
            <w:r w:rsidRPr="004C13E4">
              <w:rPr>
                <w:rFonts w:ascii="Times New Roman" w:hAnsi="Times New Roman"/>
                <w:sz w:val="24"/>
                <w:szCs w:val="24"/>
              </w:rPr>
              <w:t>в</w:t>
            </w:r>
            <w:r w:rsidRPr="004C13E4">
              <w:rPr>
                <w:rFonts w:ascii="Times New Roman" w:hAnsi="Times New Roman"/>
                <w:sz w:val="24"/>
                <w:szCs w:val="24"/>
              </w:rPr>
              <w:t>ленная методика, в зависимости от того, кем она будет использоваться на практике. Полагаем, что юридич</w:t>
            </w:r>
            <w:r w:rsidRPr="004C13E4">
              <w:rPr>
                <w:rFonts w:ascii="Times New Roman" w:hAnsi="Times New Roman"/>
                <w:sz w:val="24"/>
                <w:szCs w:val="24"/>
              </w:rPr>
              <w:t>е</w:t>
            </w:r>
            <w:r w:rsidRPr="004C13E4">
              <w:rPr>
                <w:rFonts w:ascii="Times New Roman" w:hAnsi="Times New Roman"/>
                <w:sz w:val="24"/>
                <w:szCs w:val="24"/>
              </w:rPr>
              <w:t>ским лицам, ведущим лесное хозяйство, необходим научно</w:t>
            </w:r>
            <w:r>
              <w:rPr>
                <w:rFonts w:ascii="Times New Roman" w:hAnsi="Times New Roman"/>
                <w:sz w:val="24"/>
                <w:szCs w:val="24"/>
              </w:rPr>
              <w:t xml:space="preserve"> </w:t>
            </w:r>
            <w:r w:rsidRPr="004C13E4">
              <w:rPr>
                <w:rFonts w:ascii="Times New Roman" w:hAnsi="Times New Roman"/>
                <w:sz w:val="24"/>
                <w:szCs w:val="24"/>
              </w:rPr>
              <w:t>обоснованный алгоритм принятия решения о выборе способа обращения с порубочными остатками, где депонирование углерода будет одним из факторов, которые необходимо принимать во внимание. Считаем возможным изложить в проекте Методики часть этого алгоритма, касающуюся принятия решения о выборе способа обращения с порубочными остатками в зав</w:t>
            </w:r>
            <w:r w:rsidRPr="004C13E4">
              <w:rPr>
                <w:rFonts w:ascii="Times New Roman" w:hAnsi="Times New Roman"/>
                <w:sz w:val="24"/>
                <w:szCs w:val="24"/>
              </w:rPr>
              <w:t>и</w:t>
            </w:r>
            <w:r w:rsidRPr="004C13E4">
              <w:rPr>
                <w:rFonts w:ascii="Times New Roman" w:hAnsi="Times New Roman"/>
                <w:sz w:val="24"/>
                <w:szCs w:val="24"/>
              </w:rPr>
              <w:t>симости от депонирования ими углерода.</w:t>
            </w:r>
          </w:p>
          <w:p w:rsidR="00964793" w:rsidRPr="00523736" w:rsidRDefault="00964793" w:rsidP="00C75F16">
            <w:pPr>
              <w:spacing w:after="0" w:line="235" w:lineRule="auto"/>
              <w:jc w:val="both"/>
              <w:rPr>
                <w:rFonts w:ascii="Times New Roman" w:hAnsi="Times New Roman"/>
                <w:sz w:val="24"/>
                <w:szCs w:val="24"/>
              </w:rPr>
            </w:pPr>
            <w:r w:rsidRPr="004C13E4">
              <w:rPr>
                <w:rFonts w:ascii="Times New Roman" w:hAnsi="Times New Roman"/>
                <w:sz w:val="24"/>
                <w:szCs w:val="24"/>
              </w:rPr>
              <w:t>В разделе «3 Термины и определения» определения терминов «древостой» и «рубки промежуточного пол</w:t>
            </w:r>
            <w:r w:rsidRPr="004C13E4">
              <w:rPr>
                <w:rFonts w:ascii="Times New Roman" w:hAnsi="Times New Roman"/>
                <w:sz w:val="24"/>
                <w:szCs w:val="24"/>
              </w:rPr>
              <w:t>ь</w:t>
            </w:r>
            <w:r w:rsidRPr="004C13E4">
              <w:rPr>
                <w:rFonts w:ascii="Times New Roman" w:hAnsi="Times New Roman"/>
                <w:sz w:val="24"/>
                <w:szCs w:val="24"/>
              </w:rPr>
              <w:t>зования» следует привести в соответствие с определ</w:t>
            </w:r>
            <w:r w:rsidRPr="004C13E4">
              <w:rPr>
                <w:rFonts w:ascii="Times New Roman" w:hAnsi="Times New Roman"/>
                <w:sz w:val="24"/>
                <w:szCs w:val="24"/>
              </w:rPr>
              <w:t>е</w:t>
            </w:r>
            <w:r w:rsidRPr="004C13E4">
              <w:rPr>
                <w:rFonts w:ascii="Times New Roman" w:hAnsi="Times New Roman"/>
                <w:sz w:val="24"/>
                <w:szCs w:val="24"/>
              </w:rPr>
              <w:t>ниями понятий «древостой» и «рубки промежуточного пользования» согласно статье 1 Лесного кодекса Ре</w:t>
            </w:r>
            <w:r w:rsidRPr="004C13E4">
              <w:rPr>
                <w:rFonts w:ascii="Times New Roman" w:hAnsi="Times New Roman"/>
                <w:sz w:val="24"/>
                <w:szCs w:val="24"/>
              </w:rPr>
              <w:t>с</w:t>
            </w:r>
            <w:r w:rsidRPr="004C13E4">
              <w:rPr>
                <w:rFonts w:ascii="Times New Roman" w:hAnsi="Times New Roman"/>
                <w:sz w:val="24"/>
                <w:szCs w:val="24"/>
              </w:rPr>
              <w:t>публики Беларусь.</w:t>
            </w:r>
          </w:p>
        </w:tc>
        <w:tc>
          <w:tcPr>
            <w:tcW w:w="4515" w:type="dxa"/>
          </w:tcPr>
          <w:p w:rsidR="00964793" w:rsidRDefault="00964793" w:rsidP="00964793">
            <w:pPr>
              <w:spacing w:after="0" w:line="235" w:lineRule="auto"/>
              <w:rPr>
                <w:rFonts w:ascii="Times New Roman" w:hAnsi="Times New Roman"/>
                <w:sz w:val="24"/>
                <w:szCs w:val="24"/>
              </w:rPr>
            </w:pPr>
            <w:r>
              <w:rPr>
                <w:rFonts w:ascii="Times New Roman" w:hAnsi="Times New Roman"/>
                <w:sz w:val="24"/>
                <w:szCs w:val="24"/>
              </w:rPr>
              <w:t xml:space="preserve">Принято частично. </w:t>
            </w:r>
          </w:p>
          <w:p w:rsidR="00964793" w:rsidRDefault="00964793" w:rsidP="00964793">
            <w:pPr>
              <w:spacing w:after="0" w:line="235" w:lineRule="auto"/>
              <w:jc w:val="both"/>
              <w:rPr>
                <w:rFonts w:ascii="Times New Roman" w:hAnsi="Times New Roman"/>
                <w:sz w:val="24"/>
                <w:szCs w:val="24"/>
              </w:rPr>
            </w:pPr>
            <w:r>
              <w:rPr>
                <w:rFonts w:ascii="Times New Roman" w:hAnsi="Times New Roman"/>
                <w:sz w:val="24"/>
                <w:szCs w:val="24"/>
              </w:rPr>
              <w:t>Выбор способа обращения с порубочн</w:t>
            </w:r>
            <w:r>
              <w:rPr>
                <w:rFonts w:ascii="Times New Roman" w:hAnsi="Times New Roman"/>
                <w:sz w:val="24"/>
                <w:szCs w:val="24"/>
              </w:rPr>
              <w:t>ы</w:t>
            </w:r>
            <w:r>
              <w:rPr>
                <w:rFonts w:ascii="Times New Roman" w:hAnsi="Times New Roman"/>
                <w:sz w:val="24"/>
                <w:szCs w:val="24"/>
              </w:rPr>
              <w:t>ми остатками в каждом конкретном сл</w:t>
            </w:r>
            <w:r>
              <w:rPr>
                <w:rFonts w:ascii="Times New Roman" w:hAnsi="Times New Roman"/>
                <w:sz w:val="24"/>
                <w:szCs w:val="24"/>
              </w:rPr>
              <w:t>у</w:t>
            </w:r>
            <w:r>
              <w:rPr>
                <w:rFonts w:ascii="Times New Roman" w:hAnsi="Times New Roman"/>
                <w:sz w:val="24"/>
                <w:szCs w:val="24"/>
              </w:rPr>
              <w:t>чае, кроме депонирования углерода, б</w:t>
            </w:r>
            <w:r>
              <w:rPr>
                <w:rFonts w:ascii="Times New Roman" w:hAnsi="Times New Roman"/>
                <w:sz w:val="24"/>
                <w:szCs w:val="24"/>
              </w:rPr>
              <w:t>у</w:t>
            </w:r>
            <w:r>
              <w:rPr>
                <w:rFonts w:ascii="Times New Roman" w:hAnsi="Times New Roman"/>
                <w:sz w:val="24"/>
                <w:szCs w:val="24"/>
              </w:rPr>
              <w:t>дет зависеть от многих факторов: сан</w:t>
            </w:r>
            <w:r>
              <w:rPr>
                <w:rFonts w:ascii="Times New Roman" w:hAnsi="Times New Roman"/>
                <w:sz w:val="24"/>
                <w:szCs w:val="24"/>
              </w:rPr>
              <w:t>и</w:t>
            </w:r>
            <w:r>
              <w:rPr>
                <w:rFonts w:ascii="Times New Roman" w:hAnsi="Times New Roman"/>
                <w:sz w:val="24"/>
                <w:szCs w:val="24"/>
              </w:rPr>
              <w:t>тарного состояния насаждений, мест условий произрастания, количества п</w:t>
            </w:r>
            <w:r>
              <w:rPr>
                <w:rFonts w:ascii="Times New Roman" w:hAnsi="Times New Roman"/>
                <w:sz w:val="24"/>
                <w:szCs w:val="24"/>
              </w:rPr>
              <w:t>о</w:t>
            </w:r>
            <w:r>
              <w:rPr>
                <w:rFonts w:ascii="Times New Roman" w:hAnsi="Times New Roman"/>
                <w:sz w:val="24"/>
                <w:szCs w:val="24"/>
              </w:rPr>
              <w:t>рубочных остатков, наличия инфр</w:t>
            </w:r>
            <w:r>
              <w:rPr>
                <w:rFonts w:ascii="Times New Roman" w:hAnsi="Times New Roman"/>
                <w:sz w:val="24"/>
                <w:szCs w:val="24"/>
              </w:rPr>
              <w:t>а</w:t>
            </w:r>
            <w:r>
              <w:rPr>
                <w:rFonts w:ascii="Times New Roman" w:hAnsi="Times New Roman"/>
                <w:sz w:val="24"/>
                <w:szCs w:val="24"/>
              </w:rPr>
              <w:t>структуры и экономической целесоо</w:t>
            </w:r>
            <w:r>
              <w:rPr>
                <w:rFonts w:ascii="Times New Roman" w:hAnsi="Times New Roman"/>
                <w:sz w:val="24"/>
                <w:szCs w:val="24"/>
              </w:rPr>
              <w:t>б</w:t>
            </w:r>
            <w:r>
              <w:rPr>
                <w:rFonts w:ascii="Times New Roman" w:hAnsi="Times New Roman"/>
                <w:sz w:val="24"/>
                <w:szCs w:val="24"/>
              </w:rPr>
              <w:t>разности их переработки, близости лес</w:t>
            </w:r>
            <w:r>
              <w:rPr>
                <w:rFonts w:ascii="Times New Roman" w:hAnsi="Times New Roman"/>
                <w:sz w:val="24"/>
                <w:szCs w:val="24"/>
              </w:rPr>
              <w:t>о</w:t>
            </w:r>
            <w:r>
              <w:rPr>
                <w:rFonts w:ascii="Times New Roman" w:hAnsi="Times New Roman"/>
                <w:sz w:val="24"/>
                <w:szCs w:val="24"/>
              </w:rPr>
              <w:t>сек к населенным пунктам и дорогам, и</w:t>
            </w:r>
            <w:r>
              <w:rPr>
                <w:rFonts w:ascii="Times New Roman" w:hAnsi="Times New Roman"/>
                <w:sz w:val="24"/>
                <w:szCs w:val="24"/>
              </w:rPr>
              <w:t>с</w:t>
            </w:r>
            <w:r>
              <w:rPr>
                <w:rFonts w:ascii="Times New Roman" w:hAnsi="Times New Roman"/>
                <w:sz w:val="24"/>
                <w:szCs w:val="24"/>
              </w:rPr>
              <w:t xml:space="preserve">пользование лесов для рекреационных целей и др. </w:t>
            </w:r>
          </w:p>
          <w:p w:rsidR="00964793" w:rsidRDefault="00964793" w:rsidP="00964793">
            <w:pPr>
              <w:spacing w:after="0" w:line="235" w:lineRule="auto"/>
              <w:jc w:val="both"/>
              <w:rPr>
                <w:rFonts w:ascii="Times New Roman" w:hAnsi="Times New Roman"/>
                <w:sz w:val="24"/>
                <w:szCs w:val="24"/>
              </w:rPr>
            </w:pPr>
            <w:r>
              <w:rPr>
                <w:rFonts w:ascii="Times New Roman" w:hAnsi="Times New Roman"/>
                <w:sz w:val="24"/>
                <w:szCs w:val="24"/>
              </w:rPr>
              <w:t>В каждом конкретном случае руковод</w:t>
            </w:r>
            <w:r>
              <w:rPr>
                <w:rFonts w:ascii="Times New Roman" w:hAnsi="Times New Roman"/>
                <w:sz w:val="24"/>
                <w:szCs w:val="24"/>
              </w:rPr>
              <w:t>и</w:t>
            </w:r>
            <w:r>
              <w:rPr>
                <w:rFonts w:ascii="Times New Roman" w:hAnsi="Times New Roman"/>
                <w:sz w:val="24"/>
                <w:szCs w:val="24"/>
              </w:rPr>
              <w:t>телю (лесничему) необходимо принимать решение по обращению с порубочными остатками с учетом всего комплекса фа</w:t>
            </w:r>
            <w:r>
              <w:rPr>
                <w:rFonts w:ascii="Times New Roman" w:hAnsi="Times New Roman"/>
                <w:sz w:val="24"/>
                <w:szCs w:val="24"/>
              </w:rPr>
              <w:t>к</w:t>
            </w:r>
            <w:r>
              <w:rPr>
                <w:rFonts w:ascii="Times New Roman" w:hAnsi="Times New Roman"/>
                <w:sz w:val="24"/>
                <w:szCs w:val="24"/>
              </w:rPr>
              <w:t>торов, формализация которых единым алгоритмом не представляется возмо</w:t>
            </w:r>
            <w:r>
              <w:rPr>
                <w:rFonts w:ascii="Times New Roman" w:hAnsi="Times New Roman"/>
                <w:sz w:val="24"/>
                <w:szCs w:val="24"/>
              </w:rPr>
              <w:t>ж</w:t>
            </w:r>
            <w:r>
              <w:rPr>
                <w:rFonts w:ascii="Times New Roman" w:hAnsi="Times New Roman"/>
                <w:sz w:val="24"/>
                <w:szCs w:val="24"/>
              </w:rPr>
              <w:t>ной.</w:t>
            </w:r>
          </w:p>
          <w:p w:rsidR="00964793" w:rsidRPr="00523736" w:rsidRDefault="00964793" w:rsidP="00964793">
            <w:pPr>
              <w:spacing w:after="0" w:line="235" w:lineRule="auto"/>
              <w:jc w:val="both"/>
              <w:rPr>
                <w:rFonts w:ascii="Times New Roman" w:hAnsi="Times New Roman"/>
                <w:sz w:val="24"/>
                <w:szCs w:val="24"/>
              </w:rPr>
            </w:pPr>
            <w:r>
              <w:rPr>
                <w:rFonts w:ascii="Times New Roman" w:hAnsi="Times New Roman"/>
                <w:sz w:val="24"/>
                <w:szCs w:val="24"/>
              </w:rPr>
              <w:t>Термины и определения приведены в с</w:t>
            </w:r>
            <w:r>
              <w:rPr>
                <w:rFonts w:ascii="Times New Roman" w:hAnsi="Times New Roman"/>
                <w:sz w:val="24"/>
                <w:szCs w:val="24"/>
              </w:rPr>
              <w:t>о</w:t>
            </w:r>
            <w:r>
              <w:rPr>
                <w:rFonts w:ascii="Times New Roman" w:hAnsi="Times New Roman"/>
                <w:sz w:val="24"/>
                <w:szCs w:val="24"/>
              </w:rPr>
              <w:t>ответствие с Лесным кодексом в новой редакции методического документа.</w:t>
            </w:r>
          </w:p>
        </w:tc>
      </w:tr>
      <w:tr w:rsidR="007856A6" w:rsidRPr="00523736" w:rsidTr="00C75F16">
        <w:trPr>
          <w:trHeight w:val="186"/>
        </w:trPr>
        <w:tc>
          <w:tcPr>
            <w:tcW w:w="4704" w:type="dxa"/>
            <w:tcBorders>
              <w:top w:val="single" w:sz="4" w:space="0" w:color="auto"/>
              <w:left w:val="single" w:sz="4" w:space="0" w:color="auto"/>
              <w:bottom w:val="single" w:sz="4" w:space="0" w:color="auto"/>
              <w:right w:val="single" w:sz="4" w:space="0" w:color="auto"/>
            </w:tcBorders>
            <w:vAlign w:val="center"/>
          </w:tcPr>
          <w:p w:rsidR="007856A6" w:rsidRDefault="007856A6" w:rsidP="004C6E1F">
            <w:pPr>
              <w:spacing w:after="0" w:line="235" w:lineRule="auto"/>
              <w:ind w:left="-57" w:right="-57"/>
              <w:jc w:val="both"/>
              <w:rPr>
                <w:rFonts w:ascii="Times New Roman" w:hAnsi="Times New Roman"/>
                <w:sz w:val="24"/>
                <w:szCs w:val="24"/>
              </w:rPr>
            </w:pPr>
            <w:r>
              <w:rPr>
                <w:rFonts w:ascii="Times New Roman" w:hAnsi="Times New Roman"/>
                <w:sz w:val="24"/>
                <w:szCs w:val="24"/>
              </w:rPr>
              <w:t>Управление делами Президента Республики Беларусь, № 22-10/3041 от 06.12.2019</w:t>
            </w:r>
          </w:p>
        </w:tc>
        <w:tc>
          <w:tcPr>
            <w:tcW w:w="5954" w:type="dxa"/>
            <w:tcBorders>
              <w:top w:val="single" w:sz="4" w:space="0" w:color="auto"/>
              <w:left w:val="single" w:sz="4" w:space="0" w:color="auto"/>
              <w:bottom w:val="single" w:sz="4" w:space="0" w:color="auto"/>
              <w:right w:val="single" w:sz="4" w:space="0" w:color="auto"/>
            </w:tcBorders>
          </w:tcPr>
          <w:p w:rsidR="007856A6" w:rsidRDefault="007856A6" w:rsidP="00C75F16">
            <w:pPr>
              <w:spacing w:after="0" w:line="235" w:lineRule="auto"/>
              <w:jc w:val="both"/>
              <w:rPr>
                <w:rFonts w:ascii="Times New Roman" w:hAnsi="Times New Roman"/>
                <w:sz w:val="24"/>
                <w:szCs w:val="24"/>
              </w:rPr>
            </w:pPr>
            <w:r w:rsidRPr="00523736">
              <w:rPr>
                <w:rFonts w:ascii="Times New Roman" w:hAnsi="Times New Roman"/>
                <w:sz w:val="24"/>
                <w:szCs w:val="24"/>
              </w:rPr>
              <w:t>Замечаний и предложений нет</w:t>
            </w:r>
          </w:p>
        </w:tc>
        <w:tc>
          <w:tcPr>
            <w:tcW w:w="4515" w:type="dxa"/>
            <w:tcBorders>
              <w:top w:val="single" w:sz="4" w:space="0" w:color="auto"/>
              <w:left w:val="single" w:sz="4" w:space="0" w:color="auto"/>
              <w:bottom w:val="single" w:sz="4" w:space="0" w:color="auto"/>
              <w:right w:val="single" w:sz="4" w:space="0" w:color="auto"/>
            </w:tcBorders>
            <w:vAlign w:val="center"/>
          </w:tcPr>
          <w:p w:rsidR="007856A6" w:rsidRDefault="007856A6" w:rsidP="004C6E1F">
            <w:pPr>
              <w:spacing w:after="0" w:line="235" w:lineRule="auto"/>
              <w:jc w:val="center"/>
              <w:rPr>
                <w:rFonts w:ascii="Times New Roman" w:hAnsi="Times New Roman"/>
                <w:sz w:val="24"/>
                <w:szCs w:val="24"/>
              </w:rPr>
            </w:pPr>
          </w:p>
        </w:tc>
      </w:tr>
    </w:tbl>
    <w:p w:rsidR="0067446D" w:rsidRDefault="0067446D" w:rsidP="00964793">
      <w:pPr>
        <w:pStyle w:val="112"/>
        <w:rPr>
          <w:szCs w:val="24"/>
        </w:rPr>
      </w:pPr>
    </w:p>
    <w:p w:rsidR="0067446D" w:rsidRPr="001438CA" w:rsidRDefault="0067446D" w:rsidP="0067446D">
      <w:pPr>
        <w:spacing w:after="0" w:line="233" w:lineRule="auto"/>
        <w:jc w:val="right"/>
        <w:rPr>
          <w:rFonts w:ascii="Times New Roman" w:hAnsi="Times New Roman"/>
          <w:sz w:val="24"/>
          <w:szCs w:val="24"/>
        </w:rPr>
      </w:pPr>
      <w:r>
        <w:rPr>
          <w:rFonts w:ascii="Times New Roman" w:hAnsi="Times New Roman"/>
          <w:sz w:val="24"/>
          <w:szCs w:val="24"/>
        </w:rPr>
        <w:lastRenderedPageBreak/>
        <w:t>Продолжение таблицы 8.1</w:t>
      </w:r>
    </w:p>
    <w:tbl>
      <w:tblPr>
        <w:tblW w:w="15173" w:type="dxa"/>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4"/>
        <w:gridCol w:w="5954"/>
        <w:gridCol w:w="4515"/>
      </w:tblGrid>
      <w:tr w:rsidR="0067446D" w:rsidRPr="00523736" w:rsidTr="0067446D">
        <w:trPr>
          <w:trHeight w:val="186"/>
        </w:trPr>
        <w:tc>
          <w:tcPr>
            <w:tcW w:w="4704" w:type="dxa"/>
            <w:tcBorders>
              <w:top w:val="single" w:sz="4" w:space="0" w:color="auto"/>
              <w:left w:val="single" w:sz="4" w:space="0" w:color="auto"/>
              <w:bottom w:val="single" w:sz="4" w:space="0" w:color="auto"/>
              <w:right w:val="single" w:sz="4" w:space="0" w:color="auto"/>
            </w:tcBorders>
            <w:vAlign w:val="center"/>
          </w:tcPr>
          <w:p w:rsidR="0067446D" w:rsidRPr="00523736" w:rsidRDefault="0067446D" w:rsidP="0067446D">
            <w:pPr>
              <w:spacing w:after="0" w:line="235" w:lineRule="auto"/>
              <w:ind w:left="-57" w:right="-57"/>
              <w:jc w:val="center"/>
              <w:rPr>
                <w:rFonts w:ascii="Times New Roman" w:hAnsi="Times New Roman"/>
                <w:sz w:val="24"/>
                <w:szCs w:val="24"/>
              </w:rPr>
            </w:pPr>
            <w:r>
              <w:rPr>
                <w:rFonts w:ascii="Times New Roman" w:hAnsi="Times New Roman"/>
                <w:sz w:val="24"/>
                <w:szCs w:val="24"/>
              </w:rPr>
              <w:t>1</w:t>
            </w:r>
          </w:p>
        </w:tc>
        <w:tc>
          <w:tcPr>
            <w:tcW w:w="5954" w:type="dxa"/>
            <w:tcBorders>
              <w:top w:val="single" w:sz="4" w:space="0" w:color="auto"/>
              <w:left w:val="single" w:sz="4" w:space="0" w:color="auto"/>
              <w:bottom w:val="single" w:sz="4" w:space="0" w:color="auto"/>
              <w:right w:val="single" w:sz="4" w:space="0" w:color="auto"/>
            </w:tcBorders>
            <w:vAlign w:val="center"/>
          </w:tcPr>
          <w:p w:rsidR="0067446D" w:rsidRPr="00523736" w:rsidRDefault="0067446D" w:rsidP="0067446D">
            <w:pPr>
              <w:spacing w:after="0" w:line="235" w:lineRule="auto"/>
              <w:jc w:val="center"/>
              <w:rPr>
                <w:rFonts w:ascii="Times New Roman" w:hAnsi="Times New Roman"/>
                <w:sz w:val="24"/>
                <w:szCs w:val="24"/>
              </w:rPr>
            </w:pPr>
            <w:r>
              <w:rPr>
                <w:rFonts w:ascii="Times New Roman" w:hAnsi="Times New Roman"/>
                <w:sz w:val="24"/>
                <w:szCs w:val="24"/>
              </w:rPr>
              <w:t>2</w:t>
            </w:r>
          </w:p>
        </w:tc>
        <w:tc>
          <w:tcPr>
            <w:tcW w:w="4515" w:type="dxa"/>
            <w:tcBorders>
              <w:top w:val="single" w:sz="4" w:space="0" w:color="auto"/>
              <w:left w:val="single" w:sz="4" w:space="0" w:color="auto"/>
              <w:bottom w:val="single" w:sz="4" w:space="0" w:color="auto"/>
              <w:right w:val="single" w:sz="4" w:space="0" w:color="auto"/>
            </w:tcBorders>
            <w:vAlign w:val="center"/>
          </w:tcPr>
          <w:p w:rsidR="0067446D" w:rsidRPr="00523736" w:rsidRDefault="0067446D" w:rsidP="0067446D">
            <w:pPr>
              <w:spacing w:after="0" w:line="235" w:lineRule="auto"/>
              <w:jc w:val="center"/>
              <w:rPr>
                <w:rFonts w:ascii="Times New Roman" w:hAnsi="Times New Roman"/>
                <w:sz w:val="24"/>
                <w:szCs w:val="24"/>
              </w:rPr>
            </w:pPr>
            <w:r>
              <w:rPr>
                <w:rFonts w:ascii="Times New Roman" w:hAnsi="Times New Roman"/>
                <w:sz w:val="24"/>
                <w:szCs w:val="24"/>
              </w:rPr>
              <w:t>3</w:t>
            </w:r>
          </w:p>
        </w:tc>
      </w:tr>
      <w:tr w:rsidR="0067446D" w:rsidRPr="00523736" w:rsidTr="007856A6">
        <w:trPr>
          <w:trHeight w:val="268"/>
        </w:trPr>
        <w:tc>
          <w:tcPr>
            <w:tcW w:w="4704" w:type="dxa"/>
          </w:tcPr>
          <w:p w:rsidR="0067446D" w:rsidRDefault="0067446D" w:rsidP="00894343">
            <w:pPr>
              <w:spacing w:after="0" w:line="235" w:lineRule="auto"/>
              <w:ind w:left="-57" w:right="-57"/>
              <w:jc w:val="both"/>
              <w:rPr>
                <w:rFonts w:ascii="Times New Roman" w:hAnsi="Times New Roman"/>
                <w:sz w:val="24"/>
                <w:szCs w:val="24"/>
              </w:rPr>
            </w:pPr>
            <w:r>
              <w:rPr>
                <w:rFonts w:ascii="Times New Roman" w:hAnsi="Times New Roman"/>
                <w:sz w:val="24"/>
                <w:szCs w:val="24"/>
              </w:rPr>
              <w:t>Государственное научное учреждение «И</w:t>
            </w:r>
            <w:r>
              <w:rPr>
                <w:rFonts w:ascii="Times New Roman" w:hAnsi="Times New Roman"/>
                <w:sz w:val="24"/>
                <w:szCs w:val="24"/>
              </w:rPr>
              <w:t>н</w:t>
            </w:r>
            <w:r>
              <w:rPr>
                <w:rFonts w:ascii="Times New Roman" w:hAnsi="Times New Roman"/>
                <w:sz w:val="24"/>
                <w:szCs w:val="24"/>
              </w:rPr>
              <w:t>ститут леса НАН Беларуси»</w:t>
            </w:r>
          </w:p>
        </w:tc>
        <w:tc>
          <w:tcPr>
            <w:tcW w:w="5954" w:type="dxa"/>
          </w:tcPr>
          <w:p w:rsidR="00EA610D" w:rsidRPr="007856A6" w:rsidRDefault="00EA610D"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По разделу 1 «Область применения» есть следующие з</w:t>
            </w:r>
            <w:r w:rsidRPr="007856A6">
              <w:rPr>
                <w:rFonts w:ascii="Times New Roman" w:hAnsi="Times New Roman"/>
                <w:spacing w:val="-6"/>
                <w:sz w:val="24"/>
                <w:szCs w:val="24"/>
              </w:rPr>
              <w:t>а</w:t>
            </w:r>
            <w:r w:rsidRPr="007856A6">
              <w:rPr>
                <w:rFonts w:ascii="Times New Roman" w:hAnsi="Times New Roman"/>
                <w:spacing w:val="-6"/>
                <w:sz w:val="24"/>
                <w:szCs w:val="24"/>
              </w:rPr>
              <w:t>мечания.</w:t>
            </w:r>
          </w:p>
          <w:p w:rsidR="0067446D" w:rsidRPr="007856A6" w:rsidRDefault="001F4C99"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Область применения сформулирована нечетко. Второй абзац должен быть откорректирован</w:t>
            </w:r>
            <w:r w:rsidR="00EA610D" w:rsidRPr="007856A6">
              <w:rPr>
                <w:rFonts w:ascii="Times New Roman" w:hAnsi="Times New Roman"/>
                <w:spacing w:val="-6"/>
                <w:sz w:val="24"/>
                <w:szCs w:val="24"/>
              </w:rPr>
              <w:t>, определены условия применения методического документа.</w:t>
            </w:r>
          </w:p>
          <w:p w:rsidR="00EA610D" w:rsidRPr="007856A6" w:rsidRDefault="00EA610D"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По разделу 3 «Термины и определения» есть следующие замечания.</w:t>
            </w:r>
          </w:p>
          <w:p w:rsidR="00EA610D" w:rsidRPr="007856A6" w:rsidRDefault="00EA610D"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Термин «базисная плотность древесины» в тексте док</w:t>
            </w:r>
            <w:r w:rsidRPr="007856A6">
              <w:rPr>
                <w:rFonts w:ascii="Times New Roman" w:hAnsi="Times New Roman"/>
                <w:spacing w:val="-6"/>
                <w:sz w:val="24"/>
                <w:szCs w:val="24"/>
              </w:rPr>
              <w:t>у</w:t>
            </w:r>
            <w:r w:rsidRPr="007856A6">
              <w:rPr>
                <w:rFonts w:ascii="Times New Roman" w:hAnsi="Times New Roman"/>
                <w:spacing w:val="-6"/>
                <w:sz w:val="24"/>
                <w:szCs w:val="24"/>
              </w:rPr>
              <w:t>мента не применяется; другие термины, приведенные в разделе 3, не имеют ссылок источника, из которых они взяты.</w:t>
            </w:r>
          </w:p>
          <w:p w:rsidR="00EA610D" w:rsidRPr="007856A6" w:rsidRDefault="00EA610D"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По разделу 4 «Общие положения» есть следующие зам</w:t>
            </w:r>
            <w:r w:rsidRPr="007856A6">
              <w:rPr>
                <w:rFonts w:ascii="Times New Roman" w:hAnsi="Times New Roman"/>
                <w:spacing w:val="-6"/>
                <w:sz w:val="24"/>
                <w:szCs w:val="24"/>
              </w:rPr>
              <w:t>е</w:t>
            </w:r>
            <w:r w:rsidRPr="007856A6">
              <w:rPr>
                <w:rFonts w:ascii="Times New Roman" w:hAnsi="Times New Roman"/>
                <w:spacing w:val="-6"/>
                <w:sz w:val="24"/>
                <w:szCs w:val="24"/>
              </w:rPr>
              <w:t>чания.</w:t>
            </w:r>
          </w:p>
          <w:p w:rsidR="00EA610D" w:rsidRPr="007856A6" w:rsidRDefault="000E1CB9"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В абзаце 3 приводятся цифры депонирования СО</w:t>
            </w:r>
            <w:proofErr w:type="gramStart"/>
            <w:r w:rsidRPr="007856A6">
              <w:rPr>
                <w:rFonts w:ascii="Times New Roman" w:hAnsi="Times New Roman"/>
                <w:spacing w:val="-6"/>
                <w:sz w:val="24"/>
                <w:szCs w:val="24"/>
                <w:vertAlign w:val="subscript"/>
              </w:rPr>
              <w:t>2</w:t>
            </w:r>
            <w:proofErr w:type="gramEnd"/>
            <w:r w:rsidRPr="007856A6">
              <w:rPr>
                <w:rFonts w:ascii="Times New Roman" w:hAnsi="Times New Roman"/>
                <w:spacing w:val="-6"/>
                <w:sz w:val="24"/>
                <w:szCs w:val="24"/>
              </w:rPr>
              <w:t xml:space="preserve"> без ссылки на источники. Обозначение углекислого газа нап</w:t>
            </w:r>
            <w:r w:rsidRPr="007856A6">
              <w:rPr>
                <w:rFonts w:ascii="Times New Roman" w:hAnsi="Times New Roman"/>
                <w:spacing w:val="-6"/>
                <w:sz w:val="24"/>
                <w:szCs w:val="24"/>
              </w:rPr>
              <w:t>е</w:t>
            </w:r>
            <w:r w:rsidRPr="007856A6">
              <w:rPr>
                <w:rFonts w:ascii="Times New Roman" w:hAnsi="Times New Roman"/>
                <w:spacing w:val="-6"/>
                <w:sz w:val="24"/>
                <w:szCs w:val="24"/>
              </w:rPr>
              <w:t>чатано неправильно.</w:t>
            </w:r>
          </w:p>
          <w:p w:rsidR="000E1CB9" w:rsidRPr="007856A6" w:rsidRDefault="000E1CB9"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В абзаце 4 первое предложение противоречит второму.</w:t>
            </w:r>
          </w:p>
          <w:p w:rsidR="000E1CB9" w:rsidRPr="007856A6" w:rsidRDefault="000E1CB9"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В предпоследнем абзаце депонирование углерода пор</w:t>
            </w:r>
            <w:r w:rsidRPr="007856A6">
              <w:rPr>
                <w:rFonts w:ascii="Times New Roman" w:hAnsi="Times New Roman"/>
                <w:spacing w:val="-6"/>
                <w:sz w:val="24"/>
                <w:szCs w:val="24"/>
              </w:rPr>
              <w:t>у</w:t>
            </w:r>
            <w:r w:rsidRPr="007856A6">
              <w:rPr>
                <w:rFonts w:ascii="Times New Roman" w:hAnsi="Times New Roman"/>
                <w:spacing w:val="-6"/>
                <w:sz w:val="24"/>
                <w:szCs w:val="24"/>
              </w:rPr>
              <w:t>бочными остатками должно быть приведено в т/га, п</w:t>
            </w:r>
            <w:r w:rsidRPr="007856A6">
              <w:rPr>
                <w:rFonts w:ascii="Times New Roman" w:hAnsi="Times New Roman"/>
                <w:spacing w:val="-6"/>
                <w:sz w:val="24"/>
                <w:szCs w:val="24"/>
              </w:rPr>
              <w:t>о</w:t>
            </w:r>
            <w:r w:rsidRPr="007856A6">
              <w:rPr>
                <w:rFonts w:ascii="Times New Roman" w:hAnsi="Times New Roman"/>
                <w:spacing w:val="-6"/>
                <w:sz w:val="24"/>
                <w:szCs w:val="24"/>
              </w:rPr>
              <w:t xml:space="preserve">скольку ежегодные объемы рубок по </w:t>
            </w:r>
            <w:proofErr w:type="spellStart"/>
            <w:r w:rsidRPr="007856A6">
              <w:rPr>
                <w:rFonts w:ascii="Times New Roman" w:hAnsi="Times New Roman"/>
                <w:spacing w:val="-6"/>
                <w:sz w:val="24"/>
                <w:szCs w:val="24"/>
              </w:rPr>
              <w:t>Минлесхозу</w:t>
            </w:r>
            <w:proofErr w:type="spellEnd"/>
            <w:r w:rsidRPr="007856A6">
              <w:rPr>
                <w:rFonts w:ascii="Times New Roman" w:hAnsi="Times New Roman"/>
                <w:spacing w:val="-6"/>
                <w:sz w:val="24"/>
                <w:szCs w:val="24"/>
              </w:rPr>
              <w:t xml:space="preserve"> велич</w:t>
            </w:r>
            <w:r w:rsidRPr="007856A6">
              <w:rPr>
                <w:rFonts w:ascii="Times New Roman" w:hAnsi="Times New Roman"/>
                <w:spacing w:val="-6"/>
                <w:sz w:val="24"/>
                <w:szCs w:val="24"/>
              </w:rPr>
              <w:t>и</w:t>
            </w:r>
            <w:r w:rsidRPr="007856A6">
              <w:rPr>
                <w:rFonts w:ascii="Times New Roman" w:hAnsi="Times New Roman"/>
                <w:spacing w:val="-6"/>
                <w:sz w:val="24"/>
                <w:szCs w:val="24"/>
              </w:rPr>
              <w:t>на переменная.</w:t>
            </w:r>
          </w:p>
          <w:p w:rsidR="00EA610D" w:rsidRPr="007856A6" w:rsidRDefault="00E86EF3"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По разделу 5 «Методика оценки депонирования углерода порубочными остатками при проведении прореживаний и проходных рубок в разрезе основных лесообразующих пород Республики Беларусь» есть следующие замечания.</w:t>
            </w:r>
          </w:p>
          <w:p w:rsidR="00E86EF3" w:rsidRPr="007856A6" w:rsidRDefault="00365C71"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Определение величины депонированного углерода ра</w:t>
            </w:r>
            <w:r w:rsidRPr="007856A6">
              <w:rPr>
                <w:rFonts w:ascii="Times New Roman" w:hAnsi="Times New Roman"/>
                <w:spacing w:val="-6"/>
                <w:sz w:val="24"/>
                <w:szCs w:val="24"/>
              </w:rPr>
              <w:t>с</w:t>
            </w:r>
            <w:r w:rsidRPr="007856A6">
              <w:rPr>
                <w:rFonts w:ascii="Times New Roman" w:hAnsi="Times New Roman"/>
                <w:spacing w:val="-6"/>
                <w:sz w:val="24"/>
                <w:szCs w:val="24"/>
              </w:rPr>
              <w:t xml:space="preserve">считывается по формуле, ключевым показателем которой являются </w:t>
            </w:r>
            <w:proofErr w:type="spellStart"/>
            <w:r w:rsidRPr="007856A6">
              <w:rPr>
                <w:rFonts w:ascii="Times New Roman" w:hAnsi="Times New Roman"/>
                <w:spacing w:val="-6"/>
                <w:sz w:val="24"/>
                <w:szCs w:val="24"/>
              </w:rPr>
              <w:t>коверсионные</w:t>
            </w:r>
            <w:proofErr w:type="spellEnd"/>
            <w:r w:rsidRPr="007856A6">
              <w:rPr>
                <w:rFonts w:ascii="Times New Roman" w:hAnsi="Times New Roman"/>
                <w:spacing w:val="-6"/>
                <w:sz w:val="24"/>
                <w:szCs w:val="24"/>
              </w:rPr>
              <w:t xml:space="preserve"> коэффициенты. Однако</w:t>
            </w:r>
            <w:proofErr w:type="gramStart"/>
            <w:r w:rsidRPr="007856A6">
              <w:rPr>
                <w:rFonts w:ascii="Times New Roman" w:hAnsi="Times New Roman"/>
                <w:spacing w:val="-6"/>
                <w:sz w:val="24"/>
                <w:szCs w:val="24"/>
              </w:rPr>
              <w:t>,</w:t>
            </w:r>
            <w:proofErr w:type="gramEnd"/>
            <w:r w:rsidRPr="007856A6">
              <w:rPr>
                <w:rFonts w:ascii="Times New Roman" w:hAnsi="Times New Roman"/>
                <w:spacing w:val="-6"/>
                <w:sz w:val="24"/>
                <w:szCs w:val="24"/>
              </w:rPr>
              <w:t xml:space="preserve"> в мет</w:t>
            </w:r>
            <w:r w:rsidRPr="007856A6">
              <w:rPr>
                <w:rFonts w:ascii="Times New Roman" w:hAnsi="Times New Roman"/>
                <w:spacing w:val="-6"/>
                <w:sz w:val="24"/>
                <w:szCs w:val="24"/>
              </w:rPr>
              <w:t>о</w:t>
            </w:r>
            <w:r w:rsidRPr="007856A6">
              <w:rPr>
                <w:rFonts w:ascii="Times New Roman" w:hAnsi="Times New Roman"/>
                <w:spacing w:val="-6"/>
                <w:sz w:val="24"/>
                <w:szCs w:val="24"/>
              </w:rPr>
              <w:t>дике не изложены принципы их расчета.</w:t>
            </w:r>
          </w:p>
          <w:p w:rsidR="00365C71" w:rsidRPr="007856A6" w:rsidRDefault="00365C71" w:rsidP="00236601">
            <w:pPr>
              <w:spacing w:after="0" w:line="216" w:lineRule="auto"/>
              <w:rPr>
                <w:rFonts w:ascii="Times New Roman" w:hAnsi="Times New Roman"/>
                <w:spacing w:val="-6"/>
                <w:sz w:val="24"/>
                <w:szCs w:val="24"/>
              </w:rPr>
            </w:pPr>
            <w:r w:rsidRPr="007856A6">
              <w:rPr>
                <w:rFonts w:ascii="Times New Roman" w:hAnsi="Times New Roman"/>
                <w:spacing w:val="-6"/>
                <w:sz w:val="24"/>
                <w:szCs w:val="24"/>
              </w:rPr>
              <w:t>Абзац 3</w:t>
            </w:r>
            <w:r w:rsidR="0026563A" w:rsidRPr="007856A6">
              <w:rPr>
                <w:rFonts w:ascii="Times New Roman" w:hAnsi="Times New Roman"/>
                <w:spacing w:val="-6"/>
                <w:sz w:val="24"/>
                <w:szCs w:val="24"/>
              </w:rPr>
              <w:t xml:space="preserve"> </w:t>
            </w:r>
            <w:r w:rsidRPr="007856A6">
              <w:rPr>
                <w:rFonts w:ascii="Times New Roman" w:hAnsi="Times New Roman"/>
                <w:spacing w:val="-6"/>
                <w:sz w:val="24"/>
                <w:szCs w:val="24"/>
              </w:rPr>
              <w:t>(стр. 6) нуждается в редакции. Метод очистки л</w:t>
            </w:r>
            <w:r w:rsidRPr="007856A6">
              <w:rPr>
                <w:rFonts w:ascii="Times New Roman" w:hAnsi="Times New Roman"/>
                <w:spacing w:val="-6"/>
                <w:sz w:val="24"/>
                <w:szCs w:val="24"/>
              </w:rPr>
              <w:t>е</w:t>
            </w:r>
            <w:r w:rsidRPr="007856A6">
              <w:rPr>
                <w:rFonts w:ascii="Times New Roman" w:hAnsi="Times New Roman"/>
                <w:spacing w:val="-6"/>
                <w:sz w:val="24"/>
                <w:szCs w:val="24"/>
              </w:rPr>
              <w:t>сосек от порубочных остатков не зависит от депониров</w:t>
            </w:r>
            <w:r w:rsidRPr="007856A6">
              <w:rPr>
                <w:rFonts w:ascii="Times New Roman" w:hAnsi="Times New Roman"/>
                <w:spacing w:val="-6"/>
                <w:sz w:val="24"/>
                <w:szCs w:val="24"/>
              </w:rPr>
              <w:t>а</w:t>
            </w:r>
            <w:r w:rsidRPr="007856A6">
              <w:rPr>
                <w:rFonts w:ascii="Times New Roman" w:hAnsi="Times New Roman"/>
                <w:spacing w:val="-6"/>
                <w:sz w:val="24"/>
                <w:szCs w:val="24"/>
              </w:rPr>
              <w:t>ния углерода. При расчете объемов депонирования угл</w:t>
            </w:r>
            <w:r w:rsidRPr="007856A6">
              <w:rPr>
                <w:rFonts w:ascii="Times New Roman" w:hAnsi="Times New Roman"/>
                <w:spacing w:val="-6"/>
                <w:sz w:val="24"/>
                <w:szCs w:val="24"/>
              </w:rPr>
              <w:t>е</w:t>
            </w:r>
            <w:r w:rsidRPr="007856A6">
              <w:rPr>
                <w:rFonts w:ascii="Times New Roman" w:hAnsi="Times New Roman"/>
                <w:spacing w:val="-6"/>
                <w:sz w:val="24"/>
                <w:szCs w:val="24"/>
              </w:rPr>
              <w:t xml:space="preserve">рода за период времени </w:t>
            </w:r>
            <w:r w:rsidRPr="007856A6">
              <w:rPr>
                <w:rFonts w:ascii="Times New Roman" w:hAnsi="Times New Roman"/>
                <w:spacing w:val="-6"/>
                <w:sz w:val="24"/>
                <w:szCs w:val="24"/>
                <w:lang w:val="en-US"/>
              </w:rPr>
              <w:t>t</w:t>
            </w:r>
            <w:r w:rsidRPr="007856A6">
              <w:rPr>
                <w:rFonts w:ascii="Times New Roman" w:hAnsi="Times New Roman"/>
                <w:spacing w:val="-6"/>
                <w:sz w:val="24"/>
                <w:szCs w:val="24"/>
              </w:rPr>
              <w:t xml:space="preserve"> предлагаемая методика не уч</w:t>
            </w:r>
            <w:r w:rsidRPr="007856A6">
              <w:rPr>
                <w:rFonts w:ascii="Times New Roman" w:hAnsi="Times New Roman"/>
                <w:spacing w:val="-6"/>
                <w:sz w:val="24"/>
                <w:szCs w:val="24"/>
              </w:rPr>
              <w:t>и</w:t>
            </w:r>
            <w:r w:rsidRPr="007856A6">
              <w:rPr>
                <w:rFonts w:ascii="Times New Roman" w:hAnsi="Times New Roman"/>
                <w:spacing w:val="-6"/>
                <w:sz w:val="24"/>
                <w:szCs w:val="24"/>
              </w:rPr>
              <w:t>тывает особенности нарастания массы ветвей, а базируе</w:t>
            </w:r>
            <w:r w:rsidRPr="007856A6">
              <w:rPr>
                <w:rFonts w:ascii="Times New Roman" w:hAnsi="Times New Roman"/>
                <w:spacing w:val="-6"/>
                <w:sz w:val="24"/>
                <w:szCs w:val="24"/>
              </w:rPr>
              <w:t>т</w:t>
            </w:r>
            <w:r w:rsidRPr="007856A6">
              <w:rPr>
                <w:rFonts w:ascii="Times New Roman" w:hAnsi="Times New Roman"/>
                <w:spacing w:val="-6"/>
                <w:sz w:val="24"/>
                <w:szCs w:val="24"/>
              </w:rPr>
              <w:t>ся (возможно?) на оценке вырубаемых запасов древесины.</w:t>
            </w:r>
          </w:p>
        </w:tc>
        <w:tc>
          <w:tcPr>
            <w:tcW w:w="4515" w:type="dxa"/>
          </w:tcPr>
          <w:p w:rsidR="0067446D" w:rsidRDefault="00762461" w:rsidP="0067446D">
            <w:pPr>
              <w:spacing w:after="0" w:line="235" w:lineRule="auto"/>
              <w:rPr>
                <w:rFonts w:ascii="Times New Roman" w:hAnsi="Times New Roman"/>
                <w:sz w:val="24"/>
                <w:szCs w:val="24"/>
              </w:rPr>
            </w:pPr>
            <w:r>
              <w:rPr>
                <w:rFonts w:ascii="Times New Roman" w:hAnsi="Times New Roman"/>
                <w:sz w:val="24"/>
                <w:szCs w:val="24"/>
              </w:rPr>
              <w:t>Принято частично.</w:t>
            </w:r>
          </w:p>
          <w:p w:rsidR="00762461" w:rsidRDefault="00762461" w:rsidP="0067446D">
            <w:pPr>
              <w:spacing w:after="0" w:line="235" w:lineRule="auto"/>
              <w:rPr>
                <w:rFonts w:ascii="Times New Roman" w:hAnsi="Times New Roman"/>
                <w:sz w:val="24"/>
                <w:szCs w:val="24"/>
              </w:rPr>
            </w:pPr>
            <w:r>
              <w:rPr>
                <w:rFonts w:ascii="Times New Roman" w:hAnsi="Times New Roman"/>
                <w:sz w:val="24"/>
                <w:szCs w:val="24"/>
              </w:rPr>
              <w:t>В общих положениях Методики прив</w:t>
            </w:r>
            <w:r>
              <w:rPr>
                <w:rFonts w:ascii="Times New Roman" w:hAnsi="Times New Roman"/>
                <w:sz w:val="24"/>
                <w:szCs w:val="24"/>
              </w:rPr>
              <w:t>е</w:t>
            </w:r>
            <w:r>
              <w:rPr>
                <w:rFonts w:ascii="Times New Roman" w:hAnsi="Times New Roman"/>
                <w:sz w:val="24"/>
                <w:szCs w:val="24"/>
              </w:rPr>
              <w:t>дены, как среднее содержание депонир</w:t>
            </w:r>
            <w:r>
              <w:rPr>
                <w:rFonts w:ascii="Times New Roman" w:hAnsi="Times New Roman"/>
                <w:sz w:val="24"/>
                <w:szCs w:val="24"/>
              </w:rPr>
              <w:t>о</w:t>
            </w:r>
            <w:r>
              <w:rPr>
                <w:rFonts w:ascii="Times New Roman" w:hAnsi="Times New Roman"/>
                <w:sz w:val="24"/>
                <w:szCs w:val="24"/>
              </w:rPr>
              <w:t>ванного углерода порубочными остатк</w:t>
            </w:r>
            <w:r>
              <w:rPr>
                <w:rFonts w:ascii="Times New Roman" w:hAnsi="Times New Roman"/>
                <w:sz w:val="24"/>
                <w:szCs w:val="24"/>
              </w:rPr>
              <w:t>а</w:t>
            </w:r>
            <w:r>
              <w:rPr>
                <w:rFonts w:ascii="Times New Roman" w:hAnsi="Times New Roman"/>
                <w:sz w:val="24"/>
                <w:szCs w:val="24"/>
              </w:rPr>
              <w:t xml:space="preserve">ми в т/га, так </w:t>
            </w:r>
            <w:proofErr w:type="gramStart"/>
            <w:r>
              <w:rPr>
                <w:rFonts w:ascii="Times New Roman" w:hAnsi="Times New Roman"/>
                <w:sz w:val="24"/>
                <w:szCs w:val="24"/>
              </w:rPr>
              <w:t>и</w:t>
            </w:r>
            <w:proofErr w:type="gramEnd"/>
            <w:r>
              <w:rPr>
                <w:rFonts w:ascii="Times New Roman" w:hAnsi="Times New Roman"/>
                <w:sz w:val="24"/>
                <w:szCs w:val="24"/>
              </w:rPr>
              <w:t xml:space="preserve"> в общем для всех лесов МЛХ РБ.</w:t>
            </w:r>
          </w:p>
          <w:p w:rsidR="00762461" w:rsidRDefault="00762461" w:rsidP="0067446D">
            <w:pPr>
              <w:spacing w:after="0" w:line="235" w:lineRule="auto"/>
              <w:rPr>
                <w:rFonts w:ascii="Times New Roman" w:hAnsi="Times New Roman"/>
                <w:sz w:val="24"/>
                <w:szCs w:val="24"/>
              </w:rPr>
            </w:pPr>
            <w:r>
              <w:rPr>
                <w:rFonts w:ascii="Times New Roman" w:hAnsi="Times New Roman"/>
                <w:sz w:val="24"/>
                <w:szCs w:val="24"/>
              </w:rPr>
              <w:t>Разработанный проект Методики предн</w:t>
            </w:r>
            <w:r>
              <w:rPr>
                <w:rFonts w:ascii="Times New Roman" w:hAnsi="Times New Roman"/>
                <w:sz w:val="24"/>
                <w:szCs w:val="24"/>
              </w:rPr>
              <w:t>а</w:t>
            </w:r>
            <w:r>
              <w:rPr>
                <w:rFonts w:ascii="Times New Roman" w:hAnsi="Times New Roman"/>
                <w:sz w:val="24"/>
                <w:szCs w:val="24"/>
              </w:rPr>
              <w:t>значен для практического использования и не предусматривает приведения и об</w:t>
            </w:r>
            <w:r>
              <w:rPr>
                <w:rFonts w:ascii="Times New Roman" w:hAnsi="Times New Roman"/>
                <w:sz w:val="24"/>
                <w:szCs w:val="24"/>
              </w:rPr>
              <w:t>ъ</w:t>
            </w:r>
            <w:r>
              <w:rPr>
                <w:rFonts w:ascii="Times New Roman" w:hAnsi="Times New Roman"/>
                <w:sz w:val="24"/>
                <w:szCs w:val="24"/>
              </w:rPr>
              <w:t>яснения расчетов используемых конве</w:t>
            </w:r>
            <w:r>
              <w:rPr>
                <w:rFonts w:ascii="Times New Roman" w:hAnsi="Times New Roman"/>
                <w:sz w:val="24"/>
                <w:szCs w:val="24"/>
              </w:rPr>
              <w:t>р</w:t>
            </w:r>
            <w:r>
              <w:rPr>
                <w:rFonts w:ascii="Times New Roman" w:hAnsi="Times New Roman"/>
                <w:sz w:val="24"/>
                <w:szCs w:val="24"/>
              </w:rPr>
              <w:t>сионных коэффициентов.</w:t>
            </w:r>
          </w:p>
          <w:p w:rsidR="00762461" w:rsidRDefault="00F326E0" w:rsidP="0067446D">
            <w:pPr>
              <w:spacing w:after="0" w:line="235" w:lineRule="auto"/>
              <w:rPr>
                <w:rFonts w:ascii="Times New Roman" w:hAnsi="Times New Roman"/>
                <w:sz w:val="24"/>
                <w:szCs w:val="24"/>
              </w:rPr>
            </w:pPr>
            <w:r>
              <w:rPr>
                <w:rFonts w:ascii="Times New Roman" w:hAnsi="Times New Roman"/>
                <w:sz w:val="24"/>
                <w:szCs w:val="24"/>
              </w:rPr>
              <w:t>Разработанный проект Методики предн</w:t>
            </w:r>
            <w:r>
              <w:rPr>
                <w:rFonts w:ascii="Times New Roman" w:hAnsi="Times New Roman"/>
                <w:sz w:val="24"/>
                <w:szCs w:val="24"/>
              </w:rPr>
              <w:t>а</w:t>
            </w:r>
            <w:r>
              <w:rPr>
                <w:rFonts w:ascii="Times New Roman" w:hAnsi="Times New Roman"/>
                <w:sz w:val="24"/>
                <w:szCs w:val="24"/>
              </w:rPr>
              <w:t>значен для оценки депонированного у</w:t>
            </w:r>
            <w:r>
              <w:rPr>
                <w:rFonts w:ascii="Times New Roman" w:hAnsi="Times New Roman"/>
                <w:sz w:val="24"/>
                <w:szCs w:val="24"/>
              </w:rPr>
              <w:t>г</w:t>
            </w:r>
            <w:r>
              <w:rPr>
                <w:rFonts w:ascii="Times New Roman" w:hAnsi="Times New Roman"/>
                <w:sz w:val="24"/>
                <w:szCs w:val="24"/>
              </w:rPr>
              <w:t>лерода порубочными остатками и не предусматривает оценку накоплений у</w:t>
            </w:r>
            <w:r>
              <w:rPr>
                <w:rFonts w:ascii="Times New Roman" w:hAnsi="Times New Roman"/>
                <w:sz w:val="24"/>
                <w:szCs w:val="24"/>
              </w:rPr>
              <w:t>г</w:t>
            </w:r>
            <w:r>
              <w:rPr>
                <w:rFonts w:ascii="Times New Roman" w:hAnsi="Times New Roman"/>
                <w:sz w:val="24"/>
                <w:szCs w:val="24"/>
              </w:rPr>
              <w:t xml:space="preserve">лерода растущей </w:t>
            </w:r>
            <w:proofErr w:type="spellStart"/>
            <w:r>
              <w:rPr>
                <w:rFonts w:ascii="Times New Roman" w:hAnsi="Times New Roman"/>
                <w:sz w:val="24"/>
                <w:szCs w:val="24"/>
              </w:rPr>
              <w:t>фитомассой</w:t>
            </w:r>
            <w:proofErr w:type="spellEnd"/>
            <w:r>
              <w:rPr>
                <w:rFonts w:ascii="Times New Roman" w:hAnsi="Times New Roman"/>
                <w:sz w:val="24"/>
                <w:szCs w:val="24"/>
              </w:rPr>
              <w:t xml:space="preserve"> древостоя (данные расчеты представлены в отче</w:t>
            </w:r>
            <w:r>
              <w:rPr>
                <w:rFonts w:ascii="Times New Roman" w:hAnsi="Times New Roman"/>
                <w:sz w:val="24"/>
                <w:szCs w:val="24"/>
              </w:rPr>
              <w:t>т</w:t>
            </w:r>
            <w:r>
              <w:rPr>
                <w:rFonts w:ascii="Times New Roman" w:hAnsi="Times New Roman"/>
                <w:sz w:val="24"/>
                <w:szCs w:val="24"/>
              </w:rPr>
              <w:t>ных материалах).</w:t>
            </w:r>
          </w:p>
          <w:p w:rsidR="00762461" w:rsidRDefault="00762461" w:rsidP="0067446D">
            <w:pPr>
              <w:spacing w:after="0" w:line="235" w:lineRule="auto"/>
              <w:rPr>
                <w:rFonts w:ascii="Times New Roman" w:hAnsi="Times New Roman"/>
                <w:sz w:val="24"/>
                <w:szCs w:val="24"/>
              </w:rPr>
            </w:pPr>
          </w:p>
        </w:tc>
      </w:tr>
    </w:tbl>
    <w:p w:rsidR="007856A6" w:rsidRPr="002A30AC" w:rsidRDefault="007856A6" w:rsidP="007856A6">
      <w:pPr>
        <w:widowControl w:val="0"/>
        <w:spacing w:after="0" w:line="240" w:lineRule="auto"/>
        <w:jc w:val="both"/>
        <w:rPr>
          <w:sz w:val="4"/>
          <w:szCs w:val="4"/>
        </w:rPr>
      </w:pPr>
    </w:p>
    <w:p w:rsidR="007856A6" w:rsidRPr="002A30AC" w:rsidRDefault="007856A6" w:rsidP="007856A6">
      <w:pPr>
        <w:widowControl w:val="0"/>
        <w:spacing w:after="0" w:line="240" w:lineRule="auto"/>
        <w:jc w:val="both"/>
        <w:rPr>
          <w:sz w:val="4"/>
          <w:szCs w:val="4"/>
        </w:rPr>
        <w:sectPr w:rsidR="007856A6" w:rsidRPr="002A30AC" w:rsidSect="00720903">
          <w:footnotePr>
            <w:pos w:val="beneathText"/>
          </w:footnotePr>
          <w:endnotePr>
            <w:numFmt w:val="decimal"/>
          </w:endnotePr>
          <w:pgSz w:w="16837" w:h="11905" w:orient="landscape" w:code="9"/>
          <w:pgMar w:top="1474" w:right="1134" w:bottom="567" w:left="1134" w:header="567" w:footer="567" w:gutter="0"/>
          <w:cols w:space="720"/>
          <w:titlePg/>
          <w:docGrid w:linePitch="272"/>
        </w:sectPr>
      </w:pPr>
    </w:p>
    <w:p w:rsidR="006E0101" w:rsidRPr="00B01232" w:rsidRDefault="006E0101" w:rsidP="006E0101">
      <w:pPr>
        <w:pStyle w:val="1120"/>
        <w:ind w:firstLine="709"/>
        <w:rPr>
          <w:b/>
        </w:rPr>
      </w:pPr>
      <w:r w:rsidRPr="00B01232">
        <w:rPr>
          <w:b/>
        </w:rPr>
        <w:lastRenderedPageBreak/>
        <w:t>ЗАКЛЮЧЕНИЕ</w:t>
      </w:r>
    </w:p>
    <w:p w:rsidR="006E0101" w:rsidRDefault="006E0101" w:rsidP="006E0101">
      <w:pPr>
        <w:pStyle w:val="1120"/>
        <w:ind w:firstLine="709"/>
        <w:jc w:val="center"/>
      </w:pPr>
    </w:p>
    <w:p w:rsidR="004B5B6C" w:rsidRDefault="004B5B6C" w:rsidP="004B5B6C">
      <w:pPr>
        <w:pStyle w:val="1120"/>
        <w:ind w:firstLine="709"/>
        <w:rPr>
          <w:color w:val="000000"/>
          <w:spacing w:val="-3"/>
        </w:rPr>
      </w:pPr>
      <w:r>
        <w:t>В соответствии с календарным планом и техническим заданием в результате в</w:t>
      </w:r>
      <w:r>
        <w:t>ы</w:t>
      </w:r>
      <w:r>
        <w:t xml:space="preserve">полнения шестого этапа </w:t>
      </w:r>
      <w:r w:rsidRPr="0054221D">
        <w:rPr>
          <w:color w:val="000000"/>
          <w:spacing w:val="-3"/>
        </w:rPr>
        <w:t xml:space="preserve">Мероприятия 3.1.8: «Мониторинг и анализ насаждений, в которых </w:t>
      </w:r>
      <w:proofErr w:type="gramStart"/>
      <w:r w:rsidRPr="0054221D">
        <w:rPr>
          <w:color w:val="000000"/>
          <w:spacing w:val="-3"/>
        </w:rPr>
        <w:t>проводятся</w:t>
      </w:r>
      <w:proofErr w:type="gramEnd"/>
      <w:r w:rsidRPr="0054221D">
        <w:rPr>
          <w:color w:val="000000"/>
          <w:spacing w:val="-3"/>
        </w:rPr>
        <w:t xml:space="preserve"> / не проводятся рубки прореживания и удаление порубочных остатков в целях сокращения выбросов парниковых газов»</w:t>
      </w:r>
      <w:r>
        <w:rPr>
          <w:color w:val="000000"/>
          <w:spacing w:val="-3"/>
        </w:rPr>
        <w:t xml:space="preserve">: </w:t>
      </w:r>
    </w:p>
    <w:p w:rsidR="004B5B6C" w:rsidRPr="001D20A2" w:rsidRDefault="004B5B6C" w:rsidP="004B5B6C">
      <w:pPr>
        <w:pStyle w:val="1120"/>
        <w:numPr>
          <w:ilvl w:val="0"/>
          <w:numId w:val="42"/>
        </w:numPr>
        <w:ind w:left="0" w:firstLine="709"/>
        <w:rPr>
          <w:color w:val="000000"/>
          <w:spacing w:val="-3"/>
        </w:rPr>
      </w:pPr>
      <w:proofErr w:type="gramStart"/>
      <w:r w:rsidRPr="00113D4E">
        <w:rPr>
          <w:szCs w:val="24"/>
        </w:rPr>
        <w:t xml:space="preserve">подготовлены предложения </w:t>
      </w:r>
      <w:r>
        <w:rPr>
          <w:szCs w:val="24"/>
        </w:rPr>
        <w:t xml:space="preserve">по обращению с порубочными остатками и </w:t>
      </w:r>
      <w:r w:rsidRPr="007C2DDC">
        <w:rPr>
          <w:szCs w:val="24"/>
        </w:rPr>
        <w:t>ра</w:t>
      </w:r>
      <w:r w:rsidRPr="007C2DDC">
        <w:rPr>
          <w:szCs w:val="24"/>
        </w:rPr>
        <w:t>з</w:t>
      </w:r>
      <w:r w:rsidRPr="007C2DDC">
        <w:rPr>
          <w:szCs w:val="24"/>
        </w:rPr>
        <w:t xml:space="preserve">работаны </w:t>
      </w:r>
      <w:r>
        <w:rPr>
          <w:szCs w:val="24"/>
        </w:rPr>
        <w:t>а</w:t>
      </w:r>
      <w:r w:rsidRPr="00792134">
        <w:rPr>
          <w:szCs w:val="24"/>
        </w:rPr>
        <w:t>лгоритм</w:t>
      </w:r>
      <w:r>
        <w:rPr>
          <w:szCs w:val="24"/>
        </w:rPr>
        <w:t>ы</w:t>
      </w:r>
      <w:r w:rsidRPr="00792134">
        <w:rPr>
          <w:szCs w:val="24"/>
        </w:rPr>
        <w:t xml:space="preserve"> выбора варианта обращения с порубочными остатками </w:t>
      </w:r>
      <w:r>
        <w:rPr>
          <w:szCs w:val="24"/>
        </w:rPr>
        <w:t>основных л</w:t>
      </w:r>
      <w:r>
        <w:rPr>
          <w:szCs w:val="24"/>
        </w:rPr>
        <w:t>е</w:t>
      </w:r>
      <w:r>
        <w:rPr>
          <w:szCs w:val="24"/>
        </w:rPr>
        <w:t xml:space="preserve">сообразующих пород </w:t>
      </w:r>
      <w:r w:rsidRPr="00113D4E">
        <w:rPr>
          <w:szCs w:val="24"/>
        </w:rPr>
        <w:t>(сосна, ель, дуб, береза, осина, ольха черная)</w:t>
      </w:r>
      <w:r w:rsidRPr="007C2DDC">
        <w:rPr>
          <w:szCs w:val="24"/>
        </w:rPr>
        <w:t xml:space="preserve"> </w:t>
      </w:r>
      <w:r w:rsidRPr="00792134">
        <w:rPr>
          <w:szCs w:val="24"/>
        </w:rPr>
        <w:t>при проведении пр</w:t>
      </w:r>
      <w:r w:rsidRPr="00792134">
        <w:rPr>
          <w:szCs w:val="24"/>
        </w:rPr>
        <w:t>о</w:t>
      </w:r>
      <w:r w:rsidRPr="00792134">
        <w:rPr>
          <w:szCs w:val="24"/>
        </w:rPr>
        <w:t>реживани</w:t>
      </w:r>
      <w:r>
        <w:rPr>
          <w:szCs w:val="24"/>
        </w:rPr>
        <w:t>й</w:t>
      </w:r>
      <w:r w:rsidRPr="00792134">
        <w:rPr>
          <w:szCs w:val="24"/>
        </w:rPr>
        <w:t xml:space="preserve"> и проходных рубок</w:t>
      </w:r>
      <w:r w:rsidRPr="007C2DDC">
        <w:rPr>
          <w:szCs w:val="24"/>
        </w:rPr>
        <w:t xml:space="preserve"> с учетом </w:t>
      </w:r>
      <w:r>
        <w:rPr>
          <w:szCs w:val="24"/>
        </w:rPr>
        <w:t xml:space="preserve">вида </w:t>
      </w:r>
      <w:r w:rsidRPr="0071218B">
        <w:rPr>
          <w:szCs w:val="24"/>
        </w:rPr>
        <w:t>рубки ухода</w:t>
      </w:r>
      <w:r>
        <w:rPr>
          <w:szCs w:val="24"/>
        </w:rPr>
        <w:t xml:space="preserve"> и технологии</w:t>
      </w:r>
      <w:r w:rsidRPr="0071218B">
        <w:rPr>
          <w:szCs w:val="24"/>
        </w:rPr>
        <w:t xml:space="preserve"> заготовки древ</w:t>
      </w:r>
      <w:r w:rsidRPr="0071218B">
        <w:rPr>
          <w:szCs w:val="24"/>
        </w:rPr>
        <w:t>е</w:t>
      </w:r>
      <w:r w:rsidRPr="0071218B">
        <w:rPr>
          <w:szCs w:val="24"/>
        </w:rPr>
        <w:t xml:space="preserve">сины, </w:t>
      </w:r>
      <w:r>
        <w:rPr>
          <w:szCs w:val="24"/>
        </w:rPr>
        <w:t>лесорастительных условий</w:t>
      </w:r>
      <w:r w:rsidRPr="0071218B">
        <w:rPr>
          <w:szCs w:val="24"/>
        </w:rPr>
        <w:t>,</w:t>
      </w:r>
      <w:r>
        <w:rPr>
          <w:szCs w:val="24"/>
        </w:rPr>
        <w:t xml:space="preserve"> категории</w:t>
      </w:r>
      <w:r w:rsidRPr="0071218B">
        <w:rPr>
          <w:szCs w:val="24"/>
        </w:rPr>
        <w:t xml:space="preserve"> лесов</w:t>
      </w:r>
      <w:r>
        <w:rPr>
          <w:szCs w:val="24"/>
        </w:rPr>
        <w:t>, требований по сохранению</w:t>
      </w:r>
      <w:r w:rsidRPr="0071218B">
        <w:rPr>
          <w:szCs w:val="24"/>
        </w:rPr>
        <w:t xml:space="preserve"> биологич</w:t>
      </w:r>
      <w:r w:rsidRPr="0071218B">
        <w:rPr>
          <w:szCs w:val="24"/>
        </w:rPr>
        <w:t>е</w:t>
      </w:r>
      <w:r w:rsidRPr="0071218B">
        <w:rPr>
          <w:szCs w:val="24"/>
        </w:rPr>
        <w:t>ского разнообразия</w:t>
      </w:r>
      <w:r>
        <w:rPr>
          <w:szCs w:val="24"/>
        </w:rPr>
        <w:t>, размеров ежегодного депонирования</w:t>
      </w:r>
      <w:r w:rsidRPr="00BC5A50">
        <w:rPr>
          <w:szCs w:val="24"/>
        </w:rPr>
        <w:t xml:space="preserve"> углерода наземными порубо</w:t>
      </w:r>
      <w:r w:rsidRPr="00BC5A50">
        <w:rPr>
          <w:szCs w:val="24"/>
        </w:rPr>
        <w:t>ч</w:t>
      </w:r>
      <w:r w:rsidRPr="00BC5A50">
        <w:rPr>
          <w:szCs w:val="24"/>
        </w:rPr>
        <w:t>ными остатками,</w:t>
      </w:r>
      <w:r>
        <w:rPr>
          <w:szCs w:val="24"/>
        </w:rPr>
        <w:t xml:space="preserve"> </w:t>
      </w:r>
      <w:r>
        <w:rPr>
          <w:iCs/>
          <w:szCs w:val="24"/>
        </w:rPr>
        <w:t>показателей</w:t>
      </w:r>
      <w:r w:rsidRPr="00BC5A50">
        <w:rPr>
          <w:iCs/>
          <w:szCs w:val="24"/>
        </w:rPr>
        <w:t xml:space="preserve"> экономической эффективности</w:t>
      </w:r>
      <w:proofErr w:type="gramEnd"/>
      <w:r w:rsidRPr="00BC5A50">
        <w:rPr>
          <w:iCs/>
          <w:szCs w:val="24"/>
        </w:rPr>
        <w:t xml:space="preserve"> различных режимов пров</w:t>
      </w:r>
      <w:r w:rsidRPr="00BC5A50">
        <w:rPr>
          <w:iCs/>
          <w:szCs w:val="24"/>
        </w:rPr>
        <w:t>е</w:t>
      </w:r>
      <w:r w:rsidRPr="00BC5A50">
        <w:rPr>
          <w:iCs/>
          <w:szCs w:val="24"/>
        </w:rPr>
        <w:t>дения рубок ухода</w:t>
      </w:r>
      <w:r w:rsidRPr="0071218B">
        <w:rPr>
          <w:szCs w:val="24"/>
        </w:rPr>
        <w:t xml:space="preserve">. </w:t>
      </w:r>
    </w:p>
    <w:p w:rsidR="004B5B6C" w:rsidRPr="00AB7F66" w:rsidRDefault="004B5B6C" w:rsidP="004B5B6C">
      <w:pPr>
        <w:pStyle w:val="1120"/>
        <w:numPr>
          <w:ilvl w:val="0"/>
          <w:numId w:val="42"/>
        </w:numPr>
        <w:ind w:left="0" w:firstLine="709"/>
        <w:rPr>
          <w:color w:val="000000"/>
          <w:spacing w:val="-3"/>
        </w:rPr>
      </w:pPr>
      <w:r w:rsidRPr="00AB7F66">
        <w:rPr>
          <w:color w:val="000000"/>
          <w:spacing w:val="-3"/>
        </w:rPr>
        <w:t>разработаны алгоритмы выбора варианта обращения с порубочными остатк</w:t>
      </w:r>
      <w:r w:rsidRPr="00AB7F66">
        <w:rPr>
          <w:color w:val="000000"/>
          <w:spacing w:val="-3"/>
        </w:rPr>
        <w:t>а</w:t>
      </w:r>
      <w:r w:rsidRPr="00AB7F66">
        <w:rPr>
          <w:color w:val="000000"/>
          <w:spacing w:val="-3"/>
        </w:rPr>
        <w:t>ми основных лесообразующих пород при проведении прореживаний и проходных рубок;</w:t>
      </w:r>
    </w:p>
    <w:p w:rsidR="004B5B6C" w:rsidRPr="00AB7F66" w:rsidRDefault="004B5B6C" w:rsidP="004B5B6C">
      <w:pPr>
        <w:pStyle w:val="1120"/>
        <w:numPr>
          <w:ilvl w:val="0"/>
          <w:numId w:val="42"/>
        </w:numPr>
        <w:ind w:left="0" w:firstLine="709"/>
        <w:rPr>
          <w:color w:val="000000"/>
          <w:spacing w:val="-3"/>
        </w:rPr>
      </w:pPr>
      <w:r w:rsidRPr="00AB7F66">
        <w:rPr>
          <w:color w:val="000000"/>
          <w:spacing w:val="-3"/>
        </w:rPr>
        <w:t>выполнен анализ замечаний</w:t>
      </w:r>
      <w:r w:rsidRPr="001D20A2">
        <w:rPr>
          <w:color w:val="000000"/>
          <w:spacing w:val="-3"/>
        </w:rPr>
        <w:t xml:space="preserve"> и предложени</w:t>
      </w:r>
      <w:r>
        <w:rPr>
          <w:color w:val="000000"/>
          <w:spacing w:val="-3"/>
        </w:rPr>
        <w:t>й</w:t>
      </w:r>
      <w:r w:rsidRPr="00AB7F66">
        <w:rPr>
          <w:color w:val="000000"/>
          <w:spacing w:val="-3"/>
        </w:rPr>
        <w:t xml:space="preserve">, поступивших от </w:t>
      </w:r>
      <w:proofErr w:type="spellStart"/>
      <w:r w:rsidRPr="00AB7F66">
        <w:rPr>
          <w:color w:val="000000"/>
          <w:spacing w:val="-3"/>
        </w:rPr>
        <w:t>лесофондоде</w:t>
      </w:r>
      <w:r w:rsidRPr="00AB7F66">
        <w:rPr>
          <w:color w:val="000000"/>
          <w:spacing w:val="-3"/>
        </w:rPr>
        <w:t>р</w:t>
      </w:r>
      <w:r w:rsidRPr="00AB7F66">
        <w:rPr>
          <w:color w:val="000000"/>
          <w:spacing w:val="-3"/>
        </w:rPr>
        <w:t>жателей</w:t>
      </w:r>
      <w:proofErr w:type="spellEnd"/>
      <w:r w:rsidRPr="00AB7F66">
        <w:rPr>
          <w:color w:val="000000"/>
          <w:spacing w:val="-3"/>
        </w:rPr>
        <w:t>, по разработанному методическому документу «Методика оценки депонирования углерода порубочными остатками при проведении прореживаний и проходных рубок в ра</w:t>
      </w:r>
      <w:r w:rsidRPr="00AB7F66">
        <w:rPr>
          <w:color w:val="000000"/>
          <w:spacing w:val="-3"/>
        </w:rPr>
        <w:t>з</w:t>
      </w:r>
      <w:r w:rsidRPr="00AB7F66">
        <w:rPr>
          <w:color w:val="000000"/>
          <w:spacing w:val="-3"/>
        </w:rPr>
        <w:t>резе основных лесообразующих пород Республики Беларусь» и внесены соответствующие корректировки в документ.</w:t>
      </w:r>
    </w:p>
    <w:p w:rsidR="004B5B6C" w:rsidRDefault="004B5B6C" w:rsidP="004B5B6C">
      <w:pPr>
        <w:pStyle w:val="1120"/>
        <w:ind w:firstLine="709"/>
        <w:rPr>
          <w:color w:val="000000"/>
          <w:spacing w:val="-3"/>
        </w:rPr>
      </w:pPr>
    </w:p>
    <w:p w:rsidR="006E0101" w:rsidRDefault="006E0101">
      <w:pPr>
        <w:spacing w:after="0" w:line="240" w:lineRule="auto"/>
        <w:rPr>
          <w:rFonts w:ascii="Times New Roman" w:eastAsia="Times New Roman" w:hAnsi="Times New Roman"/>
          <w:b/>
          <w:snapToGrid w:val="0"/>
          <w:sz w:val="24"/>
          <w:szCs w:val="20"/>
          <w:lang w:eastAsia="ru-RU"/>
        </w:rPr>
      </w:pPr>
      <w:r>
        <w:rPr>
          <w:b/>
        </w:rPr>
        <w:br w:type="page"/>
      </w:r>
    </w:p>
    <w:p w:rsidR="00C5229F" w:rsidRPr="0030781B" w:rsidRDefault="00C5229F" w:rsidP="00C5229F">
      <w:pPr>
        <w:pStyle w:val="1120"/>
        <w:ind w:firstLine="709"/>
        <w:rPr>
          <w:b/>
        </w:rPr>
      </w:pPr>
      <w:r w:rsidRPr="0030781B">
        <w:rPr>
          <w:b/>
        </w:rPr>
        <w:lastRenderedPageBreak/>
        <w:t>СПИСОК ИСПОЛЬЗОВАННЫХ ИСТОЧНИКОВ</w:t>
      </w:r>
    </w:p>
    <w:p w:rsidR="00C5229F" w:rsidRDefault="00C5229F" w:rsidP="00C5229F">
      <w:pPr>
        <w:pStyle w:val="112"/>
      </w:pPr>
    </w:p>
    <w:p w:rsidR="005E520C" w:rsidRDefault="00C5229F" w:rsidP="00C5229F">
      <w:pPr>
        <w:pStyle w:val="112"/>
      </w:pPr>
      <w:r>
        <w:t>1</w:t>
      </w:r>
      <w:r w:rsidRPr="00447D5B">
        <w:rPr>
          <w:lang w:val="en-US"/>
        </w:rPr>
        <w:t> </w:t>
      </w:r>
      <w:r w:rsidR="005E520C" w:rsidRPr="00E71322">
        <w:rPr>
          <w:szCs w:val="24"/>
        </w:rPr>
        <w:t xml:space="preserve">Государственный лесной кадастр Республики Беларусь по состоянию на 01.01.2019. – Минск: </w:t>
      </w:r>
      <w:proofErr w:type="spellStart"/>
      <w:r w:rsidR="005E520C" w:rsidRPr="00E71322">
        <w:rPr>
          <w:szCs w:val="24"/>
        </w:rPr>
        <w:t>Белгослес</w:t>
      </w:r>
      <w:proofErr w:type="spellEnd"/>
      <w:r w:rsidR="005E520C" w:rsidRPr="00E71322">
        <w:rPr>
          <w:szCs w:val="24"/>
        </w:rPr>
        <w:t>, 2019.</w:t>
      </w:r>
    </w:p>
    <w:p w:rsidR="005E520C" w:rsidRDefault="005E520C" w:rsidP="00C5229F">
      <w:pPr>
        <w:pStyle w:val="112"/>
      </w:pPr>
      <w:r>
        <w:t>2</w:t>
      </w:r>
      <w:r w:rsidRPr="00447D5B">
        <w:rPr>
          <w:lang w:val="en-US"/>
        </w:rPr>
        <w:t> </w:t>
      </w:r>
      <w:r w:rsidRPr="005E520C">
        <w:t>Лесной Кодекс Республики Беларусь от 24 декабря 2015 г. № 332-З: Принят П</w:t>
      </w:r>
      <w:r w:rsidRPr="005E520C">
        <w:t>а</w:t>
      </w:r>
      <w:r w:rsidRPr="005E520C">
        <w:t>латой представителей 3 декабря 2015 года, одобрен Советом Республики 9 декабря 2015 года.</w:t>
      </w:r>
    </w:p>
    <w:p w:rsidR="005E520C" w:rsidRDefault="005E520C" w:rsidP="00C5229F">
      <w:pPr>
        <w:pStyle w:val="112"/>
        <w:rPr>
          <w:szCs w:val="24"/>
        </w:rPr>
      </w:pPr>
      <w:r>
        <w:t>3</w:t>
      </w:r>
      <w:r w:rsidRPr="00447D5B">
        <w:rPr>
          <w:lang w:val="en-US"/>
        </w:rPr>
        <w:t> </w:t>
      </w:r>
      <w:r w:rsidRPr="00E71322">
        <w:rPr>
          <w:szCs w:val="24"/>
        </w:rPr>
        <w:t>Методика оценки общего и годичного депонирования углерода лесами Республ</w:t>
      </w:r>
      <w:r w:rsidRPr="00E71322">
        <w:rPr>
          <w:szCs w:val="24"/>
        </w:rPr>
        <w:t>и</w:t>
      </w:r>
      <w:r w:rsidRPr="00E71322">
        <w:rPr>
          <w:szCs w:val="24"/>
        </w:rPr>
        <w:t xml:space="preserve">ки Беларусь: утв. и </w:t>
      </w:r>
      <w:proofErr w:type="spellStart"/>
      <w:r w:rsidRPr="00E71322">
        <w:rPr>
          <w:szCs w:val="24"/>
        </w:rPr>
        <w:t>введ</w:t>
      </w:r>
      <w:proofErr w:type="spellEnd"/>
      <w:r w:rsidRPr="00E71322">
        <w:rPr>
          <w:szCs w:val="24"/>
        </w:rPr>
        <w:t>. в действие приказом М-</w:t>
      </w:r>
      <w:proofErr w:type="spellStart"/>
      <w:r w:rsidRPr="00E71322">
        <w:rPr>
          <w:szCs w:val="24"/>
        </w:rPr>
        <w:t>ва</w:t>
      </w:r>
      <w:proofErr w:type="spellEnd"/>
      <w:r w:rsidRPr="00E71322">
        <w:rPr>
          <w:szCs w:val="24"/>
        </w:rPr>
        <w:t xml:space="preserve"> лесного хоз-ва </w:t>
      </w:r>
      <w:proofErr w:type="spellStart"/>
      <w:r w:rsidRPr="00E71322">
        <w:rPr>
          <w:szCs w:val="24"/>
        </w:rPr>
        <w:t>Респ</w:t>
      </w:r>
      <w:proofErr w:type="spellEnd"/>
      <w:r w:rsidRPr="00E71322">
        <w:rPr>
          <w:szCs w:val="24"/>
        </w:rPr>
        <w:t xml:space="preserve">. Беларусь от 28.03.2011, № 81 / Л.Н. Рожков [и др.]. – Минск: БГТУ; </w:t>
      </w:r>
      <w:proofErr w:type="spellStart"/>
      <w:r w:rsidRPr="00E71322">
        <w:rPr>
          <w:szCs w:val="24"/>
        </w:rPr>
        <w:t>Белгослес</w:t>
      </w:r>
      <w:proofErr w:type="spellEnd"/>
      <w:r w:rsidRPr="00E71322">
        <w:rPr>
          <w:szCs w:val="24"/>
        </w:rPr>
        <w:t>, 2011. – 19 с.</w:t>
      </w:r>
    </w:p>
    <w:p w:rsidR="00E276E7" w:rsidRPr="00E276E7" w:rsidRDefault="005E520C" w:rsidP="005E520C">
      <w:pPr>
        <w:spacing w:after="0" w:line="240" w:lineRule="auto"/>
        <w:ind w:firstLine="709"/>
        <w:jc w:val="both"/>
        <w:rPr>
          <w:rFonts w:ascii="Times New Roman" w:eastAsia="Times New Roman" w:hAnsi="Times New Roman"/>
          <w:snapToGrid w:val="0"/>
          <w:sz w:val="24"/>
          <w:szCs w:val="24"/>
          <w:lang w:eastAsia="ru-RU"/>
        </w:rPr>
      </w:pPr>
      <w:r w:rsidRPr="00E276E7">
        <w:rPr>
          <w:rFonts w:ascii="Times New Roman" w:eastAsia="Times New Roman" w:hAnsi="Times New Roman"/>
          <w:snapToGrid w:val="0"/>
          <w:sz w:val="24"/>
          <w:szCs w:val="24"/>
          <w:lang w:eastAsia="ru-RU"/>
        </w:rPr>
        <w:t>4 </w:t>
      </w:r>
      <w:r w:rsidR="00E276E7" w:rsidRPr="00E276E7">
        <w:rPr>
          <w:rFonts w:ascii="Times New Roman" w:eastAsia="Times New Roman" w:hAnsi="Times New Roman"/>
          <w:snapToGrid w:val="0"/>
          <w:sz w:val="24"/>
          <w:szCs w:val="24"/>
          <w:lang w:eastAsia="ru-RU"/>
        </w:rPr>
        <w:t>Правила рубок леса в Республике Беларусь: постановление М-</w:t>
      </w:r>
      <w:proofErr w:type="spellStart"/>
      <w:r w:rsidR="00E276E7" w:rsidRPr="00E276E7">
        <w:rPr>
          <w:rFonts w:ascii="Times New Roman" w:eastAsia="Times New Roman" w:hAnsi="Times New Roman"/>
          <w:snapToGrid w:val="0"/>
          <w:sz w:val="24"/>
          <w:szCs w:val="24"/>
          <w:lang w:eastAsia="ru-RU"/>
        </w:rPr>
        <w:t>ва</w:t>
      </w:r>
      <w:proofErr w:type="spellEnd"/>
      <w:r w:rsidR="00E276E7" w:rsidRPr="00E276E7">
        <w:rPr>
          <w:rFonts w:ascii="Times New Roman" w:eastAsia="Times New Roman" w:hAnsi="Times New Roman"/>
          <w:snapToGrid w:val="0"/>
          <w:sz w:val="24"/>
          <w:szCs w:val="24"/>
          <w:lang w:eastAsia="ru-RU"/>
        </w:rPr>
        <w:t xml:space="preserve"> лесного хозя</w:t>
      </w:r>
      <w:r w:rsidR="00E276E7" w:rsidRPr="00E276E7">
        <w:rPr>
          <w:rFonts w:ascii="Times New Roman" w:eastAsia="Times New Roman" w:hAnsi="Times New Roman"/>
          <w:snapToGrid w:val="0"/>
          <w:sz w:val="24"/>
          <w:szCs w:val="24"/>
          <w:lang w:eastAsia="ru-RU"/>
        </w:rPr>
        <w:t>й</w:t>
      </w:r>
      <w:r w:rsidR="00E276E7" w:rsidRPr="00E276E7">
        <w:rPr>
          <w:rFonts w:ascii="Times New Roman" w:eastAsia="Times New Roman" w:hAnsi="Times New Roman"/>
          <w:snapToGrid w:val="0"/>
          <w:sz w:val="24"/>
          <w:szCs w:val="24"/>
          <w:lang w:eastAsia="ru-RU"/>
        </w:rPr>
        <w:t xml:space="preserve">ства </w:t>
      </w:r>
      <w:proofErr w:type="spellStart"/>
      <w:r w:rsidR="00E276E7" w:rsidRPr="00E276E7">
        <w:rPr>
          <w:rFonts w:ascii="Times New Roman" w:eastAsia="Times New Roman" w:hAnsi="Times New Roman"/>
          <w:snapToGrid w:val="0"/>
          <w:sz w:val="24"/>
          <w:szCs w:val="24"/>
          <w:lang w:eastAsia="ru-RU"/>
        </w:rPr>
        <w:t>Респ</w:t>
      </w:r>
      <w:proofErr w:type="spellEnd"/>
      <w:r w:rsidR="00E276E7" w:rsidRPr="00E276E7">
        <w:rPr>
          <w:rFonts w:ascii="Times New Roman" w:eastAsia="Times New Roman" w:hAnsi="Times New Roman"/>
          <w:snapToGrid w:val="0"/>
          <w:sz w:val="24"/>
          <w:szCs w:val="24"/>
          <w:lang w:eastAsia="ru-RU"/>
        </w:rPr>
        <w:t xml:space="preserve">. Беларусь от 19.12.2016 № 68. – Минск: </w:t>
      </w:r>
      <w:proofErr w:type="spellStart"/>
      <w:r w:rsidR="00E276E7" w:rsidRPr="00E276E7">
        <w:rPr>
          <w:rFonts w:ascii="Times New Roman" w:eastAsia="Times New Roman" w:hAnsi="Times New Roman"/>
          <w:snapToGrid w:val="0"/>
          <w:sz w:val="24"/>
          <w:szCs w:val="24"/>
          <w:lang w:eastAsia="ru-RU"/>
        </w:rPr>
        <w:t>Минлесхоз</w:t>
      </w:r>
      <w:proofErr w:type="spellEnd"/>
      <w:r w:rsidR="00E276E7" w:rsidRPr="00E276E7">
        <w:rPr>
          <w:rFonts w:ascii="Times New Roman" w:eastAsia="Times New Roman" w:hAnsi="Times New Roman"/>
          <w:snapToGrid w:val="0"/>
          <w:sz w:val="24"/>
          <w:szCs w:val="24"/>
          <w:lang w:eastAsia="ru-RU"/>
        </w:rPr>
        <w:t>, 2016. – 17 с.</w:t>
      </w:r>
    </w:p>
    <w:p w:rsidR="005E520C" w:rsidRDefault="00327E52" w:rsidP="005E520C">
      <w:pPr>
        <w:spacing w:after="0" w:line="240" w:lineRule="auto"/>
        <w:ind w:firstLine="709"/>
        <w:jc w:val="both"/>
        <w:rPr>
          <w:rFonts w:ascii="Times New Roman" w:eastAsia="Times New Roman" w:hAnsi="Times New Roman"/>
          <w:snapToGrid w:val="0"/>
          <w:sz w:val="24"/>
          <w:szCs w:val="24"/>
          <w:lang w:eastAsia="ru-RU"/>
        </w:rPr>
      </w:pPr>
      <w:r w:rsidRPr="00327E52">
        <w:rPr>
          <w:rFonts w:ascii="Times New Roman" w:eastAsia="Times New Roman" w:hAnsi="Times New Roman"/>
          <w:snapToGrid w:val="0"/>
          <w:sz w:val="24"/>
          <w:szCs w:val="24"/>
          <w:lang w:eastAsia="ru-RU"/>
        </w:rPr>
        <w:t>5 </w:t>
      </w:r>
      <w:r w:rsidR="005E520C" w:rsidRPr="00E276E7">
        <w:rPr>
          <w:rFonts w:ascii="Times New Roman" w:eastAsia="Times New Roman" w:hAnsi="Times New Roman"/>
          <w:snapToGrid w:val="0"/>
          <w:sz w:val="24"/>
          <w:szCs w:val="24"/>
          <w:lang w:eastAsia="ru-RU"/>
        </w:rPr>
        <w:t xml:space="preserve">СТБ 1361-2002 "Устойчивое </w:t>
      </w:r>
      <w:proofErr w:type="spellStart"/>
      <w:r w:rsidR="005E520C" w:rsidRPr="00E276E7">
        <w:rPr>
          <w:rFonts w:ascii="Times New Roman" w:eastAsia="Times New Roman" w:hAnsi="Times New Roman"/>
          <w:snapToGrid w:val="0"/>
          <w:sz w:val="24"/>
          <w:szCs w:val="24"/>
          <w:lang w:eastAsia="ru-RU"/>
        </w:rPr>
        <w:t>лесоуправление</w:t>
      </w:r>
      <w:proofErr w:type="spellEnd"/>
      <w:r w:rsidR="005E520C" w:rsidRPr="00E276E7">
        <w:rPr>
          <w:rFonts w:ascii="Times New Roman" w:eastAsia="Times New Roman" w:hAnsi="Times New Roman"/>
          <w:snapToGrid w:val="0"/>
          <w:sz w:val="24"/>
          <w:szCs w:val="24"/>
          <w:lang w:eastAsia="ru-RU"/>
        </w:rPr>
        <w:t xml:space="preserve"> и лесопользование. Рубки промеж</w:t>
      </w:r>
      <w:r w:rsidR="005E520C" w:rsidRPr="00E276E7">
        <w:rPr>
          <w:rFonts w:ascii="Times New Roman" w:eastAsia="Times New Roman" w:hAnsi="Times New Roman"/>
          <w:snapToGrid w:val="0"/>
          <w:sz w:val="24"/>
          <w:szCs w:val="24"/>
          <w:lang w:eastAsia="ru-RU"/>
        </w:rPr>
        <w:t>у</w:t>
      </w:r>
      <w:r w:rsidR="005E520C" w:rsidRPr="00E276E7">
        <w:rPr>
          <w:rFonts w:ascii="Times New Roman" w:eastAsia="Times New Roman" w:hAnsi="Times New Roman"/>
          <w:snapToGrid w:val="0"/>
          <w:sz w:val="24"/>
          <w:szCs w:val="24"/>
          <w:lang w:eastAsia="ru-RU"/>
        </w:rPr>
        <w:t>точного пользования. Требования к технологиям": утвержден и введен в действие пост</w:t>
      </w:r>
      <w:r w:rsidR="005E520C" w:rsidRPr="00E276E7">
        <w:rPr>
          <w:rFonts w:ascii="Times New Roman" w:eastAsia="Times New Roman" w:hAnsi="Times New Roman"/>
          <w:snapToGrid w:val="0"/>
          <w:sz w:val="24"/>
          <w:szCs w:val="24"/>
          <w:lang w:eastAsia="ru-RU"/>
        </w:rPr>
        <w:t>а</w:t>
      </w:r>
      <w:r w:rsidR="005E520C" w:rsidRPr="00E276E7">
        <w:rPr>
          <w:rFonts w:ascii="Times New Roman" w:eastAsia="Times New Roman" w:hAnsi="Times New Roman"/>
          <w:snapToGrid w:val="0"/>
          <w:sz w:val="24"/>
          <w:szCs w:val="24"/>
          <w:lang w:eastAsia="ru-RU"/>
        </w:rPr>
        <w:t xml:space="preserve">новлением Госстандарта Республики Беларусь от 9 декабря </w:t>
      </w:r>
      <w:smartTag w:uri="urn:schemas-microsoft-com:office:smarttags" w:element="metricconverter">
        <w:smartTagPr>
          <w:attr w:name="ProductID" w:val="2002 г"/>
        </w:smartTagPr>
        <w:r w:rsidR="005E520C" w:rsidRPr="00E276E7">
          <w:rPr>
            <w:rFonts w:ascii="Times New Roman" w:eastAsia="Times New Roman" w:hAnsi="Times New Roman"/>
            <w:snapToGrid w:val="0"/>
            <w:sz w:val="24"/>
            <w:szCs w:val="24"/>
            <w:lang w:eastAsia="ru-RU"/>
          </w:rPr>
          <w:t>2002 г</w:t>
        </w:r>
      </w:smartTag>
      <w:r w:rsidR="005E520C" w:rsidRPr="00E276E7">
        <w:rPr>
          <w:rFonts w:ascii="Times New Roman" w:eastAsia="Times New Roman" w:hAnsi="Times New Roman"/>
          <w:snapToGrid w:val="0"/>
          <w:sz w:val="24"/>
          <w:szCs w:val="24"/>
          <w:lang w:eastAsia="ru-RU"/>
        </w:rPr>
        <w:t xml:space="preserve">. № 54. Переиздание (май </w:t>
      </w:r>
      <w:smartTag w:uri="urn:schemas-microsoft-com:office:smarttags" w:element="metricconverter">
        <w:smartTagPr>
          <w:attr w:name="ProductID" w:val="2011 г"/>
        </w:smartTagPr>
        <w:r w:rsidR="005E520C" w:rsidRPr="00E276E7">
          <w:rPr>
            <w:rFonts w:ascii="Times New Roman" w:eastAsia="Times New Roman" w:hAnsi="Times New Roman"/>
            <w:snapToGrid w:val="0"/>
            <w:sz w:val="24"/>
            <w:szCs w:val="24"/>
            <w:lang w:eastAsia="ru-RU"/>
          </w:rPr>
          <w:t>2011 г</w:t>
        </w:r>
      </w:smartTag>
      <w:r w:rsidR="005E520C" w:rsidRPr="00E276E7">
        <w:rPr>
          <w:rFonts w:ascii="Times New Roman" w:eastAsia="Times New Roman" w:hAnsi="Times New Roman"/>
          <w:snapToGrid w:val="0"/>
          <w:sz w:val="24"/>
          <w:szCs w:val="24"/>
          <w:lang w:eastAsia="ru-RU"/>
        </w:rPr>
        <w:t xml:space="preserve">.) с Изменением № 1, утвержденным в апреле </w:t>
      </w:r>
      <w:smartTag w:uri="urn:schemas-microsoft-com:office:smarttags" w:element="metricconverter">
        <w:smartTagPr>
          <w:attr w:name="ProductID" w:val="2007 г"/>
        </w:smartTagPr>
        <w:r w:rsidR="005E520C" w:rsidRPr="00E276E7">
          <w:rPr>
            <w:rFonts w:ascii="Times New Roman" w:eastAsia="Times New Roman" w:hAnsi="Times New Roman"/>
            <w:snapToGrid w:val="0"/>
            <w:sz w:val="24"/>
            <w:szCs w:val="24"/>
            <w:lang w:eastAsia="ru-RU"/>
          </w:rPr>
          <w:t>2007 г</w:t>
        </w:r>
      </w:smartTag>
      <w:r w:rsidR="005E520C" w:rsidRPr="00E276E7">
        <w:rPr>
          <w:rFonts w:ascii="Times New Roman" w:eastAsia="Times New Roman" w:hAnsi="Times New Roman"/>
          <w:snapToGrid w:val="0"/>
          <w:sz w:val="24"/>
          <w:szCs w:val="24"/>
          <w:lang w:eastAsia="ru-RU"/>
        </w:rPr>
        <w:t xml:space="preserve">. (ИУ ТНПА № 4-2007), Изменением № 2, утвержденным в феврале </w:t>
      </w:r>
      <w:smartTag w:uri="urn:schemas-microsoft-com:office:smarttags" w:element="metricconverter">
        <w:smartTagPr>
          <w:attr w:name="ProductID" w:val="2011 г"/>
        </w:smartTagPr>
        <w:r w:rsidR="005E520C" w:rsidRPr="00E276E7">
          <w:rPr>
            <w:rFonts w:ascii="Times New Roman" w:eastAsia="Times New Roman" w:hAnsi="Times New Roman"/>
            <w:snapToGrid w:val="0"/>
            <w:sz w:val="24"/>
            <w:szCs w:val="24"/>
            <w:lang w:eastAsia="ru-RU"/>
          </w:rPr>
          <w:t>2011 г</w:t>
        </w:r>
      </w:smartTag>
      <w:r w:rsidR="005E520C" w:rsidRPr="00E276E7">
        <w:rPr>
          <w:rFonts w:ascii="Times New Roman" w:eastAsia="Times New Roman" w:hAnsi="Times New Roman"/>
          <w:snapToGrid w:val="0"/>
          <w:sz w:val="24"/>
          <w:szCs w:val="24"/>
          <w:lang w:eastAsia="ru-RU"/>
        </w:rPr>
        <w:t>. (ИУТНПА№ 2-2011), 2003. – 26 с.</w:t>
      </w:r>
    </w:p>
    <w:p w:rsidR="00327E52" w:rsidRPr="00E276E7" w:rsidRDefault="00327E52" w:rsidP="005E520C">
      <w:pPr>
        <w:spacing w:after="0" w:line="240" w:lineRule="auto"/>
        <w:ind w:firstLine="709"/>
        <w:jc w:val="both"/>
        <w:rPr>
          <w:rFonts w:ascii="Times New Roman" w:eastAsia="Times New Roman" w:hAnsi="Times New Roman"/>
          <w:snapToGrid w:val="0"/>
          <w:sz w:val="24"/>
          <w:szCs w:val="24"/>
          <w:lang w:eastAsia="ru-RU"/>
        </w:rPr>
      </w:pPr>
      <w:r>
        <w:rPr>
          <w:rFonts w:ascii="Times New Roman" w:eastAsia="Times New Roman" w:hAnsi="Times New Roman"/>
          <w:snapToGrid w:val="0"/>
          <w:sz w:val="24"/>
          <w:szCs w:val="24"/>
          <w:lang w:eastAsia="ru-RU"/>
        </w:rPr>
        <w:t>6 </w:t>
      </w:r>
      <w:r w:rsidRPr="00804B8E">
        <w:rPr>
          <w:rFonts w:ascii="Times New Roman" w:hAnsi="Times New Roman"/>
          <w:sz w:val="24"/>
          <w:szCs w:val="24"/>
        </w:rPr>
        <w:t>ГОСТ 18486-87 Лесоводство. Термины и определения / Введен в действие на те</w:t>
      </w:r>
      <w:r w:rsidRPr="00804B8E">
        <w:rPr>
          <w:rFonts w:ascii="Times New Roman" w:hAnsi="Times New Roman"/>
          <w:sz w:val="24"/>
          <w:szCs w:val="24"/>
        </w:rPr>
        <w:t>р</w:t>
      </w:r>
      <w:r w:rsidRPr="00804B8E">
        <w:rPr>
          <w:rFonts w:ascii="Times New Roman" w:hAnsi="Times New Roman"/>
          <w:sz w:val="24"/>
          <w:szCs w:val="24"/>
        </w:rPr>
        <w:t xml:space="preserve">ритории Республики Беларусь с 17 декабря </w:t>
      </w:r>
      <w:smartTag w:uri="urn:schemas-microsoft-com:office:smarttags" w:element="metricconverter">
        <w:smartTagPr>
          <w:attr w:name="ProductID" w:val="1992 г"/>
        </w:smartTagPr>
        <w:r w:rsidRPr="00804B8E">
          <w:rPr>
            <w:rFonts w:ascii="Times New Roman" w:hAnsi="Times New Roman"/>
            <w:sz w:val="24"/>
            <w:szCs w:val="24"/>
          </w:rPr>
          <w:t>1992 г</w:t>
        </w:r>
      </w:smartTag>
      <w:r w:rsidRPr="00804B8E">
        <w:rPr>
          <w:rFonts w:ascii="Times New Roman" w:hAnsi="Times New Roman"/>
          <w:sz w:val="24"/>
          <w:szCs w:val="24"/>
        </w:rPr>
        <w:t>. Постановлением Комитета по станда</w:t>
      </w:r>
      <w:r w:rsidRPr="00804B8E">
        <w:rPr>
          <w:rFonts w:ascii="Times New Roman" w:hAnsi="Times New Roman"/>
          <w:sz w:val="24"/>
          <w:szCs w:val="24"/>
        </w:rPr>
        <w:t>р</w:t>
      </w:r>
      <w:r w:rsidRPr="00804B8E">
        <w:rPr>
          <w:rFonts w:ascii="Times New Roman" w:hAnsi="Times New Roman"/>
          <w:sz w:val="24"/>
          <w:szCs w:val="24"/>
        </w:rPr>
        <w:t xml:space="preserve">тизации, метрологии и сертификации при Совете Министров Республики Беларусь от 17 декабря </w:t>
      </w:r>
      <w:smartTag w:uri="urn:schemas-microsoft-com:office:smarttags" w:element="metricconverter">
        <w:smartTagPr>
          <w:attr w:name="ProductID" w:val="1992 г"/>
        </w:smartTagPr>
        <w:r w:rsidRPr="00804B8E">
          <w:rPr>
            <w:rFonts w:ascii="Times New Roman" w:hAnsi="Times New Roman"/>
            <w:sz w:val="24"/>
            <w:szCs w:val="24"/>
          </w:rPr>
          <w:t>1992 г</w:t>
        </w:r>
      </w:smartTag>
      <w:r w:rsidRPr="00804B8E">
        <w:rPr>
          <w:rFonts w:ascii="Times New Roman" w:hAnsi="Times New Roman"/>
          <w:sz w:val="24"/>
          <w:szCs w:val="24"/>
        </w:rPr>
        <w:t>. № 3, 1992. – 20 с.</w:t>
      </w:r>
    </w:p>
    <w:p w:rsidR="00C5229F" w:rsidRDefault="00327E52" w:rsidP="00C5229F">
      <w:pPr>
        <w:pStyle w:val="112"/>
        <w:rPr>
          <w:bCs/>
          <w:szCs w:val="28"/>
        </w:rPr>
      </w:pPr>
      <w:r>
        <w:rPr>
          <w:szCs w:val="24"/>
        </w:rPr>
        <w:t>7 </w:t>
      </w:r>
      <w:r w:rsidR="00C5229F" w:rsidRPr="00E276E7">
        <w:rPr>
          <w:szCs w:val="24"/>
        </w:rPr>
        <w:t>Проведение анализа экологических, социальных и экономических последствий утилизационного использования биомассы порубочных остатков на участках рубок пр</w:t>
      </w:r>
      <w:r w:rsidR="00C5229F" w:rsidRPr="00E276E7">
        <w:rPr>
          <w:szCs w:val="24"/>
        </w:rPr>
        <w:t>о</w:t>
      </w:r>
      <w:r w:rsidR="00C5229F" w:rsidRPr="00AE4B55">
        <w:rPr>
          <w:rFonts w:eastAsia="Calibri"/>
          <w:iCs/>
          <w:szCs w:val="24"/>
        </w:rPr>
        <w:t>межуточного пользования (прореживания и проходных рубок) для Республики Беларусь, в том числе с учетом санитарного состояния насаждений и недопущения развития патол</w:t>
      </w:r>
      <w:r w:rsidR="00C5229F" w:rsidRPr="00AE4B55">
        <w:rPr>
          <w:rFonts w:eastAsia="Calibri"/>
          <w:iCs/>
          <w:szCs w:val="24"/>
        </w:rPr>
        <w:t>о</w:t>
      </w:r>
      <w:r w:rsidR="00C5229F" w:rsidRPr="00AE4B55">
        <w:rPr>
          <w:rFonts w:eastAsia="Calibri"/>
          <w:iCs/>
          <w:szCs w:val="24"/>
        </w:rPr>
        <w:t xml:space="preserve">гических процессов в насаждениях, необходимостью использования порубочных остатков для загрузки производств по производству </w:t>
      </w:r>
      <w:proofErr w:type="spellStart"/>
      <w:r w:rsidR="00C5229F" w:rsidRPr="00AE4B55">
        <w:rPr>
          <w:rFonts w:eastAsia="Calibri"/>
          <w:iCs/>
          <w:szCs w:val="24"/>
        </w:rPr>
        <w:t>биотоплива</w:t>
      </w:r>
      <w:proofErr w:type="spellEnd"/>
      <w:r w:rsidR="00C5229F" w:rsidRPr="00AE4B55">
        <w:rPr>
          <w:rFonts w:eastAsia="Calibri"/>
          <w:iCs/>
          <w:szCs w:val="24"/>
        </w:rPr>
        <w:t xml:space="preserve"> и биоматериалов</w:t>
      </w:r>
      <w:r w:rsidR="00C5229F">
        <w:t xml:space="preserve">: отчет № </w:t>
      </w:r>
      <w:r w:rsidR="00C5229F" w:rsidRPr="00D70C6F">
        <w:t>4</w:t>
      </w:r>
      <w:r w:rsidR="00C5229F">
        <w:t xml:space="preserve"> /</w:t>
      </w:r>
      <w:r w:rsidR="00C5229F" w:rsidRPr="004A6436">
        <w:rPr>
          <w:bCs/>
          <w:szCs w:val="28"/>
        </w:rPr>
        <w:t xml:space="preserve"> Б</w:t>
      </w:r>
      <w:r w:rsidR="00C5229F" w:rsidRPr="004A6436">
        <w:rPr>
          <w:bCs/>
          <w:szCs w:val="28"/>
        </w:rPr>
        <w:t>е</w:t>
      </w:r>
      <w:r w:rsidR="00C5229F" w:rsidRPr="004A6436">
        <w:rPr>
          <w:bCs/>
          <w:szCs w:val="28"/>
        </w:rPr>
        <w:t>лорус</w:t>
      </w:r>
      <w:proofErr w:type="gramStart"/>
      <w:r w:rsidR="00C5229F" w:rsidRPr="004A6436">
        <w:rPr>
          <w:bCs/>
          <w:szCs w:val="28"/>
        </w:rPr>
        <w:t>.</w:t>
      </w:r>
      <w:proofErr w:type="gramEnd"/>
      <w:r w:rsidR="00C5229F" w:rsidRPr="004A6436">
        <w:rPr>
          <w:bCs/>
          <w:szCs w:val="28"/>
        </w:rPr>
        <w:t xml:space="preserve"> </w:t>
      </w:r>
      <w:proofErr w:type="gramStart"/>
      <w:r w:rsidR="00C5229F" w:rsidRPr="004A6436">
        <w:rPr>
          <w:bCs/>
          <w:szCs w:val="28"/>
        </w:rPr>
        <w:t>г</w:t>
      </w:r>
      <w:proofErr w:type="gramEnd"/>
      <w:r w:rsidR="00C5229F" w:rsidRPr="004A6436">
        <w:rPr>
          <w:bCs/>
          <w:szCs w:val="28"/>
        </w:rPr>
        <w:t xml:space="preserve">ос. </w:t>
      </w:r>
      <w:proofErr w:type="spellStart"/>
      <w:r w:rsidR="00C5229F" w:rsidRPr="004A6436">
        <w:rPr>
          <w:bCs/>
          <w:szCs w:val="28"/>
        </w:rPr>
        <w:t>технол</w:t>
      </w:r>
      <w:proofErr w:type="spellEnd"/>
      <w:r w:rsidR="00C5229F" w:rsidRPr="004A6436">
        <w:rPr>
          <w:bCs/>
          <w:szCs w:val="28"/>
        </w:rPr>
        <w:t>. ун-т; рук</w:t>
      </w:r>
      <w:proofErr w:type="gramStart"/>
      <w:r w:rsidR="00C5229F" w:rsidRPr="004A6436">
        <w:rPr>
          <w:bCs/>
          <w:szCs w:val="28"/>
        </w:rPr>
        <w:t>.</w:t>
      </w:r>
      <w:proofErr w:type="gramEnd"/>
      <w:r w:rsidR="00C5229F" w:rsidRPr="004A6436">
        <w:rPr>
          <w:bCs/>
          <w:szCs w:val="28"/>
        </w:rPr>
        <w:t xml:space="preserve"> </w:t>
      </w:r>
      <w:proofErr w:type="gramStart"/>
      <w:r w:rsidR="00C5229F" w:rsidRPr="004A6436">
        <w:rPr>
          <w:bCs/>
          <w:szCs w:val="28"/>
        </w:rPr>
        <w:t>т</w:t>
      </w:r>
      <w:proofErr w:type="gramEnd"/>
      <w:r w:rsidR="00C5229F" w:rsidRPr="004A6436">
        <w:rPr>
          <w:bCs/>
          <w:szCs w:val="28"/>
        </w:rPr>
        <w:t xml:space="preserve">емы </w:t>
      </w:r>
      <w:r w:rsidR="00C5229F">
        <w:rPr>
          <w:bCs/>
          <w:szCs w:val="28"/>
        </w:rPr>
        <w:t>К</w:t>
      </w:r>
      <w:r w:rsidR="00C5229F" w:rsidRPr="004A6436">
        <w:rPr>
          <w:bCs/>
          <w:szCs w:val="28"/>
        </w:rPr>
        <w:t>.</w:t>
      </w:r>
      <w:r w:rsidR="00C5229F">
        <w:rPr>
          <w:bCs/>
          <w:szCs w:val="28"/>
        </w:rPr>
        <w:t xml:space="preserve"> В</w:t>
      </w:r>
      <w:r w:rsidR="00C5229F" w:rsidRPr="004A6436">
        <w:rPr>
          <w:bCs/>
          <w:szCs w:val="28"/>
        </w:rPr>
        <w:t>. </w:t>
      </w:r>
      <w:r w:rsidR="00C5229F">
        <w:rPr>
          <w:bCs/>
          <w:szCs w:val="28"/>
        </w:rPr>
        <w:t>Лабоха</w:t>
      </w:r>
      <w:r w:rsidR="00C5229F" w:rsidRPr="004A6436">
        <w:rPr>
          <w:bCs/>
          <w:szCs w:val="28"/>
        </w:rPr>
        <w:t xml:space="preserve">. – Минск, </w:t>
      </w:r>
      <w:r w:rsidR="00C5229F">
        <w:rPr>
          <w:bCs/>
          <w:szCs w:val="28"/>
        </w:rPr>
        <w:t>20</w:t>
      </w:r>
      <w:r w:rsidR="00C5229F" w:rsidRPr="004A6436">
        <w:rPr>
          <w:bCs/>
          <w:szCs w:val="28"/>
        </w:rPr>
        <w:t>1</w:t>
      </w:r>
      <w:r w:rsidR="00C5229F">
        <w:rPr>
          <w:bCs/>
          <w:szCs w:val="28"/>
        </w:rPr>
        <w:t>9</w:t>
      </w:r>
      <w:r w:rsidR="00C5229F" w:rsidRPr="004A6436">
        <w:rPr>
          <w:bCs/>
          <w:szCs w:val="28"/>
        </w:rPr>
        <w:t xml:space="preserve">. – </w:t>
      </w:r>
      <w:r w:rsidR="00C5229F" w:rsidRPr="00D70C6F">
        <w:rPr>
          <w:bCs/>
          <w:szCs w:val="28"/>
        </w:rPr>
        <w:t>139</w:t>
      </w:r>
      <w:r w:rsidR="00C5229F" w:rsidRPr="004A6436">
        <w:rPr>
          <w:bCs/>
          <w:szCs w:val="28"/>
        </w:rPr>
        <w:t> с.</w:t>
      </w:r>
    </w:p>
    <w:p w:rsidR="00C5229F" w:rsidRDefault="00327E52" w:rsidP="00C5229F">
      <w:pPr>
        <w:pStyle w:val="112"/>
        <w:rPr>
          <w:bCs/>
          <w:szCs w:val="28"/>
        </w:rPr>
      </w:pPr>
      <w:r>
        <w:t>8</w:t>
      </w:r>
      <w:r w:rsidR="00C5229F" w:rsidRPr="00447D5B">
        <w:rPr>
          <w:lang w:val="en-US"/>
        </w:rPr>
        <w:t> </w:t>
      </w:r>
      <w:r w:rsidR="00C5229F">
        <w:t>Проведение анализа и мониторинга (при необходимости закладки пробных пл</w:t>
      </w:r>
      <w:r w:rsidR="00C5229F">
        <w:t>о</w:t>
      </w:r>
      <w:r w:rsidR="00C5229F">
        <w:t xml:space="preserve">щадей) </w:t>
      </w:r>
      <w:proofErr w:type="spellStart"/>
      <w:r w:rsidR="00C5229F">
        <w:t>углерододепонирующей</w:t>
      </w:r>
      <w:proofErr w:type="spellEnd"/>
      <w:r w:rsidR="00C5229F">
        <w:t xml:space="preserve"> способности сосновых, еловых, березовых, осиновых, черноольховых и дубовых насаждений, в которых: не проводятся промежуточные рубки; проводятся промежуточные рубки (рубки прореживания и проходные рубки) без удаления порубочных остатков; проводятся промежуточные рубки с удалением порубочных оста</w:t>
      </w:r>
      <w:r w:rsidR="00C5229F">
        <w:t>т</w:t>
      </w:r>
      <w:r w:rsidR="00C5229F">
        <w:t>ков: отчет № 3 /</w:t>
      </w:r>
      <w:r w:rsidR="00C5229F" w:rsidRPr="004A6436">
        <w:rPr>
          <w:bCs/>
          <w:szCs w:val="28"/>
        </w:rPr>
        <w:t xml:space="preserve"> Белорус</w:t>
      </w:r>
      <w:proofErr w:type="gramStart"/>
      <w:r w:rsidR="00C5229F" w:rsidRPr="004A6436">
        <w:rPr>
          <w:bCs/>
          <w:szCs w:val="28"/>
        </w:rPr>
        <w:t>.</w:t>
      </w:r>
      <w:proofErr w:type="gramEnd"/>
      <w:r w:rsidR="00C5229F" w:rsidRPr="004A6436">
        <w:rPr>
          <w:bCs/>
          <w:szCs w:val="28"/>
        </w:rPr>
        <w:t xml:space="preserve"> </w:t>
      </w:r>
      <w:proofErr w:type="gramStart"/>
      <w:r w:rsidR="00C5229F" w:rsidRPr="004A6436">
        <w:rPr>
          <w:bCs/>
          <w:szCs w:val="28"/>
        </w:rPr>
        <w:t>г</w:t>
      </w:r>
      <w:proofErr w:type="gramEnd"/>
      <w:r w:rsidR="00C5229F" w:rsidRPr="004A6436">
        <w:rPr>
          <w:bCs/>
          <w:szCs w:val="28"/>
        </w:rPr>
        <w:t xml:space="preserve">ос. </w:t>
      </w:r>
      <w:proofErr w:type="spellStart"/>
      <w:r w:rsidR="00C5229F" w:rsidRPr="004A6436">
        <w:rPr>
          <w:bCs/>
          <w:szCs w:val="28"/>
        </w:rPr>
        <w:t>технол</w:t>
      </w:r>
      <w:proofErr w:type="spellEnd"/>
      <w:r w:rsidR="00C5229F" w:rsidRPr="004A6436">
        <w:rPr>
          <w:bCs/>
          <w:szCs w:val="28"/>
        </w:rPr>
        <w:t>. ун-т; рук</w:t>
      </w:r>
      <w:proofErr w:type="gramStart"/>
      <w:r w:rsidR="00C5229F" w:rsidRPr="004A6436">
        <w:rPr>
          <w:bCs/>
          <w:szCs w:val="28"/>
        </w:rPr>
        <w:t>.</w:t>
      </w:r>
      <w:proofErr w:type="gramEnd"/>
      <w:r w:rsidR="00C5229F" w:rsidRPr="004A6436">
        <w:rPr>
          <w:bCs/>
          <w:szCs w:val="28"/>
        </w:rPr>
        <w:t xml:space="preserve"> </w:t>
      </w:r>
      <w:proofErr w:type="gramStart"/>
      <w:r w:rsidR="00C5229F" w:rsidRPr="004A6436">
        <w:rPr>
          <w:bCs/>
          <w:szCs w:val="28"/>
        </w:rPr>
        <w:t>т</w:t>
      </w:r>
      <w:proofErr w:type="gramEnd"/>
      <w:r w:rsidR="00C5229F" w:rsidRPr="004A6436">
        <w:rPr>
          <w:bCs/>
          <w:szCs w:val="28"/>
        </w:rPr>
        <w:t xml:space="preserve">емы </w:t>
      </w:r>
      <w:r w:rsidR="00C5229F">
        <w:rPr>
          <w:bCs/>
          <w:szCs w:val="28"/>
        </w:rPr>
        <w:t>К</w:t>
      </w:r>
      <w:r w:rsidR="00C5229F" w:rsidRPr="004A6436">
        <w:rPr>
          <w:bCs/>
          <w:szCs w:val="28"/>
        </w:rPr>
        <w:t>.</w:t>
      </w:r>
      <w:r w:rsidR="00C5229F">
        <w:rPr>
          <w:bCs/>
          <w:szCs w:val="28"/>
        </w:rPr>
        <w:t xml:space="preserve"> В</w:t>
      </w:r>
      <w:r w:rsidR="00C5229F" w:rsidRPr="004A6436">
        <w:rPr>
          <w:bCs/>
          <w:szCs w:val="28"/>
        </w:rPr>
        <w:t>. </w:t>
      </w:r>
      <w:r w:rsidR="00C5229F">
        <w:rPr>
          <w:bCs/>
          <w:szCs w:val="28"/>
        </w:rPr>
        <w:t>Лабоха</w:t>
      </w:r>
      <w:r w:rsidR="00C5229F" w:rsidRPr="004A6436">
        <w:rPr>
          <w:bCs/>
          <w:szCs w:val="28"/>
        </w:rPr>
        <w:t xml:space="preserve">. – Минск, </w:t>
      </w:r>
      <w:r w:rsidR="00C5229F">
        <w:rPr>
          <w:bCs/>
          <w:szCs w:val="28"/>
        </w:rPr>
        <w:t>20</w:t>
      </w:r>
      <w:r w:rsidR="00C5229F" w:rsidRPr="004A6436">
        <w:rPr>
          <w:bCs/>
          <w:szCs w:val="28"/>
        </w:rPr>
        <w:t>1</w:t>
      </w:r>
      <w:r w:rsidR="00C5229F">
        <w:rPr>
          <w:bCs/>
          <w:szCs w:val="28"/>
        </w:rPr>
        <w:t>9</w:t>
      </w:r>
      <w:r w:rsidR="00C5229F" w:rsidRPr="004A6436">
        <w:rPr>
          <w:bCs/>
          <w:szCs w:val="28"/>
        </w:rPr>
        <w:t xml:space="preserve">. – </w:t>
      </w:r>
      <w:r w:rsidR="00C5229F">
        <w:rPr>
          <w:bCs/>
          <w:szCs w:val="28"/>
        </w:rPr>
        <w:t>82</w:t>
      </w:r>
      <w:r w:rsidR="00C5229F" w:rsidRPr="004A6436">
        <w:rPr>
          <w:bCs/>
          <w:szCs w:val="28"/>
        </w:rPr>
        <w:t> с.</w:t>
      </w:r>
    </w:p>
    <w:p w:rsidR="00300353" w:rsidRDefault="00300353" w:rsidP="00C5229F">
      <w:pPr>
        <w:pStyle w:val="112"/>
        <w:rPr>
          <w:bCs/>
          <w:szCs w:val="28"/>
        </w:rPr>
      </w:pPr>
      <w:r>
        <w:rPr>
          <w:bCs/>
          <w:szCs w:val="28"/>
        </w:rPr>
        <w:t>9 </w:t>
      </w:r>
      <w:r w:rsidRPr="002E6FF1">
        <w:rPr>
          <w:szCs w:val="24"/>
        </w:rPr>
        <w:t>Санитарные правила в лесах Республики Беларусь: постановление М-</w:t>
      </w:r>
      <w:proofErr w:type="spellStart"/>
      <w:r w:rsidRPr="002E6FF1">
        <w:rPr>
          <w:szCs w:val="24"/>
        </w:rPr>
        <w:t>ва</w:t>
      </w:r>
      <w:proofErr w:type="spellEnd"/>
      <w:r w:rsidRPr="002E6FF1">
        <w:rPr>
          <w:szCs w:val="24"/>
        </w:rPr>
        <w:t xml:space="preserve"> лесного хозяйства </w:t>
      </w:r>
      <w:proofErr w:type="spellStart"/>
      <w:r w:rsidRPr="002E6FF1">
        <w:rPr>
          <w:szCs w:val="24"/>
        </w:rPr>
        <w:t>Респ</w:t>
      </w:r>
      <w:proofErr w:type="spellEnd"/>
      <w:r w:rsidRPr="002E6FF1">
        <w:rPr>
          <w:szCs w:val="24"/>
        </w:rPr>
        <w:t xml:space="preserve">. Беларусь от 19.12.2016 № 79. – Минск: </w:t>
      </w:r>
      <w:proofErr w:type="spellStart"/>
      <w:r w:rsidRPr="002E6FF1">
        <w:rPr>
          <w:szCs w:val="24"/>
        </w:rPr>
        <w:t>Минлесхоз</w:t>
      </w:r>
      <w:proofErr w:type="spellEnd"/>
      <w:r w:rsidRPr="002E6FF1">
        <w:rPr>
          <w:szCs w:val="24"/>
        </w:rPr>
        <w:t>, 2016. – 21 с.</w:t>
      </w:r>
    </w:p>
    <w:sectPr w:rsidR="00300353" w:rsidSect="007856A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0007" w:rsidRDefault="009D0007">
      <w:pPr>
        <w:spacing w:after="0" w:line="240" w:lineRule="auto"/>
      </w:pPr>
      <w:r>
        <w:separator/>
      </w:r>
    </w:p>
  </w:endnote>
  <w:endnote w:type="continuationSeparator" w:id="0">
    <w:p w:rsidR="009D0007" w:rsidRDefault="009D00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1627647"/>
      <w:docPartObj>
        <w:docPartGallery w:val="Page Numbers (Bottom of Page)"/>
        <w:docPartUnique/>
      </w:docPartObj>
    </w:sdtPr>
    <w:sdtEndPr/>
    <w:sdtContent>
      <w:p w:rsidR="0041032A" w:rsidRDefault="009345E9">
        <w:pPr>
          <w:pStyle w:val="aff6"/>
          <w:jc w:val="center"/>
        </w:pPr>
        <w:r>
          <w:fldChar w:fldCharType="begin"/>
        </w:r>
        <w:r w:rsidR="0041032A">
          <w:instrText>PAGE   \* MERGEFORMAT</w:instrText>
        </w:r>
        <w:r>
          <w:fldChar w:fldCharType="separate"/>
        </w:r>
        <w:r w:rsidR="00CB58D1">
          <w:rPr>
            <w:noProof/>
          </w:rPr>
          <w:t>4</w:t>
        </w:r>
        <w:r>
          <w:fldChar w:fldCharType="end"/>
        </w:r>
      </w:p>
    </w:sdtContent>
  </w:sdt>
  <w:p w:rsidR="0041032A" w:rsidRDefault="0041032A">
    <w:pPr>
      <w:pStyle w:val="aff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0007" w:rsidRDefault="009D0007">
      <w:pPr>
        <w:spacing w:after="0" w:line="240" w:lineRule="auto"/>
      </w:pPr>
      <w:r>
        <w:separator/>
      </w:r>
    </w:p>
  </w:footnote>
  <w:footnote w:type="continuationSeparator" w:id="0">
    <w:p w:rsidR="009D0007" w:rsidRDefault="009D000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FFFFFFFF"/>
    <w:lvl w:ilvl="0">
      <w:start w:val="1"/>
      <w:numFmt w:val="decimal"/>
      <w:lvlText w:val="%1."/>
      <w:legacy w:legacy="1" w:legacySpace="0" w:legacyIndent="454"/>
      <w:lvlJc w:val="left"/>
      <w:pPr>
        <w:ind w:left="454" w:hanging="454"/>
      </w:pPr>
    </w:lvl>
    <w:lvl w:ilvl="1">
      <w:start w:val="1"/>
      <w:numFmt w:val="decimal"/>
      <w:lvlText w:val="%1.%2."/>
      <w:legacy w:legacy="1" w:legacySpace="0" w:legacyIndent="708"/>
      <w:lvlJc w:val="left"/>
      <w:pPr>
        <w:ind w:left="1162" w:hanging="708"/>
      </w:pPr>
    </w:lvl>
    <w:lvl w:ilvl="2">
      <w:start w:val="1"/>
      <w:numFmt w:val="decimal"/>
      <w:lvlText w:val="%1.%2.%3."/>
      <w:legacy w:legacy="1" w:legacySpace="0" w:legacyIndent="708"/>
      <w:lvlJc w:val="left"/>
      <w:pPr>
        <w:ind w:left="1870" w:hanging="708"/>
      </w:pPr>
    </w:lvl>
    <w:lvl w:ilvl="3">
      <w:start w:val="1"/>
      <w:numFmt w:val="decimal"/>
      <w:lvlText w:val="%1.%2.%3.%4."/>
      <w:legacy w:legacy="1" w:legacySpace="0" w:legacyIndent="708"/>
      <w:lvlJc w:val="left"/>
      <w:pPr>
        <w:ind w:left="2578" w:hanging="708"/>
      </w:pPr>
    </w:lvl>
    <w:lvl w:ilvl="4">
      <w:start w:val="1"/>
      <w:numFmt w:val="decimal"/>
      <w:pStyle w:val="5"/>
      <w:lvlText w:val="%1.%2.%3.%4.%5."/>
      <w:legacy w:legacy="1" w:legacySpace="0" w:legacyIndent="708"/>
      <w:lvlJc w:val="left"/>
      <w:pPr>
        <w:ind w:left="3286" w:hanging="708"/>
      </w:pPr>
    </w:lvl>
    <w:lvl w:ilvl="5">
      <w:start w:val="1"/>
      <w:numFmt w:val="decimal"/>
      <w:pStyle w:val="6"/>
      <w:lvlText w:val="%1.%2.%3.%4.%5.%6."/>
      <w:legacy w:legacy="1" w:legacySpace="0" w:legacyIndent="708"/>
      <w:lvlJc w:val="left"/>
      <w:pPr>
        <w:ind w:left="3994" w:hanging="708"/>
      </w:pPr>
    </w:lvl>
    <w:lvl w:ilvl="6">
      <w:start w:val="1"/>
      <w:numFmt w:val="decimal"/>
      <w:lvlText w:val="%1.%2.%3.%4.%5.%6.%7."/>
      <w:legacy w:legacy="1" w:legacySpace="0" w:legacyIndent="708"/>
      <w:lvlJc w:val="left"/>
      <w:pPr>
        <w:ind w:left="4702" w:hanging="708"/>
      </w:pPr>
    </w:lvl>
    <w:lvl w:ilvl="7">
      <w:start w:val="1"/>
      <w:numFmt w:val="decimal"/>
      <w:pStyle w:val="8"/>
      <w:lvlText w:val="%1.%2.%3.%4.%5.%6.%7.%8."/>
      <w:legacy w:legacy="1" w:legacySpace="0" w:legacyIndent="708"/>
      <w:lvlJc w:val="left"/>
      <w:pPr>
        <w:ind w:left="5410" w:hanging="708"/>
      </w:pPr>
    </w:lvl>
    <w:lvl w:ilvl="8">
      <w:start w:val="1"/>
      <w:numFmt w:val="decimal"/>
      <w:pStyle w:val="9"/>
      <w:lvlText w:val="%1.%2.%3.%4.%5.%6.%7.%8.%9."/>
      <w:legacy w:legacy="1" w:legacySpace="0" w:legacyIndent="708"/>
      <w:lvlJc w:val="left"/>
      <w:pPr>
        <w:ind w:left="6118" w:hanging="708"/>
      </w:pPr>
    </w:lvl>
  </w:abstractNum>
  <w:abstractNum w:abstractNumId="1">
    <w:nsid w:val="FFFFFFFE"/>
    <w:multiLevelType w:val="singleLevel"/>
    <w:tmpl w:val="C44C14F0"/>
    <w:lvl w:ilvl="0">
      <w:numFmt w:val="bullet"/>
      <w:lvlText w:val="*"/>
      <w:lvlJc w:val="left"/>
    </w:lvl>
  </w:abstractNum>
  <w:abstractNum w:abstractNumId="2">
    <w:nsid w:val="05721FA5"/>
    <w:multiLevelType w:val="hybridMultilevel"/>
    <w:tmpl w:val="332A2DF4"/>
    <w:lvl w:ilvl="0" w:tplc="2EACF9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8C92D2A"/>
    <w:multiLevelType w:val="hybridMultilevel"/>
    <w:tmpl w:val="68FAC80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B811486"/>
    <w:multiLevelType w:val="multilevel"/>
    <w:tmpl w:val="31FE30FA"/>
    <w:lvl w:ilvl="0">
      <w:start w:val="1"/>
      <w:numFmt w:val="decimal"/>
      <w:pStyle w:val="11"/>
      <w:lvlText w:val="%1."/>
      <w:lvlJc w:val="left"/>
      <w:pPr>
        <w:tabs>
          <w:tab w:val="num" w:pos="1304"/>
        </w:tabs>
        <w:ind w:left="1304" w:hanging="453"/>
      </w:pPr>
      <w:rPr>
        <w:rFonts w:hint="default"/>
      </w:rPr>
    </w:lvl>
    <w:lvl w:ilvl="1">
      <w:start w:val="1"/>
      <w:numFmt w:val="decimal"/>
      <w:lvlText w:val="%1.%2."/>
      <w:lvlJc w:val="left"/>
      <w:pPr>
        <w:tabs>
          <w:tab w:val="num" w:pos="1889"/>
        </w:tabs>
        <w:ind w:left="1889" w:hanging="1038"/>
      </w:pPr>
      <w:rPr>
        <w:rFonts w:hint="default"/>
      </w:rPr>
    </w:lvl>
    <w:lvl w:ilvl="2">
      <w:start w:val="1"/>
      <w:numFmt w:val="decimal"/>
      <w:pStyle w:val="13"/>
      <w:lvlText w:val="%1.%2.%3."/>
      <w:lvlJc w:val="left"/>
      <w:pPr>
        <w:tabs>
          <w:tab w:val="num" w:pos="2325"/>
        </w:tabs>
        <w:ind w:left="2325" w:hanging="1474"/>
      </w:pPr>
      <w:rPr>
        <w:rFonts w:hint="default"/>
      </w:rPr>
    </w:lvl>
    <w:lvl w:ilvl="3">
      <w:start w:val="1"/>
      <w:numFmt w:val="decimal"/>
      <w:lvlText w:val="%1.%2.%3.%4"/>
      <w:lvlJc w:val="left"/>
      <w:pPr>
        <w:tabs>
          <w:tab w:val="num" w:pos="1714"/>
        </w:tabs>
        <w:ind w:left="1714" w:hanging="864"/>
      </w:pPr>
      <w:rPr>
        <w:rFonts w:hint="default"/>
      </w:rPr>
    </w:lvl>
    <w:lvl w:ilvl="4">
      <w:start w:val="1"/>
      <w:numFmt w:val="decimal"/>
      <w:lvlText w:val="%1.%2.%3.%4.%5"/>
      <w:lvlJc w:val="left"/>
      <w:pPr>
        <w:tabs>
          <w:tab w:val="num" w:pos="1858"/>
        </w:tabs>
        <w:ind w:left="1858" w:hanging="1008"/>
      </w:pPr>
      <w:rPr>
        <w:rFonts w:hint="default"/>
      </w:rPr>
    </w:lvl>
    <w:lvl w:ilvl="5">
      <w:start w:val="1"/>
      <w:numFmt w:val="decimal"/>
      <w:lvlText w:val="%1.%2.%3.%4.%5.%6"/>
      <w:lvlJc w:val="left"/>
      <w:pPr>
        <w:tabs>
          <w:tab w:val="num" w:pos="2002"/>
        </w:tabs>
        <w:ind w:left="2002" w:hanging="1152"/>
      </w:pPr>
      <w:rPr>
        <w:rFonts w:hint="default"/>
      </w:rPr>
    </w:lvl>
    <w:lvl w:ilvl="6">
      <w:start w:val="1"/>
      <w:numFmt w:val="decimal"/>
      <w:lvlText w:val="%1.%2.%3.%4.%5.%6.%7"/>
      <w:lvlJc w:val="left"/>
      <w:pPr>
        <w:tabs>
          <w:tab w:val="num" w:pos="2146"/>
        </w:tabs>
        <w:ind w:left="2146" w:hanging="1296"/>
      </w:pPr>
      <w:rPr>
        <w:rFonts w:hint="default"/>
      </w:rPr>
    </w:lvl>
    <w:lvl w:ilvl="7">
      <w:start w:val="1"/>
      <w:numFmt w:val="decimal"/>
      <w:lvlText w:val="%1.%2.%3.%4.%5.%6.%7.%8"/>
      <w:lvlJc w:val="left"/>
      <w:pPr>
        <w:tabs>
          <w:tab w:val="num" w:pos="2290"/>
        </w:tabs>
        <w:ind w:left="2290" w:hanging="1440"/>
      </w:pPr>
      <w:rPr>
        <w:rFonts w:hint="default"/>
      </w:rPr>
    </w:lvl>
    <w:lvl w:ilvl="8">
      <w:start w:val="1"/>
      <w:numFmt w:val="decimal"/>
      <w:lvlText w:val="%1.%2.%3.%4.%5.%6.%7.%8.%9"/>
      <w:lvlJc w:val="left"/>
      <w:pPr>
        <w:tabs>
          <w:tab w:val="num" w:pos="2434"/>
        </w:tabs>
        <w:ind w:left="2434" w:hanging="1584"/>
      </w:pPr>
      <w:rPr>
        <w:rFonts w:hint="default"/>
      </w:rPr>
    </w:lvl>
  </w:abstractNum>
  <w:abstractNum w:abstractNumId="5">
    <w:nsid w:val="0EB26BB4"/>
    <w:multiLevelType w:val="multilevel"/>
    <w:tmpl w:val="2A6CCA9C"/>
    <w:name w:val="Рисунки"/>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lef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lef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6">
    <w:nsid w:val="144F4558"/>
    <w:multiLevelType w:val="singleLevel"/>
    <w:tmpl w:val="01347484"/>
    <w:lvl w:ilvl="0">
      <w:start w:val="1"/>
      <w:numFmt w:val="lowerLetter"/>
      <w:lvlText w:val="%1)"/>
      <w:lvlJc w:val="left"/>
      <w:pPr>
        <w:tabs>
          <w:tab w:val="num" w:pos="1069"/>
        </w:tabs>
        <w:ind w:left="1069" w:hanging="360"/>
      </w:pPr>
      <w:rPr>
        <w:rFonts w:hint="default"/>
      </w:rPr>
    </w:lvl>
  </w:abstractNum>
  <w:abstractNum w:abstractNumId="7">
    <w:nsid w:val="1799063F"/>
    <w:multiLevelType w:val="hybridMultilevel"/>
    <w:tmpl w:val="4746D00A"/>
    <w:lvl w:ilvl="0" w:tplc="2222DA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1D196EDF"/>
    <w:multiLevelType w:val="hybridMultilevel"/>
    <w:tmpl w:val="68FAC80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1514B99"/>
    <w:multiLevelType w:val="multilevel"/>
    <w:tmpl w:val="6A98A61A"/>
    <w:lvl w:ilvl="0">
      <w:start w:val="1"/>
      <w:numFmt w:val="decimal"/>
      <w:lvlText w:val="%1"/>
      <w:lvlJc w:val="left"/>
      <w:pPr>
        <w:tabs>
          <w:tab w:val="num" w:pos="999"/>
        </w:tabs>
        <w:ind w:left="999" w:hanging="432"/>
      </w:pPr>
      <w:rPr>
        <w:rFonts w:hint="default"/>
      </w:rPr>
    </w:lvl>
    <w:lvl w:ilvl="1">
      <w:start w:val="1"/>
      <w:numFmt w:val="decimal"/>
      <w:pStyle w:val="-2"/>
      <w:lvlText w:val="%1.%2"/>
      <w:lvlJc w:val="left"/>
      <w:pPr>
        <w:tabs>
          <w:tab w:val="num" w:pos="1143"/>
        </w:tabs>
        <w:ind w:left="1143" w:hanging="576"/>
      </w:pPr>
      <w:rPr>
        <w:rFonts w:hint="default"/>
      </w:rPr>
    </w:lvl>
    <w:lvl w:ilvl="2">
      <w:start w:val="1"/>
      <w:numFmt w:val="decimal"/>
      <w:lvlText w:val="%1.%2.%3"/>
      <w:lvlJc w:val="left"/>
      <w:pPr>
        <w:tabs>
          <w:tab w:val="num" w:pos="1287"/>
        </w:tabs>
        <w:ind w:left="1287" w:hanging="720"/>
      </w:pPr>
      <w:rPr>
        <w:rFonts w:hint="default"/>
      </w:rPr>
    </w:lvl>
    <w:lvl w:ilvl="3">
      <w:start w:val="1"/>
      <w:numFmt w:val="decimal"/>
      <w:lvlText w:val="%1.%2.%3.%4"/>
      <w:lvlJc w:val="left"/>
      <w:pPr>
        <w:tabs>
          <w:tab w:val="num" w:pos="1431"/>
        </w:tabs>
        <w:ind w:left="1431" w:hanging="864"/>
      </w:pPr>
      <w:rPr>
        <w:rFonts w:hint="default"/>
      </w:rPr>
    </w:lvl>
    <w:lvl w:ilvl="4">
      <w:start w:val="1"/>
      <w:numFmt w:val="decimal"/>
      <w:lvlText w:val="%1.%2.%3.%4.%5"/>
      <w:lvlJc w:val="left"/>
      <w:pPr>
        <w:tabs>
          <w:tab w:val="num" w:pos="1575"/>
        </w:tabs>
        <w:ind w:left="1575" w:hanging="1008"/>
      </w:pPr>
      <w:rPr>
        <w:rFonts w:hint="default"/>
      </w:rPr>
    </w:lvl>
    <w:lvl w:ilvl="5">
      <w:start w:val="1"/>
      <w:numFmt w:val="decimal"/>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10">
    <w:nsid w:val="247E280E"/>
    <w:multiLevelType w:val="hybridMultilevel"/>
    <w:tmpl w:val="CAE42D30"/>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6205FCE"/>
    <w:multiLevelType w:val="singleLevel"/>
    <w:tmpl w:val="11E846E8"/>
    <w:name w:val="Формула"/>
    <w:lvl w:ilvl="0">
      <w:start w:val="1"/>
      <w:numFmt w:val="decimal"/>
      <w:lvlText w:val="(%1)"/>
      <w:lvlJc w:val="right"/>
      <w:pPr>
        <w:tabs>
          <w:tab w:val="num" w:pos="357"/>
        </w:tabs>
        <w:ind w:left="357" w:hanging="357"/>
      </w:pPr>
      <w:rPr>
        <w:rFonts w:hint="default"/>
      </w:rPr>
    </w:lvl>
  </w:abstractNum>
  <w:abstractNum w:abstractNumId="12">
    <w:nsid w:val="28A92468"/>
    <w:multiLevelType w:val="singleLevel"/>
    <w:tmpl w:val="A8EE22DE"/>
    <w:lvl w:ilvl="0">
      <w:start w:val="1"/>
      <w:numFmt w:val="bullet"/>
      <w:pStyle w:val="-1"/>
      <w:lvlText w:val=""/>
      <w:lvlJc w:val="left"/>
      <w:pPr>
        <w:tabs>
          <w:tab w:val="num" w:pos="360"/>
        </w:tabs>
        <w:ind w:left="360" w:hanging="360"/>
      </w:pPr>
      <w:rPr>
        <w:rFonts w:ascii="Symbol" w:hAnsi="Symbol" w:hint="default"/>
      </w:rPr>
    </w:lvl>
  </w:abstractNum>
  <w:abstractNum w:abstractNumId="13">
    <w:nsid w:val="28E2147B"/>
    <w:multiLevelType w:val="multilevel"/>
    <w:tmpl w:val="71EAA274"/>
    <w:lvl w:ilvl="0">
      <w:start w:val="1"/>
      <w:numFmt w:val="decimal"/>
      <w:lvlText w:val="%1"/>
      <w:lvlJc w:val="left"/>
      <w:pPr>
        <w:tabs>
          <w:tab w:val="num" w:pos="1492"/>
        </w:tabs>
        <w:ind w:left="1492" w:hanging="432"/>
      </w:pPr>
    </w:lvl>
    <w:lvl w:ilvl="1">
      <w:start w:val="1"/>
      <w:numFmt w:val="decimal"/>
      <w:lvlText w:val="%1.%2"/>
      <w:lvlJc w:val="left"/>
      <w:pPr>
        <w:tabs>
          <w:tab w:val="num" w:pos="1636"/>
        </w:tabs>
        <w:ind w:left="1636" w:hanging="576"/>
      </w:pPr>
    </w:lvl>
    <w:lvl w:ilvl="2">
      <w:start w:val="1"/>
      <w:numFmt w:val="decimal"/>
      <w:pStyle w:val="-3"/>
      <w:lvlText w:val="%1.%2.%3"/>
      <w:lvlJc w:val="left"/>
      <w:pPr>
        <w:tabs>
          <w:tab w:val="num" w:pos="1780"/>
        </w:tabs>
        <w:ind w:left="1780" w:hanging="720"/>
      </w:pPr>
    </w:lvl>
    <w:lvl w:ilvl="3">
      <w:start w:val="1"/>
      <w:numFmt w:val="decimal"/>
      <w:lvlText w:val="%1.%2.%3.%4"/>
      <w:lvlJc w:val="left"/>
      <w:pPr>
        <w:tabs>
          <w:tab w:val="num" w:pos="1924"/>
        </w:tabs>
        <w:ind w:left="1924" w:hanging="864"/>
      </w:pPr>
    </w:lvl>
    <w:lvl w:ilvl="4">
      <w:start w:val="1"/>
      <w:numFmt w:val="decimal"/>
      <w:lvlText w:val="%1.%2.%3.%4.%5"/>
      <w:lvlJc w:val="left"/>
      <w:pPr>
        <w:tabs>
          <w:tab w:val="num" w:pos="2068"/>
        </w:tabs>
        <w:ind w:left="2068" w:hanging="1008"/>
      </w:pPr>
    </w:lvl>
    <w:lvl w:ilvl="5">
      <w:start w:val="1"/>
      <w:numFmt w:val="decimal"/>
      <w:lvlText w:val="%1.%2.%3.%4.%5.%6"/>
      <w:lvlJc w:val="left"/>
      <w:pPr>
        <w:tabs>
          <w:tab w:val="num" w:pos="2212"/>
        </w:tabs>
        <w:ind w:left="2212" w:hanging="1152"/>
      </w:pPr>
    </w:lvl>
    <w:lvl w:ilvl="6">
      <w:start w:val="1"/>
      <w:numFmt w:val="decimal"/>
      <w:lvlText w:val="%1.%2.%3.%4.%5.%6.%7"/>
      <w:lvlJc w:val="left"/>
      <w:pPr>
        <w:tabs>
          <w:tab w:val="num" w:pos="2356"/>
        </w:tabs>
        <w:ind w:left="2356" w:hanging="1296"/>
      </w:pPr>
    </w:lvl>
    <w:lvl w:ilvl="7">
      <w:start w:val="1"/>
      <w:numFmt w:val="decimal"/>
      <w:lvlText w:val="%1.%2.%3.%4.%5.%6.%7.%8"/>
      <w:lvlJc w:val="left"/>
      <w:pPr>
        <w:tabs>
          <w:tab w:val="num" w:pos="2500"/>
        </w:tabs>
        <w:ind w:left="2500" w:hanging="1440"/>
      </w:pPr>
    </w:lvl>
    <w:lvl w:ilvl="8">
      <w:start w:val="1"/>
      <w:numFmt w:val="decimal"/>
      <w:lvlText w:val="%1.%2.%3.%4.%5.%6.%7.%8.%9"/>
      <w:lvlJc w:val="left"/>
      <w:pPr>
        <w:tabs>
          <w:tab w:val="num" w:pos="2644"/>
        </w:tabs>
        <w:ind w:left="2644" w:hanging="1584"/>
      </w:pPr>
    </w:lvl>
  </w:abstractNum>
  <w:abstractNum w:abstractNumId="14">
    <w:nsid w:val="2B0921E0"/>
    <w:multiLevelType w:val="hybridMultilevel"/>
    <w:tmpl w:val="A48AAF36"/>
    <w:lvl w:ilvl="0" w:tplc="0419000B">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36CF5F4A"/>
    <w:multiLevelType w:val="multilevel"/>
    <w:tmpl w:val="427281A6"/>
    <w:name w:val="Литература"/>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0"/>
        </w:tabs>
        <w:ind w:left="0" w:firstLine="0"/>
      </w:pPr>
      <w:rPr>
        <w:rFonts w:hint="default"/>
      </w:rPr>
    </w:lvl>
    <w:lvl w:ilvl="2">
      <w:start w:val="1"/>
      <w:numFmt w:val="lowerRoman"/>
      <w:lvlText w:val="%3)"/>
      <w:lvlJc w:val="left"/>
      <w:pPr>
        <w:tabs>
          <w:tab w:val="num" w:pos="0"/>
        </w:tabs>
        <w:ind w:left="0" w:firstLine="0"/>
      </w:pPr>
      <w:rPr>
        <w:rFonts w:hint="default"/>
      </w:rPr>
    </w:lvl>
    <w:lvl w:ilvl="3">
      <w:start w:val="1"/>
      <w:numFmt w:val="decimal"/>
      <w:lvlText w:val="(%4)"/>
      <w:lvlJc w:val="left"/>
      <w:pPr>
        <w:tabs>
          <w:tab w:val="num" w:pos="0"/>
        </w:tabs>
        <w:ind w:left="0" w:firstLine="0"/>
      </w:pPr>
      <w:rPr>
        <w:rFonts w:hint="default"/>
      </w:rPr>
    </w:lvl>
    <w:lvl w:ilvl="4">
      <w:start w:val="1"/>
      <w:numFmt w:val="lowerLetter"/>
      <w:lvlText w:val="(%5)"/>
      <w:lvlJc w:val="left"/>
      <w:pPr>
        <w:tabs>
          <w:tab w:val="num" w:pos="0"/>
        </w:tabs>
        <w:ind w:left="0" w:firstLine="0"/>
      </w:pPr>
      <w:rPr>
        <w:rFonts w:hint="default"/>
      </w:rPr>
    </w:lvl>
    <w:lvl w:ilvl="5">
      <w:start w:val="1"/>
      <w:numFmt w:val="lowerRoman"/>
      <w:lvlText w:val="(%6)"/>
      <w:lvlJc w:val="lef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left"/>
      <w:pPr>
        <w:tabs>
          <w:tab w:val="num" w:pos="0"/>
        </w:tabs>
        <w:ind w:left="0" w:firstLine="0"/>
      </w:pPr>
      <w:rPr>
        <w:rFonts w:hint="default"/>
      </w:rPr>
    </w:lvl>
  </w:abstractNum>
  <w:abstractNum w:abstractNumId="16">
    <w:nsid w:val="37724B02"/>
    <w:multiLevelType w:val="multilevel"/>
    <w:tmpl w:val="356A794C"/>
    <w:name w:val="Формулы"/>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7">
    <w:nsid w:val="3A1739C2"/>
    <w:multiLevelType w:val="hybridMultilevel"/>
    <w:tmpl w:val="223220A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3D2C7B6A"/>
    <w:multiLevelType w:val="hybridMultilevel"/>
    <w:tmpl w:val="AF70CB5E"/>
    <w:lvl w:ilvl="0" w:tplc="7840B7D8">
      <w:start w:val="1"/>
      <w:numFmt w:val="bullet"/>
      <w:lvlText w:val=""/>
      <w:lvlJc w:val="left"/>
      <w:pPr>
        <w:tabs>
          <w:tab w:val="num" w:pos="720"/>
        </w:tabs>
        <w:ind w:left="720" w:hanging="360"/>
      </w:pPr>
      <w:rPr>
        <w:rFonts w:ascii="Wingdings" w:hAnsi="Wingdings" w:hint="default"/>
      </w:rPr>
    </w:lvl>
    <w:lvl w:ilvl="1" w:tplc="4C98CF70" w:tentative="1">
      <w:start w:val="1"/>
      <w:numFmt w:val="bullet"/>
      <w:lvlText w:val=""/>
      <w:lvlJc w:val="left"/>
      <w:pPr>
        <w:tabs>
          <w:tab w:val="num" w:pos="1440"/>
        </w:tabs>
        <w:ind w:left="1440" w:hanging="360"/>
      </w:pPr>
      <w:rPr>
        <w:rFonts w:ascii="Wingdings" w:hAnsi="Wingdings" w:hint="default"/>
      </w:rPr>
    </w:lvl>
    <w:lvl w:ilvl="2" w:tplc="A678CDD2" w:tentative="1">
      <w:start w:val="1"/>
      <w:numFmt w:val="bullet"/>
      <w:lvlText w:val=""/>
      <w:lvlJc w:val="left"/>
      <w:pPr>
        <w:tabs>
          <w:tab w:val="num" w:pos="2160"/>
        </w:tabs>
        <w:ind w:left="2160" w:hanging="360"/>
      </w:pPr>
      <w:rPr>
        <w:rFonts w:ascii="Wingdings" w:hAnsi="Wingdings" w:hint="default"/>
      </w:rPr>
    </w:lvl>
    <w:lvl w:ilvl="3" w:tplc="ACE448D4" w:tentative="1">
      <w:start w:val="1"/>
      <w:numFmt w:val="bullet"/>
      <w:lvlText w:val=""/>
      <w:lvlJc w:val="left"/>
      <w:pPr>
        <w:tabs>
          <w:tab w:val="num" w:pos="2880"/>
        </w:tabs>
        <w:ind w:left="2880" w:hanging="360"/>
      </w:pPr>
      <w:rPr>
        <w:rFonts w:ascii="Wingdings" w:hAnsi="Wingdings" w:hint="default"/>
      </w:rPr>
    </w:lvl>
    <w:lvl w:ilvl="4" w:tplc="5CDAA120" w:tentative="1">
      <w:start w:val="1"/>
      <w:numFmt w:val="bullet"/>
      <w:lvlText w:val=""/>
      <w:lvlJc w:val="left"/>
      <w:pPr>
        <w:tabs>
          <w:tab w:val="num" w:pos="3600"/>
        </w:tabs>
        <w:ind w:left="3600" w:hanging="360"/>
      </w:pPr>
      <w:rPr>
        <w:rFonts w:ascii="Wingdings" w:hAnsi="Wingdings" w:hint="default"/>
      </w:rPr>
    </w:lvl>
    <w:lvl w:ilvl="5" w:tplc="B8008C44" w:tentative="1">
      <w:start w:val="1"/>
      <w:numFmt w:val="bullet"/>
      <w:lvlText w:val=""/>
      <w:lvlJc w:val="left"/>
      <w:pPr>
        <w:tabs>
          <w:tab w:val="num" w:pos="4320"/>
        </w:tabs>
        <w:ind w:left="4320" w:hanging="360"/>
      </w:pPr>
      <w:rPr>
        <w:rFonts w:ascii="Wingdings" w:hAnsi="Wingdings" w:hint="default"/>
      </w:rPr>
    </w:lvl>
    <w:lvl w:ilvl="6" w:tplc="AC84D13C" w:tentative="1">
      <w:start w:val="1"/>
      <w:numFmt w:val="bullet"/>
      <w:lvlText w:val=""/>
      <w:lvlJc w:val="left"/>
      <w:pPr>
        <w:tabs>
          <w:tab w:val="num" w:pos="5040"/>
        </w:tabs>
        <w:ind w:left="5040" w:hanging="360"/>
      </w:pPr>
      <w:rPr>
        <w:rFonts w:ascii="Wingdings" w:hAnsi="Wingdings" w:hint="default"/>
      </w:rPr>
    </w:lvl>
    <w:lvl w:ilvl="7" w:tplc="60E21DC4" w:tentative="1">
      <w:start w:val="1"/>
      <w:numFmt w:val="bullet"/>
      <w:lvlText w:val=""/>
      <w:lvlJc w:val="left"/>
      <w:pPr>
        <w:tabs>
          <w:tab w:val="num" w:pos="5760"/>
        </w:tabs>
        <w:ind w:left="5760" w:hanging="360"/>
      </w:pPr>
      <w:rPr>
        <w:rFonts w:ascii="Wingdings" w:hAnsi="Wingdings" w:hint="default"/>
      </w:rPr>
    </w:lvl>
    <w:lvl w:ilvl="8" w:tplc="29E80A18" w:tentative="1">
      <w:start w:val="1"/>
      <w:numFmt w:val="bullet"/>
      <w:lvlText w:val=""/>
      <w:lvlJc w:val="left"/>
      <w:pPr>
        <w:tabs>
          <w:tab w:val="num" w:pos="6480"/>
        </w:tabs>
        <w:ind w:left="6480" w:hanging="360"/>
      </w:pPr>
      <w:rPr>
        <w:rFonts w:ascii="Wingdings" w:hAnsi="Wingdings" w:hint="default"/>
      </w:rPr>
    </w:lvl>
  </w:abstractNum>
  <w:abstractNum w:abstractNumId="19">
    <w:nsid w:val="3DCB4C97"/>
    <w:multiLevelType w:val="hybridMultilevel"/>
    <w:tmpl w:val="EF7871AC"/>
    <w:lvl w:ilvl="0" w:tplc="BAB0A802">
      <w:start w:val="1"/>
      <w:numFmt w:val="decimal"/>
      <w:lvlText w:val="%1)"/>
      <w:lvlJc w:val="left"/>
      <w:pPr>
        <w:ind w:left="3060"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0">
    <w:nsid w:val="42EF0579"/>
    <w:multiLevelType w:val="hybridMultilevel"/>
    <w:tmpl w:val="2FB210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87E4408"/>
    <w:multiLevelType w:val="hybridMultilevel"/>
    <w:tmpl w:val="35D456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882791C"/>
    <w:multiLevelType w:val="multilevel"/>
    <w:tmpl w:val="09847544"/>
    <w:lvl w:ilvl="0">
      <w:start w:val="1"/>
      <w:numFmt w:val="bullet"/>
      <w:pStyle w:val="-4"/>
      <w:lvlText w:val=""/>
      <w:lvlJc w:val="left"/>
      <w:pPr>
        <w:tabs>
          <w:tab w:val="num" w:pos="1792"/>
        </w:tabs>
        <w:ind w:left="1792" w:hanging="360"/>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nsid w:val="4972634B"/>
    <w:multiLevelType w:val="multilevel"/>
    <w:tmpl w:val="240AE542"/>
    <w:name w:val="Таблицы"/>
    <w:lvl w:ilvl="0">
      <w:start w:val="1"/>
      <w:numFmt w:val="decimal"/>
      <w:lvlText w:val="%1"/>
      <w:lvlJc w:val="left"/>
      <w:pPr>
        <w:tabs>
          <w:tab w:val="num" w:pos="720"/>
        </w:tabs>
        <w:ind w:left="720" w:hanging="360"/>
      </w:pPr>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4">
    <w:nsid w:val="50D70B63"/>
    <w:multiLevelType w:val="hybridMultilevel"/>
    <w:tmpl w:val="2940F0D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57E660BB"/>
    <w:multiLevelType w:val="hybridMultilevel"/>
    <w:tmpl w:val="596AC934"/>
    <w:lvl w:ilvl="0" w:tplc="0419000B">
      <w:start w:val="1"/>
      <w:numFmt w:val="bullet"/>
      <w:lvlText w:val=""/>
      <w:lvlJc w:val="left"/>
      <w:pPr>
        <w:tabs>
          <w:tab w:val="num" w:pos="1287"/>
        </w:tabs>
        <w:ind w:left="1287" w:hanging="360"/>
      </w:pPr>
      <w:rPr>
        <w:rFonts w:ascii="Wingdings" w:hAnsi="Wingdings"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6">
    <w:nsid w:val="5BC67F59"/>
    <w:multiLevelType w:val="hybridMultilevel"/>
    <w:tmpl w:val="C19AA14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C516349"/>
    <w:multiLevelType w:val="hybridMultilevel"/>
    <w:tmpl w:val="6FB60D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E0D5488"/>
    <w:multiLevelType w:val="hybridMultilevel"/>
    <w:tmpl w:val="76F29264"/>
    <w:lvl w:ilvl="0" w:tplc="44D4C470">
      <w:start w:val="1"/>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51770B8"/>
    <w:multiLevelType w:val="hybridMultilevel"/>
    <w:tmpl w:val="223220A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65B515B2"/>
    <w:multiLevelType w:val="multilevel"/>
    <w:tmpl w:val="49B06BE4"/>
    <w:lvl w:ilvl="0">
      <w:start w:val="1"/>
      <w:numFmt w:val="decimal"/>
      <w:pStyle w:val="a"/>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1">
    <w:nsid w:val="6BB13857"/>
    <w:multiLevelType w:val="multilevel"/>
    <w:tmpl w:val="BDB66CC4"/>
    <w:lvl w:ilvl="0">
      <w:start w:val="1"/>
      <w:numFmt w:val="decimal"/>
      <w:pStyle w:val="-10"/>
      <w:isLgl/>
      <w:lvlText w:val="%1."/>
      <w:lvlJc w:val="left"/>
      <w:pPr>
        <w:tabs>
          <w:tab w:val="num" w:pos="567"/>
        </w:tabs>
        <w:ind w:left="567" w:hanging="567"/>
      </w:pPr>
      <w:rPr>
        <w:rFonts w:hint="default"/>
      </w:rPr>
    </w:lvl>
    <w:lvl w:ilvl="1">
      <w:start w:val="1"/>
      <w:numFmt w:val="decimal"/>
      <w:pStyle w:val="-20"/>
      <w:lvlText w:val="%1.%2."/>
      <w:lvlJc w:val="left"/>
      <w:pPr>
        <w:tabs>
          <w:tab w:val="num" w:pos="1134"/>
        </w:tabs>
        <w:ind w:left="1134" w:hanging="850"/>
      </w:pPr>
      <w:rPr>
        <w:rFonts w:hint="default"/>
      </w:rPr>
    </w:lvl>
    <w:lvl w:ilvl="2">
      <w:start w:val="1"/>
      <w:numFmt w:val="decimal"/>
      <w:pStyle w:val="-30"/>
      <w:lvlText w:val="%1.%2.%3."/>
      <w:lvlJc w:val="left"/>
      <w:pPr>
        <w:tabs>
          <w:tab w:val="num" w:pos="1701"/>
        </w:tabs>
        <w:ind w:left="1701" w:hanging="113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nsid w:val="6C107A30"/>
    <w:multiLevelType w:val="hybridMultilevel"/>
    <w:tmpl w:val="A27E42C0"/>
    <w:lvl w:ilvl="0" w:tplc="CC36CD0C">
      <w:start w:val="1"/>
      <w:numFmt w:val="bullet"/>
      <w:pStyle w:val="110"/>
      <w:lvlText w:val=""/>
      <w:lvlJc w:val="left"/>
      <w:pPr>
        <w:tabs>
          <w:tab w:val="num" w:pos="360"/>
        </w:tabs>
        <w:ind w:left="357" w:hanging="35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nsid w:val="6F5C7E07"/>
    <w:multiLevelType w:val="hybridMultilevel"/>
    <w:tmpl w:val="2E5E119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73D0436E"/>
    <w:multiLevelType w:val="hybridMultilevel"/>
    <w:tmpl w:val="3D2E91B4"/>
    <w:lvl w:ilvl="0" w:tplc="0419000B">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5">
    <w:nsid w:val="753D64B5"/>
    <w:multiLevelType w:val="multilevel"/>
    <w:tmpl w:val="135C0AE8"/>
    <w:lvl w:ilvl="0">
      <w:start w:val="1"/>
      <w:numFmt w:val="decimal"/>
      <w:pStyle w:val="1"/>
      <w:lvlText w:val="%1"/>
      <w:lvlJc w:val="left"/>
      <w:pPr>
        <w:tabs>
          <w:tab w:val="num" w:pos="1304"/>
        </w:tabs>
        <w:ind w:left="1304" w:hanging="453"/>
      </w:pPr>
      <w:rPr>
        <w:rFonts w:hint="default"/>
      </w:rPr>
    </w:lvl>
    <w:lvl w:ilvl="1">
      <w:start w:val="1"/>
      <w:numFmt w:val="decimal"/>
      <w:pStyle w:val="2"/>
      <w:lvlText w:val="%1.%2"/>
      <w:lvlJc w:val="left"/>
      <w:pPr>
        <w:tabs>
          <w:tab w:val="num" w:pos="1758"/>
        </w:tabs>
        <w:ind w:left="1758" w:hanging="907"/>
      </w:pPr>
      <w:rPr>
        <w:rFonts w:hint="default"/>
      </w:rPr>
    </w:lvl>
    <w:lvl w:ilvl="2">
      <w:start w:val="1"/>
      <w:numFmt w:val="decimal"/>
      <w:pStyle w:val="3"/>
      <w:lvlText w:val="%1.%2.%3"/>
      <w:lvlJc w:val="left"/>
      <w:pPr>
        <w:tabs>
          <w:tab w:val="num" w:pos="2325"/>
        </w:tabs>
        <w:ind w:left="2325" w:hanging="147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78646E17"/>
    <w:multiLevelType w:val="hybridMultilevel"/>
    <w:tmpl w:val="75BC38D8"/>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79337C91"/>
    <w:multiLevelType w:val="hybridMultilevel"/>
    <w:tmpl w:val="68FAC80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7A724C07"/>
    <w:multiLevelType w:val="hybridMultilevel"/>
    <w:tmpl w:val="30127486"/>
    <w:lvl w:ilvl="0" w:tplc="04190011">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9">
    <w:nsid w:val="7AED1FC2"/>
    <w:multiLevelType w:val="singleLevel"/>
    <w:tmpl w:val="5336C2B4"/>
    <w:lvl w:ilvl="0">
      <w:start w:val="1"/>
      <w:numFmt w:val="decimal"/>
      <w:pStyle w:val="a0"/>
      <w:lvlText w:val="%1."/>
      <w:lvlJc w:val="left"/>
      <w:pPr>
        <w:tabs>
          <w:tab w:val="num" w:pos="567"/>
        </w:tabs>
        <w:ind w:left="567" w:hanging="567"/>
      </w:pPr>
      <w:rPr>
        <w:rFonts w:ascii="Times New Roman" w:hAnsi="Times New Roman" w:hint="default"/>
        <w:sz w:val="26"/>
        <w:u w:val="none"/>
      </w:rPr>
    </w:lvl>
  </w:abstractNum>
  <w:abstractNum w:abstractNumId="40">
    <w:nsid w:val="7C33792B"/>
    <w:multiLevelType w:val="multilevel"/>
    <w:tmpl w:val="E4844C8A"/>
    <w:lvl w:ilvl="0">
      <w:start w:val="1"/>
      <w:numFmt w:val="decimal"/>
      <w:pStyle w:val="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nsid w:val="7F246768"/>
    <w:multiLevelType w:val="multilevel"/>
    <w:tmpl w:val="9044FD6E"/>
    <w:lvl w:ilvl="0">
      <w:start w:val="1"/>
      <w:numFmt w:val="decimal"/>
      <w:pStyle w:val="a1"/>
      <w:lvlText w:val="%1."/>
      <w:lvlJc w:val="left"/>
      <w:pPr>
        <w:tabs>
          <w:tab w:val="num" w:pos="360"/>
        </w:tabs>
        <w:ind w:left="360" w:hanging="360"/>
      </w:pPr>
    </w:lvl>
    <w:lvl w:ilvl="1">
      <w:start w:val="1"/>
      <w:numFmt w:val="decimal"/>
      <w:pStyle w:val="a1"/>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num w:numId="1">
    <w:abstractNumId w:val="39"/>
  </w:num>
  <w:num w:numId="2">
    <w:abstractNumId w:val="0"/>
  </w:num>
  <w:num w:numId="3">
    <w:abstractNumId w:val="11"/>
  </w:num>
  <w:num w:numId="4">
    <w:abstractNumId w:val="30"/>
  </w:num>
  <w:num w:numId="5">
    <w:abstractNumId w:val="41"/>
  </w:num>
  <w:num w:numId="6">
    <w:abstractNumId w:val="9"/>
  </w:num>
  <w:num w:numId="7">
    <w:abstractNumId w:val="13"/>
  </w:num>
  <w:num w:numId="8">
    <w:abstractNumId w:val="35"/>
  </w:num>
  <w:num w:numId="9">
    <w:abstractNumId w:val="12"/>
  </w:num>
  <w:num w:numId="10">
    <w:abstractNumId w:val="22"/>
  </w:num>
  <w:num w:numId="11">
    <w:abstractNumId w:val="6"/>
  </w:num>
  <w:num w:numId="12">
    <w:abstractNumId w:val="23"/>
  </w:num>
  <w:num w:numId="13">
    <w:abstractNumId w:val="5"/>
  </w:num>
  <w:num w:numId="14">
    <w:abstractNumId w:val="40"/>
  </w:num>
  <w:num w:numId="15">
    <w:abstractNumId w:val="31"/>
  </w:num>
  <w:num w:numId="16">
    <w:abstractNumId w:val="15"/>
  </w:num>
  <w:num w:numId="17">
    <w:abstractNumId w:val="4"/>
  </w:num>
  <w:num w:numId="18">
    <w:abstractNumId w:val="38"/>
  </w:num>
  <w:num w:numId="19">
    <w:abstractNumId w:val="2"/>
  </w:num>
  <w:num w:numId="20">
    <w:abstractNumId w:val="16"/>
  </w:num>
  <w:num w:numId="21">
    <w:abstractNumId w:val="32"/>
  </w:num>
  <w:num w:numId="22">
    <w:abstractNumId w:val="7"/>
  </w:num>
  <w:num w:numId="23">
    <w:abstractNumId w:val="34"/>
  </w:num>
  <w:num w:numId="24">
    <w:abstractNumId w:val="17"/>
  </w:num>
  <w:num w:numId="25">
    <w:abstractNumId w:val="33"/>
  </w:num>
  <w:num w:numId="26">
    <w:abstractNumId w:val="27"/>
  </w:num>
  <w:num w:numId="27">
    <w:abstractNumId w:val="8"/>
  </w:num>
  <w:num w:numId="28">
    <w:abstractNumId w:val="37"/>
  </w:num>
  <w:num w:numId="29">
    <w:abstractNumId w:val="3"/>
  </w:num>
  <w:num w:numId="30">
    <w:abstractNumId w:val="10"/>
  </w:num>
  <w:num w:numId="31">
    <w:abstractNumId w:val="20"/>
  </w:num>
  <w:num w:numId="32">
    <w:abstractNumId w:val="29"/>
  </w:num>
  <w:num w:numId="33">
    <w:abstractNumId w:val="28"/>
  </w:num>
  <w:num w:numId="34">
    <w:abstractNumId w:val="19"/>
  </w:num>
  <w:num w:numId="35">
    <w:abstractNumId w:val="14"/>
  </w:num>
  <w:num w:numId="36">
    <w:abstractNumId w:val="24"/>
  </w:num>
  <w:num w:numId="37">
    <w:abstractNumId w:val="25"/>
  </w:num>
  <w:num w:numId="38">
    <w:abstractNumId w:val="21"/>
  </w:num>
  <w:num w:numId="39">
    <w:abstractNumId w:val="1"/>
    <w:lvlOverride w:ilvl="0">
      <w:lvl w:ilvl="0">
        <w:start w:val="65535"/>
        <w:numFmt w:val="bullet"/>
        <w:lvlText w:val="-"/>
        <w:legacy w:legacy="1" w:legacySpace="0" w:legacyIndent="182"/>
        <w:lvlJc w:val="left"/>
        <w:rPr>
          <w:rFonts w:ascii="Arial" w:hAnsi="Arial" w:cs="Arial" w:hint="default"/>
        </w:rPr>
      </w:lvl>
    </w:lvlOverride>
  </w:num>
  <w:num w:numId="40">
    <w:abstractNumId w:val="26"/>
  </w:num>
  <w:num w:numId="41">
    <w:abstractNumId w:val="18"/>
  </w:num>
  <w:num w:numId="4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
  <w:rsids>
    <w:rsidRoot w:val="00B1798F"/>
    <w:rsid w:val="00004AFD"/>
    <w:rsid w:val="00013DCF"/>
    <w:rsid w:val="00020FD9"/>
    <w:rsid w:val="00023094"/>
    <w:rsid w:val="00023ED8"/>
    <w:rsid w:val="00024D5C"/>
    <w:rsid w:val="00027CED"/>
    <w:rsid w:val="00030A67"/>
    <w:rsid w:val="00046B35"/>
    <w:rsid w:val="00077F40"/>
    <w:rsid w:val="000A6B19"/>
    <w:rsid w:val="000B07B0"/>
    <w:rsid w:val="000B1AFF"/>
    <w:rsid w:val="000B63C1"/>
    <w:rsid w:val="000C14F1"/>
    <w:rsid w:val="000E1CB9"/>
    <w:rsid w:val="000E3188"/>
    <w:rsid w:val="000E4321"/>
    <w:rsid w:val="00106521"/>
    <w:rsid w:val="00107839"/>
    <w:rsid w:val="00113D4E"/>
    <w:rsid w:val="00115F27"/>
    <w:rsid w:val="00124DDE"/>
    <w:rsid w:val="00140F6D"/>
    <w:rsid w:val="00145342"/>
    <w:rsid w:val="00146B79"/>
    <w:rsid w:val="001527E1"/>
    <w:rsid w:val="00153A21"/>
    <w:rsid w:val="001554CD"/>
    <w:rsid w:val="00157545"/>
    <w:rsid w:val="00170070"/>
    <w:rsid w:val="0017089B"/>
    <w:rsid w:val="00171DBB"/>
    <w:rsid w:val="00173301"/>
    <w:rsid w:val="00196012"/>
    <w:rsid w:val="001A155E"/>
    <w:rsid w:val="001B041F"/>
    <w:rsid w:val="001B5595"/>
    <w:rsid w:val="001B7AE9"/>
    <w:rsid w:val="001C7136"/>
    <w:rsid w:val="001D55A0"/>
    <w:rsid w:val="001F4C99"/>
    <w:rsid w:val="001F6229"/>
    <w:rsid w:val="00201E20"/>
    <w:rsid w:val="002042F8"/>
    <w:rsid w:val="00207EE2"/>
    <w:rsid w:val="00214A13"/>
    <w:rsid w:val="002244B8"/>
    <w:rsid w:val="00226858"/>
    <w:rsid w:val="002339B3"/>
    <w:rsid w:val="00236601"/>
    <w:rsid w:val="00240303"/>
    <w:rsid w:val="00250346"/>
    <w:rsid w:val="002527F8"/>
    <w:rsid w:val="002547DC"/>
    <w:rsid w:val="00257C36"/>
    <w:rsid w:val="00264FF0"/>
    <w:rsid w:val="0026563A"/>
    <w:rsid w:val="002711C9"/>
    <w:rsid w:val="002724A8"/>
    <w:rsid w:val="002768D1"/>
    <w:rsid w:val="002824CE"/>
    <w:rsid w:val="00283B73"/>
    <w:rsid w:val="002950CC"/>
    <w:rsid w:val="00295E1A"/>
    <w:rsid w:val="002A2E27"/>
    <w:rsid w:val="002A30AC"/>
    <w:rsid w:val="002B3417"/>
    <w:rsid w:val="002E7D0E"/>
    <w:rsid w:val="002F00B9"/>
    <w:rsid w:val="002F7540"/>
    <w:rsid w:val="00300353"/>
    <w:rsid w:val="00306ABA"/>
    <w:rsid w:val="00311C80"/>
    <w:rsid w:val="0031367F"/>
    <w:rsid w:val="00315755"/>
    <w:rsid w:val="00316C09"/>
    <w:rsid w:val="003172E5"/>
    <w:rsid w:val="00321CF8"/>
    <w:rsid w:val="00322D76"/>
    <w:rsid w:val="00327E52"/>
    <w:rsid w:val="00332073"/>
    <w:rsid w:val="003323AF"/>
    <w:rsid w:val="00342A0B"/>
    <w:rsid w:val="00342E5C"/>
    <w:rsid w:val="0034456F"/>
    <w:rsid w:val="003537FE"/>
    <w:rsid w:val="00365C71"/>
    <w:rsid w:val="00380266"/>
    <w:rsid w:val="00383F1C"/>
    <w:rsid w:val="003A5785"/>
    <w:rsid w:val="003B2D1F"/>
    <w:rsid w:val="003D0F48"/>
    <w:rsid w:val="003E10A0"/>
    <w:rsid w:val="003F0669"/>
    <w:rsid w:val="003F5E19"/>
    <w:rsid w:val="003F60CB"/>
    <w:rsid w:val="0040000B"/>
    <w:rsid w:val="00404E92"/>
    <w:rsid w:val="0041032A"/>
    <w:rsid w:val="0041360C"/>
    <w:rsid w:val="00437F50"/>
    <w:rsid w:val="00461E06"/>
    <w:rsid w:val="00463DE9"/>
    <w:rsid w:val="00473E18"/>
    <w:rsid w:val="00476EF1"/>
    <w:rsid w:val="00480DBE"/>
    <w:rsid w:val="00481773"/>
    <w:rsid w:val="00495441"/>
    <w:rsid w:val="004A35F6"/>
    <w:rsid w:val="004A4964"/>
    <w:rsid w:val="004A7AFA"/>
    <w:rsid w:val="004B14A5"/>
    <w:rsid w:val="004B415F"/>
    <w:rsid w:val="004B5B6C"/>
    <w:rsid w:val="004C19CF"/>
    <w:rsid w:val="004C49CC"/>
    <w:rsid w:val="004C4B86"/>
    <w:rsid w:val="004E0EB2"/>
    <w:rsid w:val="004F6DD2"/>
    <w:rsid w:val="00510613"/>
    <w:rsid w:val="005154B5"/>
    <w:rsid w:val="00521950"/>
    <w:rsid w:val="00530EE9"/>
    <w:rsid w:val="005371E2"/>
    <w:rsid w:val="00541D14"/>
    <w:rsid w:val="00550607"/>
    <w:rsid w:val="00553C30"/>
    <w:rsid w:val="00570F40"/>
    <w:rsid w:val="005728BC"/>
    <w:rsid w:val="00577A04"/>
    <w:rsid w:val="005A3017"/>
    <w:rsid w:val="005A48EB"/>
    <w:rsid w:val="005B7F2F"/>
    <w:rsid w:val="005C1D9F"/>
    <w:rsid w:val="005C5E71"/>
    <w:rsid w:val="005C7D75"/>
    <w:rsid w:val="005E033D"/>
    <w:rsid w:val="005E1C37"/>
    <w:rsid w:val="005E520C"/>
    <w:rsid w:val="005E53A5"/>
    <w:rsid w:val="005F3A5B"/>
    <w:rsid w:val="005F7277"/>
    <w:rsid w:val="005F7F01"/>
    <w:rsid w:val="0060400A"/>
    <w:rsid w:val="006109B9"/>
    <w:rsid w:val="00610BF7"/>
    <w:rsid w:val="00613FEB"/>
    <w:rsid w:val="006155EB"/>
    <w:rsid w:val="00645C2B"/>
    <w:rsid w:val="006514DE"/>
    <w:rsid w:val="00657F2C"/>
    <w:rsid w:val="00662E69"/>
    <w:rsid w:val="00665B25"/>
    <w:rsid w:val="00671D0F"/>
    <w:rsid w:val="0067446D"/>
    <w:rsid w:val="00674A35"/>
    <w:rsid w:val="00676556"/>
    <w:rsid w:val="00676F5A"/>
    <w:rsid w:val="00684EAF"/>
    <w:rsid w:val="00687041"/>
    <w:rsid w:val="00694FB3"/>
    <w:rsid w:val="00696B25"/>
    <w:rsid w:val="006A1A31"/>
    <w:rsid w:val="006A53F9"/>
    <w:rsid w:val="006C5277"/>
    <w:rsid w:val="006C66AE"/>
    <w:rsid w:val="006D4AC4"/>
    <w:rsid w:val="006D6F8F"/>
    <w:rsid w:val="006E0101"/>
    <w:rsid w:val="006E0753"/>
    <w:rsid w:val="006E47B7"/>
    <w:rsid w:val="006E72B7"/>
    <w:rsid w:val="006F1882"/>
    <w:rsid w:val="006F6A23"/>
    <w:rsid w:val="0071218B"/>
    <w:rsid w:val="00717F66"/>
    <w:rsid w:val="00726D7D"/>
    <w:rsid w:val="007279A8"/>
    <w:rsid w:val="0073319B"/>
    <w:rsid w:val="00736D33"/>
    <w:rsid w:val="0074114F"/>
    <w:rsid w:val="00750AC4"/>
    <w:rsid w:val="00754E60"/>
    <w:rsid w:val="0076240E"/>
    <w:rsid w:val="00762461"/>
    <w:rsid w:val="007670C9"/>
    <w:rsid w:val="00767F27"/>
    <w:rsid w:val="007707E1"/>
    <w:rsid w:val="007856A6"/>
    <w:rsid w:val="00792134"/>
    <w:rsid w:val="007926F6"/>
    <w:rsid w:val="007A5C86"/>
    <w:rsid w:val="007A600E"/>
    <w:rsid w:val="007A7CA6"/>
    <w:rsid w:val="007B504C"/>
    <w:rsid w:val="007B669E"/>
    <w:rsid w:val="007C2DDC"/>
    <w:rsid w:val="007D74A4"/>
    <w:rsid w:val="007E6990"/>
    <w:rsid w:val="007F4202"/>
    <w:rsid w:val="007F423C"/>
    <w:rsid w:val="00801BB3"/>
    <w:rsid w:val="0080273E"/>
    <w:rsid w:val="00804B8E"/>
    <w:rsid w:val="008275F7"/>
    <w:rsid w:val="0083011B"/>
    <w:rsid w:val="0083335E"/>
    <w:rsid w:val="00854C2A"/>
    <w:rsid w:val="0085750E"/>
    <w:rsid w:val="00860D0A"/>
    <w:rsid w:val="00887597"/>
    <w:rsid w:val="008876FE"/>
    <w:rsid w:val="00890DF1"/>
    <w:rsid w:val="00891FB6"/>
    <w:rsid w:val="00894343"/>
    <w:rsid w:val="008A075C"/>
    <w:rsid w:val="008A405D"/>
    <w:rsid w:val="008A5EC8"/>
    <w:rsid w:val="008B6277"/>
    <w:rsid w:val="008C01FE"/>
    <w:rsid w:val="008C723A"/>
    <w:rsid w:val="008D3108"/>
    <w:rsid w:val="008E6B29"/>
    <w:rsid w:val="0090336E"/>
    <w:rsid w:val="00907233"/>
    <w:rsid w:val="00907852"/>
    <w:rsid w:val="009202DF"/>
    <w:rsid w:val="00924176"/>
    <w:rsid w:val="00926DC2"/>
    <w:rsid w:val="0093127B"/>
    <w:rsid w:val="009345E9"/>
    <w:rsid w:val="00934DCB"/>
    <w:rsid w:val="00964793"/>
    <w:rsid w:val="009717C4"/>
    <w:rsid w:val="0097364F"/>
    <w:rsid w:val="00996AF3"/>
    <w:rsid w:val="00997858"/>
    <w:rsid w:val="009A3955"/>
    <w:rsid w:val="009B07B3"/>
    <w:rsid w:val="009C01CE"/>
    <w:rsid w:val="009D0007"/>
    <w:rsid w:val="009D3509"/>
    <w:rsid w:val="009D397F"/>
    <w:rsid w:val="009F6E9C"/>
    <w:rsid w:val="00A010F9"/>
    <w:rsid w:val="00A029F8"/>
    <w:rsid w:val="00A078D8"/>
    <w:rsid w:val="00A104A2"/>
    <w:rsid w:val="00A15E7F"/>
    <w:rsid w:val="00A20747"/>
    <w:rsid w:val="00A253E8"/>
    <w:rsid w:val="00A314F3"/>
    <w:rsid w:val="00A31CEF"/>
    <w:rsid w:val="00A41B70"/>
    <w:rsid w:val="00A44CAD"/>
    <w:rsid w:val="00A54D91"/>
    <w:rsid w:val="00A6295D"/>
    <w:rsid w:val="00A66737"/>
    <w:rsid w:val="00A70D40"/>
    <w:rsid w:val="00A74318"/>
    <w:rsid w:val="00A76170"/>
    <w:rsid w:val="00A82693"/>
    <w:rsid w:val="00A96A10"/>
    <w:rsid w:val="00AA51EC"/>
    <w:rsid w:val="00AB5A72"/>
    <w:rsid w:val="00AC1BFA"/>
    <w:rsid w:val="00AE29C9"/>
    <w:rsid w:val="00AF004F"/>
    <w:rsid w:val="00AF0A45"/>
    <w:rsid w:val="00B05ACA"/>
    <w:rsid w:val="00B109FB"/>
    <w:rsid w:val="00B14B3B"/>
    <w:rsid w:val="00B15BD6"/>
    <w:rsid w:val="00B1798F"/>
    <w:rsid w:val="00B17B7A"/>
    <w:rsid w:val="00B216C0"/>
    <w:rsid w:val="00B246D9"/>
    <w:rsid w:val="00B27CB0"/>
    <w:rsid w:val="00B325F0"/>
    <w:rsid w:val="00B46EAE"/>
    <w:rsid w:val="00B51142"/>
    <w:rsid w:val="00B61232"/>
    <w:rsid w:val="00B773CC"/>
    <w:rsid w:val="00B77812"/>
    <w:rsid w:val="00B937A2"/>
    <w:rsid w:val="00BA0B95"/>
    <w:rsid w:val="00BA57F5"/>
    <w:rsid w:val="00BA7F33"/>
    <w:rsid w:val="00BC2D7C"/>
    <w:rsid w:val="00BC4D7E"/>
    <w:rsid w:val="00BC5A50"/>
    <w:rsid w:val="00C01675"/>
    <w:rsid w:val="00C16677"/>
    <w:rsid w:val="00C200ED"/>
    <w:rsid w:val="00C221DB"/>
    <w:rsid w:val="00C24AB2"/>
    <w:rsid w:val="00C40BDC"/>
    <w:rsid w:val="00C4208B"/>
    <w:rsid w:val="00C5229F"/>
    <w:rsid w:val="00C71E09"/>
    <w:rsid w:val="00C73671"/>
    <w:rsid w:val="00C75F16"/>
    <w:rsid w:val="00C869F4"/>
    <w:rsid w:val="00C918F6"/>
    <w:rsid w:val="00CA2CC2"/>
    <w:rsid w:val="00CA4D7A"/>
    <w:rsid w:val="00CB58D1"/>
    <w:rsid w:val="00CB7AA6"/>
    <w:rsid w:val="00CD5AB1"/>
    <w:rsid w:val="00CE5A3F"/>
    <w:rsid w:val="00D00BCA"/>
    <w:rsid w:val="00D043DD"/>
    <w:rsid w:val="00D17619"/>
    <w:rsid w:val="00D27769"/>
    <w:rsid w:val="00D427A0"/>
    <w:rsid w:val="00D4633A"/>
    <w:rsid w:val="00D65394"/>
    <w:rsid w:val="00D705C7"/>
    <w:rsid w:val="00D91E08"/>
    <w:rsid w:val="00D95133"/>
    <w:rsid w:val="00D954BC"/>
    <w:rsid w:val="00D97A87"/>
    <w:rsid w:val="00DA0A8C"/>
    <w:rsid w:val="00DA2941"/>
    <w:rsid w:val="00DA6EC4"/>
    <w:rsid w:val="00DB262C"/>
    <w:rsid w:val="00DB7084"/>
    <w:rsid w:val="00DD38CE"/>
    <w:rsid w:val="00DD4489"/>
    <w:rsid w:val="00DD7B55"/>
    <w:rsid w:val="00DF2475"/>
    <w:rsid w:val="00E00068"/>
    <w:rsid w:val="00E00566"/>
    <w:rsid w:val="00E03350"/>
    <w:rsid w:val="00E22E25"/>
    <w:rsid w:val="00E276E7"/>
    <w:rsid w:val="00E411B2"/>
    <w:rsid w:val="00E471F0"/>
    <w:rsid w:val="00E530E8"/>
    <w:rsid w:val="00E55AB2"/>
    <w:rsid w:val="00E6021F"/>
    <w:rsid w:val="00E61D71"/>
    <w:rsid w:val="00E6412E"/>
    <w:rsid w:val="00E65076"/>
    <w:rsid w:val="00E71322"/>
    <w:rsid w:val="00E86BCF"/>
    <w:rsid w:val="00E86EF3"/>
    <w:rsid w:val="00E96E65"/>
    <w:rsid w:val="00EA610D"/>
    <w:rsid w:val="00EB60C6"/>
    <w:rsid w:val="00EC492B"/>
    <w:rsid w:val="00EC59DE"/>
    <w:rsid w:val="00ED041B"/>
    <w:rsid w:val="00ED5AA0"/>
    <w:rsid w:val="00EE074A"/>
    <w:rsid w:val="00EE088C"/>
    <w:rsid w:val="00EE0BF0"/>
    <w:rsid w:val="00EE1680"/>
    <w:rsid w:val="00F0010C"/>
    <w:rsid w:val="00F01079"/>
    <w:rsid w:val="00F17B41"/>
    <w:rsid w:val="00F24B10"/>
    <w:rsid w:val="00F326E0"/>
    <w:rsid w:val="00F33572"/>
    <w:rsid w:val="00F3762E"/>
    <w:rsid w:val="00F54AD4"/>
    <w:rsid w:val="00F77CDB"/>
    <w:rsid w:val="00F83752"/>
    <w:rsid w:val="00F850BD"/>
    <w:rsid w:val="00F87785"/>
    <w:rsid w:val="00FA34BF"/>
    <w:rsid w:val="00FB0066"/>
    <w:rsid w:val="00FC4319"/>
    <w:rsid w:val="00FC56EE"/>
    <w:rsid w:val="00FC5AD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PlaceType"/>
  <w:smartTagType w:namespaceuri="urn:schemas-microsoft-com:office:smarttags" w:name="PlaceName"/>
  <w:smartTagType w:namespaceuri="urn:schemas-microsoft-com:office:smarttags" w:name="metricconverter"/>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uiPriority="9" w:qFormat="1"/>
    <w:lsdException w:name="heading 5" w:semiHidden="0" w:uiPriority="0" w:unhideWhenUsed="0" w:qFormat="1"/>
    <w:lsdException w:name="heading 6" w:semiHidden="0" w:uiPriority="0" w:unhideWhenUsed="0" w:qFormat="1"/>
    <w:lsdException w:name="heading 7" w:uiPriority="9"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semiHidden="0" w:uiPriority="0" w:unhideWhenUsed="0" w:qFormat="1"/>
    <w:lsdException w:name="footnote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E96E65"/>
    <w:pPr>
      <w:spacing w:after="160" w:line="259" w:lineRule="auto"/>
    </w:pPr>
    <w:rPr>
      <w:sz w:val="22"/>
      <w:szCs w:val="22"/>
      <w:lang w:eastAsia="en-US"/>
    </w:rPr>
  </w:style>
  <w:style w:type="paragraph" w:styleId="12">
    <w:name w:val="heading 1"/>
    <w:basedOn w:val="a2"/>
    <w:next w:val="a2"/>
    <w:link w:val="14"/>
    <w:qFormat/>
    <w:rsid w:val="00DB262C"/>
    <w:pPr>
      <w:suppressAutoHyphens/>
      <w:spacing w:after="0" w:line="336" w:lineRule="auto"/>
      <w:jc w:val="center"/>
      <w:outlineLvl w:val="0"/>
    </w:pPr>
    <w:rPr>
      <w:rFonts w:ascii="Times New Roman" w:eastAsia="Times New Roman" w:hAnsi="Times New Roman"/>
      <w:b/>
      <w:caps/>
      <w:kern w:val="28"/>
      <w:sz w:val="28"/>
      <w:szCs w:val="20"/>
      <w:lang w:val="uk-UA" w:eastAsia="ru-RU"/>
    </w:rPr>
  </w:style>
  <w:style w:type="paragraph" w:styleId="20">
    <w:name w:val="heading 2"/>
    <w:basedOn w:val="a2"/>
    <w:next w:val="a2"/>
    <w:link w:val="21"/>
    <w:qFormat/>
    <w:rsid w:val="00DB262C"/>
    <w:pPr>
      <w:suppressAutoHyphens/>
      <w:spacing w:after="0" w:line="336" w:lineRule="auto"/>
      <w:ind w:left="851"/>
      <w:jc w:val="both"/>
      <w:outlineLvl w:val="1"/>
    </w:pPr>
    <w:rPr>
      <w:rFonts w:ascii="Times New Roman" w:eastAsia="Times New Roman" w:hAnsi="Times New Roman"/>
      <w:b/>
      <w:sz w:val="28"/>
      <w:szCs w:val="20"/>
      <w:lang w:val="uk-UA" w:eastAsia="ru-RU"/>
    </w:rPr>
  </w:style>
  <w:style w:type="paragraph" w:styleId="30">
    <w:name w:val="heading 3"/>
    <w:basedOn w:val="a2"/>
    <w:next w:val="a2"/>
    <w:link w:val="31"/>
    <w:uiPriority w:val="9"/>
    <w:qFormat/>
    <w:rsid w:val="00DB262C"/>
    <w:pPr>
      <w:keepNext/>
      <w:suppressAutoHyphens/>
      <w:spacing w:before="240" w:after="60" w:line="240" w:lineRule="auto"/>
      <w:outlineLvl w:val="2"/>
    </w:pPr>
    <w:rPr>
      <w:rFonts w:ascii="Calibri Light" w:eastAsia="Times New Roman" w:hAnsi="Calibri Light"/>
      <w:b/>
      <w:bCs/>
      <w:sz w:val="26"/>
      <w:szCs w:val="26"/>
    </w:rPr>
  </w:style>
  <w:style w:type="paragraph" w:styleId="5">
    <w:name w:val="heading 5"/>
    <w:basedOn w:val="a2"/>
    <w:next w:val="a2"/>
    <w:link w:val="50"/>
    <w:qFormat/>
    <w:rsid w:val="00DB262C"/>
    <w:pPr>
      <w:numPr>
        <w:ilvl w:val="4"/>
        <w:numId w:val="2"/>
      </w:numPr>
      <w:tabs>
        <w:tab w:val="right" w:pos="7938"/>
      </w:tabs>
      <w:spacing w:before="240" w:after="60" w:line="340" w:lineRule="atLeast"/>
      <w:ind w:left="-1" w:hanging="283"/>
      <w:jc w:val="both"/>
      <w:outlineLvl w:val="4"/>
    </w:pPr>
    <w:rPr>
      <w:rFonts w:ascii="Arial" w:eastAsia="Times New Roman" w:hAnsi="Arial"/>
      <w:noProof/>
      <w:szCs w:val="20"/>
      <w:lang w:eastAsia="ru-RU"/>
    </w:rPr>
  </w:style>
  <w:style w:type="paragraph" w:styleId="6">
    <w:name w:val="heading 6"/>
    <w:basedOn w:val="a2"/>
    <w:next w:val="a2"/>
    <w:link w:val="60"/>
    <w:qFormat/>
    <w:rsid w:val="00DB262C"/>
    <w:pPr>
      <w:numPr>
        <w:ilvl w:val="5"/>
        <w:numId w:val="2"/>
      </w:numPr>
      <w:tabs>
        <w:tab w:val="right" w:pos="7938"/>
      </w:tabs>
      <w:spacing w:before="240" w:after="60" w:line="340" w:lineRule="atLeast"/>
      <w:ind w:left="-1" w:hanging="283"/>
      <w:jc w:val="both"/>
      <w:outlineLvl w:val="5"/>
    </w:pPr>
    <w:rPr>
      <w:rFonts w:ascii="Arial" w:eastAsia="Times New Roman" w:hAnsi="Arial"/>
      <w:i/>
      <w:noProof/>
      <w:szCs w:val="20"/>
      <w:lang w:eastAsia="ru-RU"/>
    </w:rPr>
  </w:style>
  <w:style w:type="paragraph" w:styleId="8">
    <w:name w:val="heading 8"/>
    <w:basedOn w:val="a2"/>
    <w:next w:val="a2"/>
    <w:link w:val="80"/>
    <w:qFormat/>
    <w:rsid w:val="00DB262C"/>
    <w:pPr>
      <w:numPr>
        <w:ilvl w:val="7"/>
        <w:numId w:val="2"/>
      </w:numPr>
      <w:tabs>
        <w:tab w:val="right" w:pos="7938"/>
      </w:tabs>
      <w:spacing w:before="240" w:after="60" w:line="340" w:lineRule="atLeast"/>
      <w:ind w:left="-1" w:hanging="283"/>
      <w:jc w:val="both"/>
      <w:outlineLvl w:val="7"/>
    </w:pPr>
    <w:rPr>
      <w:rFonts w:ascii="Arial" w:eastAsia="Times New Roman" w:hAnsi="Arial"/>
      <w:i/>
      <w:noProof/>
      <w:sz w:val="28"/>
      <w:szCs w:val="20"/>
      <w:lang w:eastAsia="ru-RU"/>
    </w:rPr>
  </w:style>
  <w:style w:type="paragraph" w:styleId="9">
    <w:name w:val="heading 9"/>
    <w:basedOn w:val="a2"/>
    <w:next w:val="a2"/>
    <w:link w:val="90"/>
    <w:qFormat/>
    <w:rsid w:val="00DB262C"/>
    <w:pPr>
      <w:numPr>
        <w:ilvl w:val="8"/>
        <w:numId w:val="2"/>
      </w:numPr>
      <w:tabs>
        <w:tab w:val="right" w:pos="7938"/>
      </w:tabs>
      <w:spacing w:before="240" w:after="60" w:line="340" w:lineRule="atLeast"/>
      <w:ind w:left="-1" w:hanging="283"/>
      <w:jc w:val="both"/>
      <w:outlineLvl w:val="8"/>
    </w:pPr>
    <w:rPr>
      <w:rFonts w:ascii="Arial" w:eastAsia="Times New Roman" w:hAnsi="Arial"/>
      <w:i/>
      <w:noProof/>
      <w:sz w:val="18"/>
      <w:szCs w:val="20"/>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112">
    <w:name w:val="Н1 12 с красной строки"/>
    <w:basedOn w:val="a2"/>
    <w:qFormat/>
    <w:rsid w:val="00B1798F"/>
    <w:pPr>
      <w:widowControl w:val="0"/>
      <w:spacing w:after="0" w:line="240" w:lineRule="auto"/>
      <w:ind w:firstLine="709"/>
      <w:jc w:val="both"/>
    </w:pPr>
    <w:rPr>
      <w:rFonts w:ascii="Times New Roman" w:eastAsia="Times New Roman" w:hAnsi="Times New Roman"/>
      <w:snapToGrid w:val="0"/>
      <w:sz w:val="24"/>
      <w:szCs w:val="20"/>
      <w:lang w:eastAsia="ru-RU"/>
    </w:rPr>
  </w:style>
  <w:style w:type="character" w:customStyle="1" w:styleId="14">
    <w:name w:val="Заголовок 1 Знак"/>
    <w:link w:val="12"/>
    <w:rsid w:val="00DB262C"/>
    <w:rPr>
      <w:rFonts w:ascii="Times New Roman" w:eastAsia="Times New Roman" w:hAnsi="Times New Roman"/>
      <w:b/>
      <w:caps/>
      <w:kern w:val="28"/>
      <w:sz w:val="28"/>
      <w:lang w:val="uk-UA"/>
    </w:rPr>
  </w:style>
  <w:style w:type="character" w:customStyle="1" w:styleId="21">
    <w:name w:val="Заголовок 2 Знак"/>
    <w:link w:val="20"/>
    <w:rsid w:val="00DB262C"/>
    <w:rPr>
      <w:rFonts w:ascii="Times New Roman" w:eastAsia="Times New Roman" w:hAnsi="Times New Roman"/>
      <w:b/>
      <w:sz w:val="28"/>
      <w:lang w:val="uk-UA"/>
    </w:rPr>
  </w:style>
  <w:style w:type="character" w:customStyle="1" w:styleId="31">
    <w:name w:val="Заголовок 3 Знак"/>
    <w:link w:val="30"/>
    <w:uiPriority w:val="9"/>
    <w:rsid w:val="00DB262C"/>
    <w:rPr>
      <w:rFonts w:ascii="Calibri Light" w:eastAsia="Times New Roman" w:hAnsi="Calibri Light"/>
      <w:b/>
      <w:bCs/>
      <w:sz w:val="26"/>
      <w:szCs w:val="26"/>
    </w:rPr>
  </w:style>
  <w:style w:type="character" w:customStyle="1" w:styleId="50">
    <w:name w:val="Заголовок 5 Знак"/>
    <w:link w:val="5"/>
    <w:rsid w:val="00DB262C"/>
    <w:rPr>
      <w:rFonts w:ascii="Arial" w:eastAsia="Times New Roman" w:hAnsi="Arial"/>
      <w:noProof/>
      <w:sz w:val="22"/>
    </w:rPr>
  </w:style>
  <w:style w:type="character" w:customStyle="1" w:styleId="60">
    <w:name w:val="Заголовок 6 Знак"/>
    <w:link w:val="6"/>
    <w:rsid w:val="00DB262C"/>
    <w:rPr>
      <w:rFonts w:ascii="Arial" w:eastAsia="Times New Roman" w:hAnsi="Arial"/>
      <w:i/>
      <w:noProof/>
      <w:sz w:val="22"/>
    </w:rPr>
  </w:style>
  <w:style w:type="character" w:customStyle="1" w:styleId="80">
    <w:name w:val="Заголовок 8 Знак"/>
    <w:link w:val="8"/>
    <w:rsid w:val="00DB262C"/>
    <w:rPr>
      <w:rFonts w:ascii="Arial" w:eastAsia="Times New Roman" w:hAnsi="Arial"/>
      <w:i/>
      <w:noProof/>
      <w:sz w:val="28"/>
    </w:rPr>
  </w:style>
  <w:style w:type="character" w:customStyle="1" w:styleId="90">
    <w:name w:val="Заголовок 9 Знак"/>
    <w:link w:val="9"/>
    <w:rsid w:val="00DB262C"/>
    <w:rPr>
      <w:rFonts w:ascii="Arial" w:eastAsia="Times New Roman" w:hAnsi="Arial"/>
      <w:i/>
      <w:noProof/>
      <w:sz w:val="18"/>
    </w:rPr>
  </w:style>
  <w:style w:type="paragraph" w:styleId="a6">
    <w:name w:val="Title"/>
    <w:basedOn w:val="a2"/>
    <w:next w:val="a7"/>
    <w:link w:val="a8"/>
    <w:qFormat/>
    <w:rsid w:val="00DB262C"/>
    <w:pPr>
      <w:keepNext/>
      <w:suppressAutoHyphens/>
      <w:spacing w:before="240" w:after="120" w:line="240" w:lineRule="auto"/>
    </w:pPr>
    <w:rPr>
      <w:rFonts w:ascii="Arial" w:eastAsia="Times New Roman" w:hAnsi="Arial"/>
      <w:sz w:val="28"/>
      <w:szCs w:val="20"/>
      <w:lang w:eastAsia="ru-RU"/>
    </w:rPr>
  </w:style>
  <w:style w:type="character" w:customStyle="1" w:styleId="a8">
    <w:name w:val="Название Знак"/>
    <w:link w:val="a6"/>
    <w:rsid w:val="00DB262C"/>
    <w:rPr>
      <w:rFonts w:ascii="Arial" w:eastAsia="Times New Roman" w:hAnsi="Arial"/>
      <w:sz w:val="28"/>
    </w:rPr>
  </w:style>
  <w:style w:type="paragraph" w:styleId="a7">
    <w:name w:val="Body Text"/>
    <w:basedOn w:val="a2"/>
    <w:link w:val="a9"/>
    <w:semiHidden/>
    <w:rsid w:val="00DB262C"/>
    <w:pPr>
      <w:suppressAutoHyphens/>
      <w:spacing w:after="120" w:line="240" w:lineRule="auto"/>
    </w:pPr>
    <w:rPr>
      <w:rFonts w:ascii="Times New Roman" w:eastAsia="Times New Roman" w:hAnsi="Times New Roman"/>
      <w:sz w:val="20"/>
      <w:szCs w:val="20"/>
      <w:lang w:eastAsia="ru-RU"/>
    </w:rPr>
  </w:style>
  <w:style w:type="character" w:customStyle="1" w:styleId="a9">
    <w:name w:val="Основной текст Знак"/>
    <w:link w:val="a7"/>
    <w:semiHidden/>
    <w:rsid w:val="00DB262C"/>
    <w:rPr>
      <w:rFonts w:ascii="Times New Roman" w:eastAsia="Times New Roman" w:hAnsi="Times New Roman"/>
    </w:rPr>
  </w:style>
  <w:style w:type="paragraph" w:customStyle="1" w:styleId="aa">
    <w:name w:val="Нормальный"/>
    <w:basedOn w:val="a2"/>
    <w:rsid w:val="00DB262C"/>
    <w:pPr>
      <w:widowControl w:val="0"/>
      <w:spacing w:after="0" w:line="360" w:lineRule="atLeast"/>
      <w:jc w:val="both"/>
    </w:pPr>
    <w:rPr>
      <w:rFonts w:ascii="Times New Roman" w:eastAsia="Times New Roman" w:hAnsi="Times New Roman"/>
      <w:sz w:val="28"/>
      <w:szCs w:val="20"/>
      <w:lang w:eastAsia="ru-RU"/>
    </w:rPr>
  </w:style>
  <w:style w:type="paragraph" w:customStyle="1" w:styleId="ab">
    <w:name w:val="Нормальный с красной строки"/>
    <w:basedOn w:val="a2"/>
    <w:rsid w:val="00DB262C"/>
    <w:pPr>
      <w:widowControl w:val="0"/>
      <w:spacing w:after="0" w:line="360" w:lineRule="atLeast"/>
      <w:ind w:firstLine="851"/>
      <w:jc w:val="both"/>
    </w:pPr>
    <w:rPr>
      <w:rFonts w:ascii="Times New Roman" w:eastAsia="Times New Roman" w:hAnsi="Times New Roman"/>
      <w:sz w:val="28"/>
      <w:szCs w:val="20"/>
      <w:lang w:eastAsia="ru-RU"/>
    </w:rPr>
  </w:style>
  <w:style w:type="paragraph" w:customStyle="1" w:styleId="ac">
    <w:name w:val="Нормальный в центре"/>
    <w:basedOn w:val="a2"/>
    <w:rsid w:val="00DB262C"/>
    <w:pPr>
      <w:widowControl w:val="0"/>
      <w:spacing w:after="0" w:line="360" w:lineRule="atLeast"/>
      <w:jc w:val="center"/>
    </w:pPr>
    <w:rPr>
      <w:rFonts w:ascii="Times New Roman" w:eastAsia="Times New Roman" w:hAnsi="Times New Roman"/>
      <w:sz w:val="28"/>
      <w:szCs w:val="20"/>
      <w:lang w:eastAsia="ru-RU"/>
    </w:rPr>
  </w:style>
  <w:style w:type="paragraph" w:customStyle="1" w:styleId="ad">
    <w:name w:val="Название в центре"/>
    <w:basedOn w:val="aa"/>
    <w:next w:val="ab"/>
    <w:rsid w:val="00DB262C"/>
    <w:pPr>
      <w:spacing w:before="240" w:after="120"/>
      <w:ind w:left="357" w:right="357"/>
      <w:jc w:val="center"/>
      <w:outlineLvl w:val="0"/>
    </w:pPr>
    <w:rPr>
      <w:b/>
    </w:rPr>
  </w:style>
  <w:style w:type="paragraph" w:customStyle="1" w:styleId="ae">
    <w:name w:val="Нормальный с выступом"/>
    <w:basedOn w:val="aa"/>
    <w:rsid w:val="00DB262C"/>
    <w:pPr>
      <w:ind w:left="709" w:hanging="709"/>
    </w:pPr>
  </w:style>
  <w:style w:type="paragraph" w:customStyle="1" w:styleId="a0">
    <w:name w:val="Источники"/>
    <w:basedOn w:val="a2"/>
    <w:next w:val="a2"/>
    <w:rsid w:val="00DB262C"/>
    <w:pPr>
      <w:numPr>
        <w:numId w:val="1"/>
      </w:numPr>
      <w:tabs>
        <w:tab w:val="left" w:pos="113"/>
        <w:tab w:val="right" w:pos="7938"/>
      </w:tabs>
      <w:spacing w:after="0" w:line="360" w:lineRule="auto"/>
      <w:jc w:val="both"/>
    </w:pPr>
    <w:rPr>
      <w:rFonts w:ascii="Times New Roman" w:eastAsia="Times New Roman" w:hAnsi="Times New Roman"/>
      <w:sz w:val="28"/>
      <w:szCs w:val="20"/>
      <w:lang w:eastAsia="ru-RU"/>
    </w:rPr>
  </w:style>
  <w:style w:type="paragraph" w:customStyle="1" w:styleId="140">
    <w:name w:val="14пт. по центру без отступа"/>
    <w:basedOn w:val="a2"/>
    <w:rsid w:val="00DB262C"/>
    <w:pPr>
      <w:widowControl w:val="0"/>
      <w:spacing w:after="0" w:line="240" w:lineRule="auto"/>
      <w:jc w:val="center"/>
    </w:pPr>
    <w:rPr>
      <w:rFonts w:ascii="Times New Roman" w:eastAsia="Times New Roman" w:hAnsi="Times New Roman"/>
      <w:sz w:val="28"/>
      <w:szCs w:val="20"/>
      <w:lang w:eastAsia="ru-RU"/>
    </w:rPr>
  </w:style>
  <w:style w:type="paragraph" w:customStyle="1" w:styleId="af">
    <w:name w:val="безотступа"/>
    <w:basedOn w:val="a2"/>
    <w:next w:val="a2"/>
    <w:autoRedefine/>
    <w:rsid w:val="00DB262C"/>
    <w:pPr>
      <w:keepNext/>
      <w:tabs>
        <w:tab w:val="right" w:pos="7938"/>
      </w:tabs>
      <w:spacing w:before="120" w:after="120" w:line="240" w:lineRule="auto"/>
    </w:pPr>
    <w:rPr>
      <w:rFonts w:ascii="Times New Roman" w:eastAsia="Times New Roman" w:hAnsi="Times New Roman"/>
      <w:noProof/>
      <w:sz w:val="24"/>
      <w:szCs w:val="20"/>
      <w:lang w:eastAsia="ru-RU"/>
    </w:rPr>
  </w:style>
  <w:style w:type="paragraph" w:customStyle="1" w:styleId="af0">
    <w:name w:val="Формул инт до"/>
    <w:basedOn w:val="a2"/>
    <w:rsid w:val="00DB262C"/>
    <w:pPr>
      <w:tabs>
        <w:tab w:val="right" w:pos="9639"/>
      </w:tabs>
      <w:spacing w:before="120" w:after="0" w:line="360" w:lineRule="atLeast"/>
      <w:ind w:firstLine="357"/>
      <w:jc w:val="both"/>
    </w:pPr>
    <w:rPr>
      <w:rFonts w:ascii="Times New Roman" w:eastAsia="Times New Roman" w:hAnsi="Times New Roman"/>
      <w:sz w:val="28"/>
      <w:szCs w:val="20"/>
      <w:lang w:eastAsia="ru-RU"/>
    </w:rPr>
  </w:style>
  <w:style w:type="paragraph" w:customStyle="1" w:styleId="af1">
    <w:name w:val="списоклит"/>
    <w:basedOn w:val="a2"/>
    <w:next w:val="a2"/>
    <w:rsid w:val="00DB262C"/>
    <w:pPr>
      <w:tabs>
        <w:tab w:val="left" w:pos="113"/>
        <w:tab w:val="num" w:pos="567"/>
        <w:tab w:val="right" w:pos="7938"/>
      </w:tabs>
      <w:spacing w:after="0" w:line="340" w:lineRule="atLeast"/>
      <w:ind w:left="567" w:hanging="567"/>
      <w:jc w:val="both"/>
    </w:pPr>
    <w:rPr>
      <w:rFonts w:ascii="Times New Roman" w:eastAsia="Times New Roman" w:hAnsi="Times New Roman"/>
      <w:sz w:val="28"/>
      <w:szCs w:val="20"/>
      <w:lang w:eastAsia="ru-RU"/>
    </w:rPr>
  </w:style>
  <w:style w:type="paragraph" w:customStyle="1" w:styleId="af2">
    <w:name w:val="Формула одна"/>
    <w:basedOn w:val="a2"/>
    <w:rsid w:val="00DB262C"/>
    <w:pPr>
      <w:tabs>
        <w:tab w:val="right" w:pos="9639"/>
      </w:tabs>
      <w:spacing w:before="120" w:after="120" w:line="360" w:lineRule="atLeast"/>
      <w:ind w:left="357"/>
      <w:jc w:val="both"/>
    </w:pPr>
    <w:rPr>
      <w:rFonts w:ascii="Times New Roman" w:eastAsia="Times New Roman" w:hAnsi="Times New Roman"/>
      <w:sz w:val="28"/>
      <w:szCs w:val="20"/>
      <w:lang w:eastAsia="ru-RU"/>
    </w:rPr>
  </w:style>
  <w:style w:type="paragraph" w:customStyle="1" w:styleId="af3">
    <w:name w:val="литература"/>
    <w:basedOn w:val="a2"/>
    <w:next w:val="a2"/>
    <w:autoRedefine/>
    <w:rsid w:val="00DB262C"/>
    <w:pPr>
      <w:keepNext/>
      <w:tabs>
        <w:tab w:val="right" w:pos="7938"/>
      </w:tabs>
      <w:spacing w:before="120" w:after="120" w:line="340" w:lineRule="atLeast"/>
      <w:ind w:firstLine="709"/>
      <w:jc w:val="center"/>
    </w:pPr>
    <w:rPr>
      <w:rFonts w:ascii="Times New Roman" w:eastAsia="Times New Roman" w:hAnsi="Times New Roman"/>
      <w:caps/>
      <w:sz w:val="28"/>
      <w:szCs w:val="20"/>
      <w:lang w:eastAsia="ru-RU"/>
    </w:rPr>
  </w:style>
  <w:style w:type="paragraph" w:styleId="af4">
    <w:name w:val="caption"/>
    <w:basedOn w:val="a2"/>
    <w:next w:val="a2"/>
    <w:qFormat/>
    <w:rsid w:val="00DB262C"/>
    <w:pPr>
      <w:keepNext/>
      <w:keepLines/>
      <w:suppressAutoHyphens/>
      <w:spacing w:before="240" w:after="120" w:line="240" w:lineRule="auto"/>
    </w:pPr>
    <w:rPr>
      <w:rFonts w:ascii="Times New Roman" w:eastAsia="Times New Roman" w:hAnsi="Times New Roman"/>
      <w:b/>
      <w:sz w:val="28"/>
      <w:szCs w:val="20"/>
      <w:lang w:eastAsia="ru-RU"/>
    </w:rPr>
  </w:style>
  <w:style w:type="paragraph" w:styleId="af5">
    <w:name w:val="endnote text"/>
    <w:basedOn w:val="a2"/>
    <w:link w:val="af6"/>
    <w:semiHidden/>
    <w:rsid w:val="00DB262C"/>
    <w:pPr>
      <w:suppressAutoHyphens/>
      <w:spacing w:after="0" w:line="240" w:lineRule="auto"/>
      <w:ind w:left="709" w:hanging="709"/>
    </w:pPr>
    <w:rPr>
      <w:rFonts w:ascii="Times New Roman" w:eastAsia="Times New Roman" w:hAnsi="Times New Roman"/>
      <w:sz w:val="28"/>
      <w:szCs w:val="20"/>
      <w:lang w:eastAsia="ru-RU"/>
    </w:rPr>
  </w:style>
  <w:style w:type="character" w:customStyle="1" w:styleId="af6">
    <w:name w:val="Текст концевой сноски Знак"/>
    <w:link w:val="af5"/>
    <w:semiHidden/>
    <w:rsid w:val="00DB262C"/>
    <w:rPr>
      <w:rFonts w:ascii="Times New Roman" w:eastAsia="Times New Roman" w:hAnsi="Times New Roman"/>
      <w:sz w:val="28"/>
    </w:rPr>
  </w:style>
  <w:style w:type="character" w:styleId="af7">
    <w:name w:val="endnote reference"/>
    <w:semiHidden/>
    <w:rsid w:val="00DB262C"/>
    <w:rPr>
      <w:bdr w:val="none" w:sz="0" w:space="0" w:color="auto"/>
      <w:vertAlign w:val="baseline"/>
    </w:rPr>
  </w:style>
  <w:style w:type="paragraph" w:customStyle="1" w:styleId="af8">
    <w:name w:val="Нормальный вправо"/>
    <w:basedOn w:val="aa"/>
    <w:rsid w:val="00DB262C"/>
    <w:pPr>
      <w:jc w:val="right"/>
    </w:pPr>
  </w:style>
  <w:style w:type="paragraph" w:styleId="af9">
    <w:name w:val="header"/>
    <w:basedOn w:val="a2"/>
    <w:link w:val="afa"/>
    <w:semiHidden/>
    <w:rsid w:val="00DB262C"/>
    <w:pPr>
      <w:tabs>
        <w:tab w:val="center" w:pos="4153"/>
        <w:tab w:val="right" w:pos="8306"/>
      </w:tabs>
      <w:suppressAutoHyphens/>
      <w:spacing w:after="0" w:line="240" w:lineRule="auto"/>
    </w:pPr>
    <w:rPr>
      <w:rFonts w:ascii="Times New Roman" w:eastAsia="Times New Roman" w:hAnsi="Times New Roman"/>
      <w:sz w:val="20"/>
      <w:szCs w:val="20"/>
      <w:lang w:eastAsia="ru-RU"/>
    </w:rPr>
  </w:style>
  <w:style w:type="character" w:customStyle="1" w:styleId="afa">
    <w:name w:val="Верхний колонтитул Знак"/>
    <w:link w:val="af9"/>
    <w:semiHidden/>
    <w:rsid w:val="00DB262C"/>
    <w:rPr>
      <w:rFonts w:ascii="Times New Roman" w:eastAsia="Times New Roman" w:hAnsi="Times New Roman"/>
    </w:rPr>
  </w:style>
  <w:style w:type="paragraph" w:customStyle="1" w:styleId="afb">
    <w:name w:val="УДК"/>
    <w:basedOn w:val="a2"/>
    <w:next w:val="12"/>
    <w:rsid w:val="00DB262C"/>
    <w:pPr>
      <w:keepNext/>
      <w:tabs>
        <w:tab w:val="right" w:pos="8959"/>
      </w:tabs>
      <w:spacing w:before="480" w:after="0" w:line="340" w:lineRule="atLeast"/>
    </w:pPr>
    <w:rPr>
      <w:rFonts w:ascii="Times New Roman" w:eastAsia="Times New Roman" w:hAnsi="Times New Roman"/>
      <w:sz w:val="28"/>
      <w:szCs w:val="20"/>
      <w:lang w:eastAsia="ru-RU"/>
    </w:rPr>
  </w:style>
  <w:style w:type="character" w:styleId="afc">
    <w:name w:val="page number"/>
    <w:semiHidden/>
    <w:rsid w:val="00DB262C"/>
    <w:rPr>
      <w:sz w:val="28"/>
    </w:rPr>
  </w:style>
  <w:style w:type="paragraph" w:customStyle="1" w:styleId="15">
    <w:name w:val="Стиль1"/>
    <w:basedOn w:val="ab"/>
    <w:rsid w:val="00DB262C"/>
  </w:style>
  <w:style w:type="paragraph" w:styleId="16">
    <w:name w:val="toc 1"/>
    <w:basedOn w:val="a2"/>
    <w:next w:val="a2"/>
    <w:autoRedefine/>
    <w:uiPriority w:val="39"/>
    <w:rsid w:val="00DB262C"/>
    <w:pPr>
      <w:suppressAutoHyphens/>
      <w:spacing w:after="0" w:line="240" w:lineRule="auto"/>
    </w:pPr>
    <w:rPr>
      <w:rFonts w:ascii="Times New Roman" w:eastAsia="Times New Roman" w:hAnsi="Times New Roman"/>
      <w:sz w:val="28"/>
      <w:szCs w:val="20"/>
      <w:lang w:eastAsia="ru-RU"/>
    </w:rPr>
  </w:style>
  <w:style w:type="paragraph" w:customStyle="1" w:styleId="a">
    <w:name w:val="Заголовок раздела"/>
    <w:basedOn w:val="ac"/>
    <w:rsid w:val="00DB262C"/>
    <w:pPr>
      <w:pageBreakBefore/>
      <w:numPr>
        <w:numId w:val="4"/>
      </w:numPr>
      <w:suppressAutoHyphens/>
      <w:spacing w:before="360" w:after="120"/>
      <w:ind w:left="1208" w:right="851" w:hanging="357"/>
      <w:outlineLvl w:val="0"/>
    </w:pPr>
    <w:rPr>
      <w:b/>
      <w:caps/>
    </w:rPr>
  </w:style>
  <w:style w:type="paragraph" w:customStyle="1" w:styleId="a1">
    <w:name w:val="Заголовок подраздела"/>
    <w:basedOn w:val="ab"/>
    <w:rsid w:val="00DB262C"/>
    <w:pPr>
      <w:numPr>
        <w:ilvl w:val="1"/>
        <w:numId w:val="5"/>
      </w:numPr>
      <w:suppressAutoHyphens/>
      <w:spacing w:before="240" w:after="120"/>
      <w:outlineLvl w:val="1"/>
    </w:pPr>
    <w:rPr>
      <w:b/>
      <w:snapToGrid w:val="0"/>
      <w:spacing w:val="20"/>
    </w:rPr>
  </w:style>
  <w:style w:type="paragraph" w:styleId="22">
    <w:name w:val="toc 2"/>
    <w:basedOn w:val="a2"/>
    <w:next w:val="a2"/>
    <w:autoRedefine/>
    <w:uiPriority w:val="39"/>
    <w:rsid w:val="00DB262C"/>
    <w:pPr>
      <w:suppressAutoHyphens/>
      <w:spacing w:after="0" w:line="240" w:lineRule="auto"/>
      <w:ind w:left="200"/>
    </w:pPr>
    <w:rPr>
      <w:rFonts w:ascii="Times New Roman" w:eastAsia="Times New Roman" w:hAnsi="Times New Roman"/>
      <w:sz w:val="28"/>
      <w:szCs w:val="20"/>
      <w:lang w:eastAsia="ru-RU"/>
    </w:rPr>
  </w:style>
  <w:style w:type="paragraph" w:styleId="32">
    <w:name w:val="toc 3"/>
    <w:basedOn w:val="a2"/>
    <w:next w:val="a2"/>
    <w:autoRedefine/>
    <w:uiPriority w:val="39"/>
    <w:rsid w:val="00DB262C"/>
    <w:pPr>
      <w:tabs>
        <w:tab w:val="left" w:pos="1200"/>
        <w:tab w:val="right" w:leader="dot" w:pos="9343"/>
      </w:tabs>
      <w:suppressAutoHyphens/>
      <w:spacing w:after="0" w:line="240" w:lineRule="auto"/>
      <w:ind w:left="400"/>
    </w:pPr>
    <w:rPr>
      <w:rFonts w:ascii="Times New Roman" w:eastAsia="Times New Roman" w:hAnsi="Times New Roman"/>
      <w:noProof/>
      <w:sz w:val="28"/>
      <w:szCs w:val="28"/>
      <w:lang w:eastAsia="ru-RU"/>
    </w:rPr>
  </w:style>
  <w:style w:type="paragraph" w:styleId="4">
    <w:name w:val="toc 4"/>
    <w:basedOn w:val="a2"/>
    <w:next w:val="a2"/>
    <w:autoRedefine/>
    <w:semiHidden/>
    <w:rsid w:val="00DB262C"/>
    <w:pPr>
      <w:suppressAutoHyphens/>
      <w:spacing w:after="0" w:line="240" w:lineRule="auto"/>
      <w:ind w:left="600"/>
    </w:pPr>
    <w:rPr>
      <w:rFonts w:ascii="Times New Roman" w:eastAsia="Times New Roman" w:hAnsi="Times New Roman"/>
      <w:sz w:val="20"/>
      <w:szCs w:val="20"/>
      <w:lang w:eastAsia="ru-RU"/>
    </w:rPr>
  </w:style>
  <w:style w:type="paragraph" w:styleId="51">
    <w:name w:val="toc 5"/>
    <w:basedOn w:val="a2"/>
    <w:next w:val="a2"/>
    <w:autoRedefine/>
    <w:semiHidden/>
    <w:rsid w:val="00DB262C"/>
    <w:pPr>
      <w:suppressAutoHyphens/>
      <w:spacing w:after="0" w:line="240" w:lineRule="auto"/>
      <w:ind w:left="800"/>
    </w:pPr>
    <w:rPr>
      <w:rFonts w:ascii="Times New Roman" w:eastAsia="Times New Roman" w:hAnsi="Times New Roman"/>
      <w:sz w:val="20"/>
      <w:szCs w:val="20"/>
      <w:lang w:eastAsia="ru-RU"/>
    </w:rPr>
  </w:style>
  <w:style w:type="paragraph" w:styleId="61">
    <w:name w:val="toc 6"/>
    <w:basedOn w:val="a2"/>
    <w:next w:val="a2"/>
    <w:autoRedefine/>
    <w:semiHidden/>
    <w:rsid w:val="00DB262C"/>
    <w:pPr>
      <w:suppressAutoHyphens/>
      <w:spacing w:after="0" w:line="240" w:lineRule="auto"/>
      <w:ind w:left="1000"/>
    </w:pPr>
    <w:rPr>
      <w:rFonts w:ascii="Times New Roman" w:eastAsia="Times New Roman" w:hAnsi="Times New Roman"/>
      <w:sz w:val="20"/>
      <w:szCs w:val="20"/>
      <w:lang w:eastAsia="ru-RU"/>
    </w:rPr>
  </w:style>
  <w:style w:type="paragraph" w:styleId="7">
    <w:name w:val="toc 7"/>
    <w:basedOn w:val="a2"/>
    <w:next w:val="a2"/>
    <w:autoRedefine/>
    <w:semiHidden/>
    <w:rsid w:val="00DB262C"/>
    <w:pPr>
      <w:suppressAutoHyphens/>
      <w:spacing w:after="0" w:line="240" w:lineRule="auto"/>
      <w:ind w:left="1200"/>
    </w:pPr>
    <w:rPr>
      <w:rFonts w:ascii="Times New Roman" w:eastAsia="Times New Roman" w:hAnsi="Times New Roman"/>
      <w:sz w:val="20"/>
      <w:szCs w:val="20"/>
      <w:lang w:eastAsia="ru-RU"/>
    </w:rPr>
  </w:style>
  <w:style w:type="paragraph" w:styleId="81">
    <w:name w:val="toc 8"/>
    <w:basedOn w:val="a2"/>
    <w:next w:val="a2"/>
    <w:autoRedefine/>
    <w:semiHidden/>
    <w:rsid w:val="00DB262C"/>
    <w:pPr>
      <w:suppressAutoHyphens/>
      <w:spacing w:after="0" w:line="240" w:lineRule="auto"/>
      <w:ind w:left="1400"/>
    </w:pPr>
    <w:rPr>
      <w:rFonts w:ascii="Times New Roman" w:eastAsia="Times New Roman" w:hAnsi="Times New Roman"/>
      <w:sz w:val="20"/>
      <w:szCs w:val="20"/>
      <w:lang w:eastAsia="ru-RU"/>
    </w:rPr>
  </w:style>
  <w:style w:type="paragraph" w:styleId="91">
    <w:name w:val="toc 9"/>
    <w:basedOn w:val="a2"/>
    <w:next w:val="a2"/>
    <w:autoRedefine/>
    <w:semiHidden/>
    <w:rsid w:val="00DB262C"/>
    <w:pPr>
      <w:suppressAutoHyphens/>
      <w:spacing w:after="0" w:line="240" w:lineRule="auto"/>
      <w:ind w:left="1600"/>
    </w:pPr>
    <w:rPr>
      <w:rFonts w:ascii="Times New Roman" w:eastAsia="Times New Roman" w:hAnsi="Times New Roman"/>
      <w:sz w:val="20"/>
      <w:szCs w:val="20"/>
      <w:lang w:eastAsia="ru-RU"/>
    </w:rPr>
  </w:style>
  <w:style w:type="paragraph" w:styleId="afd">
    <w:name w:val="footnote text"/>
    <w:basedOn w:val="a2"/>
    <w:link w:val="afe"/>
    <w:semiHidden/>
    <w:rsid w:val="00DB262C"/>
    <w:pPr>
      <w:suppressAutoHyphens/>
      <w:spacing w:after="0" w:line="240" w:lineRule="auto"/>
    </w:pPr>
    <w:rPr>
      <w:rFonts w:ascii="Times New Roman" w:eastAsia="Times New Roman" w:hAnsi="Times New Roman"/>
      <w:sz w:val="20"/>
      <w:szCs w:val="20"/>
      <w:lang w:eastAsia="ru-RU"/>
    </w:rPr>
  </w:style>
  <w:style w:type="character" w:customStyle="1" w:styleId="afe">
    <w:name w:val="Текст сноски Знак"/>
    <w:link w:val="afd"/>
    <w:semiHidden/>
    <w:rsid w:val="00DB262C"/>
    <w:rPr>
      <w:rFonts w:ascii="Times New Roman" w:eastAsia="Times New Roman" w:hAnsi="Times New Roman"/>
    </w:rPr>
  </w:style>
  <w:style w:type="paragraph" w:customStyle="1" w:styleId="-">
    <w:name w:val="Таблица - номер"/>
    <w:basedOn w:val="af8"/>
    <w:rsid w:val="00DB262C"/>
    <w:pPr>
      <w:keepNext/>
      <w:keepLines/>
    </w:pPr>
  </w:style>
  <w:style w:type="paragraph" w:customStyle="1" w:styleId="-0">
    <w:name w:val="Таблица - название"/>
    <w:basedOn w:val="ad"/>
    <w:rsid w:val="00DB262C"/>
    <w:pPr>
      <w:keepNext/>
      <w:keepLines/>
      <w:suppressAutoHyphens/>
      <w:outlineLvl w:val="9"/>
    </w:pPr>
  </w:style>
  <w:style w:type="paragraph" w:customStyle="1" w:styleId="-5">
    <w:name w:val="Таблица - заголовок"/>
    <w:basedOn w:val="ac"/>
    <w:rsid w:val="00DB262C"/>
    <w:pPr>
      <w:keepNext/>
      <w:keepLines/>
      <w:spacing w:line="240" w:lineRule="auto"/>
    </w:pPr>
  </w:style>
  <w:style w:type="paragraph" w:customStyle="1" w:styleId="-6">
    <w:name w:val="Таблица - тело"/>
    <w:basedOn w:val="aa"/>
    <w:rsid w:val="00DB262C"/>
    <w:pPr>
      <w:spacing w:line="240" w:lineRule="auto"/>
    </w:pPr>
  </w:style>
  <w:style w:type="character" w:styleId="aff">
    <w:name w:val="footnote reference"/>
    <w:semiHidden/>
    <w:rsid w:val="00DB262C"/>
    <w:rPr>
      <w:vertAlign w:val="superscript"/>
    </w:rPr>
  </w:style>
  <w:style w:type="paragraph" w:customStyle="1" w:styleId="aff0">
    <w:name w:val="Н"/>
    <w:basedOn w:val="aa"/>
    <w:rsid w:val="00DB262C"/>
    <w:rPr>
      <w:snapToGrid w:val="0"/>
    </w:rPr>
  </w:style>
  <w:style w:type="paragraph" w:customStyle="1" w:styleId="aff1">
    <w:name w:val="Н с красной строки"/>
    <w:basedOn w:val="aa"/>
    <w:rsid w:val="00DB262C"/>
    <w:pPr>
      <w:ind w:firstLine="709"/>
    </w:pPr>
  </w:style>
  <w:style w:type="paragraph" w:customStyle="1" w:styleId="1">
    <w:name w:val="Н заголовок 1"/>
    <w:basedOn w:val="aff1"/>
    <w:next w:val="aff1"/>
    <w:rsid w:val="00DB262C"/>
    <w:pPr>
      <w:keepNext/>
      <w:keepLines/>
      <w:pageBreakBefore/>
      <w:numPr>
        <w:numId w:val="8"/>
      </w:numPr>
      <w:suppressAutoHyphens/>
      <w:spacing w:before="240" w:after="120"/>
      <w:ind w:left="1305" w:hanging="454"/>
      <w:outlineLvl w:val="0"/>
    </w:pPr>
    <w:rPr>
      <w:b/>
    </w:rPr>
  </w:style>
  <w:style w:type="paragraph" w:customStyle="1" w:styleId="2">
    <w:name w:val="Н заголовок 2"/>
    <w:basedOn w:val="1"/>
    <w:next w:val="aff1"/>
    <w:rsid w:val="00DB262C"/>
    <w:pPr>
      <w:pageBreakBefore w:val="0"/>
      <w:numPr>
        <w:ilvl w:val="1"/>
      </w:numPr>
      <w:outlineLvl w:val="1"/>
    </w:pPr>
  </w:style>
  <w:style w:type="paragraph" w:customStyle="1" w:styleId="3">
    <w:name w:val="Н заголовок 3"/>
    <w:basedOn w:val="2"/>
    <w:next w:val="aff1"/>
    <w:rsid w:val="00DB262C"/>
    <w:pPr>
      <w:numPr>
        <w:ilvl w:val="2"/>
      </w:numPr>
      <w:outlineLvl w:val="2"/>
    </w:pPr>
  </w:style>
  <w:style w:type="paragraph" w:customStyle="1" w:styleId="-1">
    <w:name w:val="Нормальный список - 1"/>
    <w:basedOn w:val="aa"/>
    <w:rsid w:val="00DB262C"/>
    <w:pPr>
      <w:widowControl/>
      <w:numPr>
        <w:numId w:val="9"/>
      </w:numPr>
      <w:jc w:val="left"/>
    </w:pPr>
  </w:style>
  <w:style w:type="paragraph" w:customStyle="1" w:styleId="-21">
    <w:name w:val="Нормальный список - 2"/>
    <w:basedOn w:val="-1"/>
    <w:rsid w:val="00DB262C"/>
    <w:pPr>
      <w:numPr>
        <w:numId w:val="0"/>
      </w:numPr>
      <w:tabs>
        <w:tab w:val="num" w:pos="360"/>
      </w:tabs>
      <w:ind w:left="714" w:hanging="360"/>
    </w:pPr>
  </w:style>
  <w:style w:type="paragraph" w:customStyle="1" w:styleId="-31">
    <w:name w:val="Нормальный список - 3"/>
    <w:basedOn w:val="-21"/>
    <w:rsid w:val="00DB262C"/>
    <w:pPr>
      <w:ind w:left="1071"/>
    </w:pPr>
  </w:style>
  <w:style w:type="paragraph" w:customStyle="1" w:styleId="-4">
    <w:name w:val="Нормальный список - 4"/>
    <w:basedOn w:val="-31"/>
    <w:rsid w:val="00DB262C"/>
    <w:pPr>
      <w:numPr>
        <w:numId w:val="10"/>
      </w:numPr>
      <w:tabs>
        <w:tab w:val="clear" w:pos="1792"/>
      </w:tabs>
      <w:ind w:left="567" w:hanging="283"/>
    </w:pPr>
  </w:style>
  <w:style w:type="paragraph" w:customStyle="1" w:styleId="-2">
    <w:name w:val="Нормальный - заголовок 2"/>
    <w:basedOn w:val="a2"/>
    <w:rsid w:val="00DB262C"/>
    <w:pPr>
      <w:keepNext/>
      <w:keepLines/>
      <w:numPr>
        <w:ilvl w:val="1"/>
        <w:numId w:val="6"/>
      </w:numPr>
      <w:spacing w:before="240" w:after="120" w:line="360" w:lineRule="atLeast"/>
      <w:ind w:right="567"/>
      <w:jc w:val="center"/>
      <w:outlineLvl w:val="1"/>
    </w:pPr>
    <w:rPr>
      <w:rFonts w:ascii="Times New Roman" w:eastAsia="Times New Roman" w:hAnsi="Times New Roman"/>
      <w:b/>
      <w:sz w:val="28"/>
      <w:szCs w:val="20"/>
      <w:lang w:eastAsia="ru-RU"/>
    </w:rPr>
  </w:style>
  <w:style w:type="paragraph" w:customStyle="1" w:styleId="-10">
    <w:name w:val="Нормальный - нумерованный 1"/>
    <w:basedOn w:val="aa"/>
    <w:rsid w:val="00DB262C"/>
    <w:pPr>
      <w:widowControl/>
      <w:numPr>
        <w:numId w:val="15"/>
      </w:numPr>
      <w:jc w:val="left"/>
    </w:pPr>
  </w:style>
  <w:style w:type="paragraph" w:customStyle="1" w:styleId="-20">
    <w:name w:val="Нормальный - нумерованный 2"/>
    <w:basedOn w:val="-10"/>
    <w:rsid w:val="00DB262C"/>
    <w:pPr>
      <w:numPr>
        <w:ilvl w:val="1"/>
      </w:numPr>
    </w:pPr>
  </w:style>
  <w:style w:type="paragraph" w:customStyle="1" w:styleId="-11">
    <w:name w:val="Нормальный - заголовок 1"/>
    <w:basedOn w:val="a2"/>
    <w:rsid w:val="00DB262C"/>
    <w:pPr>
      <w:keepNext/>
      <w:keepLines/>
      <w:tabs>
        <w:tab w:val="num" w:pos="999"/>
      </w:tabs>
      <w:spacing w:before="240" w:after="120" w:line="360" w:lineRule="atLeast"/>
      <w:ind w:left="999" w:right="567" w:hanging="432"/>
      <w:jc w:val="center"/>
      <w:outlineLvl w:val="0"/>
    </w:pPr>
    <w:rPr>
      <w:rFonts w:ascii="Times New Roman" w:eastAsia="Times New Roman" w:hAnsi="Times New Roman"/>
      <w:b/>
      <w:sz w:val="28"/>
      <w:szCs w:val="20"/>
      <w:lang w:eastAsia="ru-RU"/>
    </w:rPr>
  </w:style>
  <w:style w:type="paragraph" w:customStyle="1" w:styleId="-3">
    <w:name w:val="Нормальный - заголовок 3"/>
    <w:basedOn w:val="-2"/>
    <w:rsid w:val="00DB262C"/>
    <w:pPr>
      <w:numPr>
        <w:ilvl w:val="2"/>
        <w:numId w:val="7"/>
      </w:numPr>
      <w:tabs>
        <w:tab w:val="clear" w:pos="1780"/>
      </w:tabs>
      <w:ind w:left="567" w:hanging="283"/>
      <w:outlineLvl w:val="2"/>
    </w:pPr>
  </w:style>
  <w:style w:type="paragraph" w:customStyle="1" w:styleId="-30">
    <w:name w:val="Нормальный - нумерованный 3"/>
    <w:basedOn w:val="-20"/>
    <w:rsid w:val="00DB262C"/>
    <w:pPr>
      <w:numPr>
        <w:ilvl w:val="2"/>
      </w:numPr>
    </w:pPr>
  </w:style>
  <w:style w:type="paragraph" w:customStyle="1" w:styleId="aff2">
    <w:name w:val="Утверждаю"/>
    <w:basedOn w:val="ac"/>
    <w:rsid w:val="00DB262C"/>
    <w:pPr>
      <w:widowControl/>
      <w:ind w:left="4536"/>
      <w:jc w:val="left"/>
    </w:pPr>
  </w:style>
  <w:style w:type="paragraph" w:customStyle="1" w:styleId="aff3">
    <w:name w:val="Н в центре"/>
    <w:basedOn w:val="aff0"/>
    <w:rsid w:val="00DB262C"/>
    <w:pPr>
      <w:jc w:val="center"/>
    </w:pPr>
  </w:style>
  <w:style w:type="paragraph" w:customStyle="1" w:styleId="aff4">
    <w:name w:val="Введение"/>
    <w:basedOn w:val="a2"/>
    <w:rsid w:val="00DB262C"/>
    <w:pPr>
      <w:keepNext/>
      <w:keepLines/>
      <w:spacing w:before="240" w:after="120" w:line="360" w:lineRule="atLeast"/>
      <w:ind w:left="567" w:right="567"/>
      <w:jc w:val="center"/>
      <w:outlineLvl w:val="0"/>
    </w:pPr>
    <w:rPr>
      <w:rFonts w:ascii="Times New Roman" w:eastAsia="Times New Roman" w:hAnsi="Times New Roman"/>
      <w:b/>
      <w:sz w:val="28"/>
      <w:szCs w:val="20"/>
      <w:lang w:eastAsia="ru-RU"/>
    </w:rPr>
  </w:style>
  <w:style w:type="paragraph" w:customStyle="1" w:styleId="aff5">
    <w:name w:val="Утверждаю в центре"/>
    <w:basedOn w:val="aff2"/>
    <w:rsid w:val="00DB262C"/>
    <w:pPr>
      <w:jc w:val="center"/>
    </w:pPr>
  </w:style>
  <w:style w:type="paragraph" w:styleId="aff6">
    <w:name w:val="footer"/>
    <w:basedOn w:val="a2"/>
    <w:link w:val="aff7"/>
    <w:uiPriority w:val="99"/>
    <w:rsid w:val="00DB262C"/>
    <w:pPr>
      <w:tabs>
        <w:tab w:val="center" w:pos="4153"/>
        <w:tab w:val="right" w:pos="8306"/>
      </w:tabs>
      <w:suppressAutoHyphens/>
      <w:spacing w:after="0" w:line="240" w:lineRule="auto"/>
    </w:pPr>
    <w:rPr>
      <w:rFonts w:ascii="Times New Roman" w:eastAsia="Times New Roman" w:hAnsi="Times New Roman"/>
      <w:sz w:val="20"/>
      <w:szCs w:val="20"/>
      <w:lang w:eastAsia="ru-RU"/>
    </w:rPr>
  </w:style>
  <w:style w:type="character" w:customStyle="1" w:styleId="aff7">
    <w:name w:val="Нижний колонтитул Знак"/>
    <w:link w:val="aff6"/>
    <w:uiPriority w:val="99"/>
    <w:rsid w:val="00DB262C"/>
    <w:rPr>
      <w:rFonts w:ascii="Times New Roman" w:eastAsia="Times New Roman" w:hAnsi="Times New Roman"/>
    </w:rPr>
  </w:style>
  <w:style w:type="paragraph" w:customStyle="1" w:styleId="aff8">
    <w:name w:val="Н с выступом"/>
    <w:basedOn w:val="aff0"/>
    <w:rsid w:val="00DB262C"/>
    <w:pPr>
      <w:ind w:left="709" w:hanging="709"/>
    </w:pPr>
  </w:style>
  <w:style w:type="paragraph" w:customStyle="1" w:styleId="aff9">
    <w:name w:val="Н в центре жирный"/>
    <w:basedOn w:val="aff3"/>
    <w:rsid w:val="00DB262C"/>
    <w:rPr>
      <w:b/>
    </w:rPr>
  </w:style>
  <w:style w:type="paragraph" w:customStyle="1" w:styleId="affa">
    <w:name w:val="Н с отступом"/>
    <w:basedOn w:val="aff0"/>
    <w:next w:val="aff1"/>
    <w:rsid w:val="00DB262C"/>
    <w:pPr>
      <w:ind w:left="709"/>
    </w:pPr>
  </w:style>
  <w:style w:type="paragraph" w:customStyle="1" w:styleId="-12">
    <w:name w:val="Таблица - заголовок 12"/>
    <w:basedOn w:val="-5"/>
    <w:rsid w:val="00DB262C"/>
    <w:rPr>
      <w:sz w:val="24"/>
    </w:rPr>
  </w:style>
  <w:style w:type="paragraph" w:customStyle="1" w:styleId="-120">
    <w:name w:val="Таблица - тело 12"/>
    <w:basedOn w:val="-6"/>
    <w:rsid w:val="00DB262C"/>
    <w:rPr>
      <w:sz w:val="24"/>
    </w:rPr>
  </w:style>
  <w:style w:type="paragraph" w:customStyle="1" w:styleId="-110">
    <w:name w:val="Таблица - заголовок 11"/>
    <w:basedOn w:val="-12"/>
    <w:rsid w:val="00DB262C"/>
    <w:rPr>
      <w:sz w:val="22"/>
    </w:rPr>
  </w:style>
  <w:style w:type="paragraph" w:customStyle="1" w:styleId="-111">
    <w:name w:val="Таблица - тело 11"/>
    <w:basedOn w:val="-120"/>
    <w:rsid w:val="00DB262C"/>
    <w:rPr>
      <w:sz w:val="22"/>
    </w:rPr>
  </w:style>
  <w:style w:type="paragraph" w:customStyle="1" w:styleId="-100">
    <w:name w:val="Таблица - заголовок 10"/>
    <w:basedOn w:val="-110"/>
    <w:rsid w:val="00DB262C"/>
    <w:rPr>
      <w:sz w:val="20"/>
    </w:rPr>
  </w:style>
  <w:style w:type="paragraph" w:customStyle="1" w:styleId="-101">
    <w:name w:val="Таблица - тело 10"/>
    <w:basedOn w:val="-111"/>
    <w:rsid w:val="00DB262C"/>
    <w:rPr>
      <w:sz w:val="20"/>
    </w:rPr>
  </w:style>
  <w:style w:type="paragraph" w:customStyle="1" w:styleId="xl24">
    <w:name w:val="xl24"/>
    <w:basedOn w:val="a2"/>
    <w:rsid w:val="00DB262C"/>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2"/>
    <w:rsid w:val="00DB262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8">
    <w:name w:val="xl28"/>
    <w:basedOn w:val="a2"/>
    <w:rsid w:val="00DB262C"/>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9">
    <w:name w:val="xl29"/>
    <w:basedOn w:val="a2"/>
    <w:rsid w:val="00DB262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2"/>
    <w:rsid w:val="00DB262C"/>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1">
    <w:name w:val="xl31"/>
    <w:basedOn w:val="a2"/>
    <w:rsid w:val="00DB262C"/>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2">
    <w:name w:val="xl32"/>
    <w:basedOn w:val="a2"/>
    <w:rsid w:val="00DB262C"/>
    <w:pPr>
      <w:shd w:val="clear" w:color="auto" w:fill="FFFF0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b">
    <w:name w:val="Н вправо"/>
    <w:basedOn w:val="aff0"/>
    <w:rsid w:val="00DB262C"/>
    <w:pPr>
      <w:ind w:right="357"/>
      <w:jc w:val="right"/>
    </w:pPr>
  </w:style>
  <w:style w:type="paragraph" w:customStyle="1" w:styleId="affc">
    <w:name w:val="Н с выступом и отступом"/>
    <w:basedOn w:val="aff8"/>
    <w:rsid w:val="00DB262C"/>
    <w:pPr>
      <w:ind w:left="1418"/>
    </w:pPr>
  </w:style>
  <w:style w:type="paragraph" w:customStyle="1" w:styleId="130">
    <w:name w:val="Н с выступом 13"/>
    <w:basedOn w:val="aff8"/>
    <w:rsid w:val="00DB262C"/>
    <w:pPr>
      <w:ind w:left="7371" w:hanging="7371"/>
    </w:pPr>
  </w:style>
  <w:style w:type="paragraph" w:customStyle="1" w:styleId="10">
    <w:name w:val="Н нумерованный список 1"/>
    <w:basedOn w:val="aff0"/>
    <w:rsid w:val="00DB262C"/>
    <w:pPr>
      <w:numPr>
        <w:numId w:val="14"/>
      </w:numPr>
    </w:pPr>
  </w:style>
  <w:style w:type="paragraph" w:customStyle="1" w:styleId="05-">
    <w:name w:val="С05 - с красной строки"/>
    <w:basedOn w:val="a2"/>
    <w:rsid w:val="00DB262C"/>
    <w:pPr>
      <w:spacing w:after="0" w:line="240" w:lineRule="exact"/>
      <w:ind w:firstLine="340"/>
      <w:jc w:val="both"/>
    </w:pPr>
    <w:rPr>
      <w:rFonts w:ascii="Times New Roman" w:eastAsia="Times New Roman" w:hAnsi="Times New Roman"/>
      <w:szCs w:val="24"/>
      <w:lang w:eastAsia="ru-RU"/>
    </w:rPr>
  </w:style>
  <w:style w:type="paragraph" w:customStyle="1" w:styleId="17">
    <w:name w:val="Н с отступом 1"/>
    <w:basedOn w:val="aff0"/>
    <w:rsid w:val="00DB262C"/>
    <w:pPr>
      <w:ind w:left="567"/>
    </w:pPr>
  </w:style>
  <w:style w:type="paragraph" w:customStyle="1" w:styleId="1120">
    <w:name w:val="Н1 12"/>
    <w:basedOn w:val="a2"/>
    <w:rsid w:val="00DB262C"/>
    <w:pPr>
      <w:widowControl w:val="0"/>
      <w:spacing w:after="0" w:line="240" w:lineRule="auto"/>
      <w:jc w:val="both"/>
    </w:pPr>
    <w:rPr>
      <w:rFonts w:ascii="Times New Roman" w:eastAsia="Times New Roman" w:hAnsi="Times New Roman"/>
      <w:snapToGrid w:val="0"/>
      <w:sz w:val="24"/>
      <w:szCs w:val="20"/>
      <w:lang w:eastAsia="ru-RU"/>
    </w:rPr>
  </w:style>
  <w:style w:type="paragraph" w:customStyle="1" w:styleId="1121">
    <w:name w:val="Н1 12 в центре"/>
    <w:basedOn w:val="a2"/>
    <w:rsid w:val="00DB262C"/>
    <w:pPr>
      <w:widowControl w:val="0"/>
      <w:spacing w:after="0" w:line="240" w:lineRule="auto"/>
      <w:jc w:val="center"/>
    </w:pPr>
    <w:rPr>
      <w:rFonts w:ascii="Times New Roman" w:eastAsia="Times New Roman" w:hAnsi="Times New Roman"/>
      <w:snapToGrid w:val="0"/>
      <w:sz w:val="24"/>
      <w:szCs w:val="20"/>
      <w:lang w:eastAsia="ru-RU"/>
    </w:rPr>
  </w:style>
  <w:style w:type="paragraph" w:customStyle="1" w:styleId="affd">
    <w:name w:val="Н название таблицы"/>
    <w:basedOn w:val="aff0"/>
    <w:next w:val="aff0"/>
    <w:rsid w:val="00DB262C"/>
    <w:pPr>
      <w:keepNext/>
      <w:keepLines/>
      <w:spacing w:before="240" w:after="120"/>
    </w:pPr>
    <w:rPr>
      <w:b/>
      <w:noProof/>
    </w:rPr>
  </w:style>
  <w:style w:type="paragraph" w:customStyle="1" w:styleId="11">
    <w:name w:val="Н1 заголовок 1"/>
    <w:basedOn w:val="a2"/>
    <w:next w:val="a2"/>
    <w:rsid w:val="00DB262C"/>
    <w:pPr>
      <w:keepNext/>
      <w:keepLines/>
      <w:pageBreakBefore/>
      <w:numPr>
        <w:numId w:val="17"/>
      </w:numPr>
      <w:suppressAutoHyphens/>
      <w:spacing w:after="280" w:line="240" w:lineRule="atLeast"/>
      <w:jc w:val="center"/>
      <w:outlineLvl w:val="0"/>
    </w:pPr>
    <w:rPr>
      <w:rFonts w:ascii="Times New Roman" w:eastAsia="Times New Roman" w:hAnsi="Times New Roman"/>
      <w:b/>
      <w:noProof/>
      <w:snapToGrid w:val="0"/>
      <w:sz w:val="28"/>
      <w:szCs w:val="20"/>
      <w:lang w:eastAsia="ru-RU"/>
    </w:rPr>
  </w:style>
  <w:style w:type="paragraph" w:customStyle="1" w:styleId="13">
    <w:name w:val="Н1 заголовок 3"/>
    <w:basedOn w:val="a2"/>
    <w:next w:val="a2"/>
    <w:rsid w:val="00DB262C"/>
    <w:pPr>
      <w:keepNext/>
      <w:keepLines/>
      <w:numPr>
        <w:ilvl w:val="2"/>
        <w:numId w:val="17"/>
      </w:numPr>
      <w:suppressAutoHyphens/>
      <w:spacing w:before="280" w:after="280" w:line="240" w:lineRule="atLeast"/>
      <w:jc w:val="center"/>
      <w:outlineLvl w:val="2"/>
    </w:pPr>
    <w:rPr>
      <w:rFonts w:ascii="Times New Roman" w:eastAsia="Times New Roman" w:hAnsi="Times New Roman"/>
      <w:b/>
      <w:noProof/>
      <w:snapToGrid w:val="0"/>
      <w:sz w:val="28"/>
      <w:szCs w:val="20"/>
      <w:lang w:eastAsia="ru-RU"/>
    </w:rPr>
  </w:style>
  <w:style w:type="table" w:styleId="affe">
    <w:name w:val="Table Grid"/>
    <w:basedOn w:val="a4"/>
    <w:uiPriority w:val="59"/>
    <w:rsid w:val="00DB262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22">
    <w:name w:val="Н1 12 первая формула"/>
    <w:basedOn w:val="112"/>
    <w:next w:val="1120"/>
    <w:qFormat/>
    <w:rsid w:val="00DB262C"/>
    <w:pPr>
      <w:tabs>
        <w:tab w:val="right" w:pos="8789"/>
      </w:tabs>
      <w:spacing w:before="120" w:after="120"/>
    </w:pPr>
    <w:rPr>
      <w:szCs w:val="24"/>
    </w:rPr>
  </w:style>
  <w:style w:type="paragraph" w:customStyle="1" w:styleId="1123">
    <w:name w:val="Н1 12 следующая формула"/>
    <w:basedOn w:val="1122"/>
    <w:next w:val="1120"/>
    <w:qFormat/>
    <w:rsid w:val="00DB262C"/>
    <w:pPr>
      <w:spacing w:before="0"/>
    </w:pPr>
  </w:style>
  <w:style w:type="paragraph" w:customStyle="1" w:styleId="msolistparagraph0">
    <w:name w:val="msolistparagraph"/>
    <w:basedOn w:val="a2"/>
    <w:rsid w:val="00DB262C"/>
    <w:pPr>
      <w:spacing w:line="256" w:lineRule="auto"/>
      <w:ind w:left="720"/>
      <w:contextualSpacing/>
    </w:pPr>
  </w:style>
  <w:style w:type="paragraph" w:customStyle="1" w:styleId="18">
    <w:name w:val="Абзац списка1"/>
    <w:basedOn w:val="a2"/>
    <w:rsid w:val="00DB262C"/>
    <w:pPr>
      <w:spacing w:after="0" w:line="240" w:lineRule="auto"/>
      <w:ind w:left="720"/>
      <w:contextualSpacing/>
      <w:jc w:val="both"/>
    </w:pPr>
    <w:rPr>
      <w:rFonts w:ascii="Times New Roman" w:hAnsi="Times New Roman"/>
      <w:sz w:val="24"/>
      <w:szCs w:val="24"/>
      <w:lang w:eastAsia="ru-RU"/>
    </w:rPr>
  </w:style>
  <w:style w:type="paragraph" w:customStyle="1" w:styleId="110">
    <w:name w:val="Н1 маркированный 1"/>
    <w:basedOn w:val="a2"/>
    <w:rsid w:val="00DB262C"/>
    <w:pPr>
      <w:numPr>
        <w:numId w:val="21"/>
      </w:numPr>
      <w:spacing w:after="0" w:line="240" w:lineRule="auto"/>
      <w:jc w:val="both"/>
    </w:pPr>
    <w:rPr>
      <w:rFonts w:ascii="Times New Roman" w:eastAsia="Times New Roman" w:hAnsi="Times New Roman"/>
      <w:noProof/>
      <w:snapToGrid w:val="0"/>
      <w:sz w:val="28"/>
      <w:szCs w:val="20"/>
      <w:lang w:eastAsia="ru-RU"/>
    </w:rPr>
  </w:style>
  <w:style w:type="paragraph" w:styleId="afff">
    <w:name w:val="Balloon Text"/>
    <w:basedOn w:val="a2"/>
    <w:link w:val="afff0"/>
    <w:uiPriority w:val="99"/>
    <w:semiHidden/>
    <w:unhideWhenUsed/>
    <w:rsid w:val="00DB262C"/>
    <w:pPr>
      <w:suppressAutoHyphens/>
      <w:spacing w:after="0" w:line="240" w:lineRule="auto"/>
    </w:pPr>
    <w:rPr>
      <w:rFonts w:ascii="Segoe UI" w:eastAsia="Times New Roman" w:hAnsi="Segoe UI"/>
      <w:sz w:val="18"/>
      <w:szCs w:val="18"/>
    </w:rPr>
  </w:style>
  <w:style w:type="character" w:customStyle="1" w:styleId="afff0">
    <w:name w:val="Текст выноски Знак"/>
    <w:link w:val="afff"/>
    <w:uiPriority w:val="99"/>
    <w:semiHidden/>
    <w:rsid w:val="00DB262C"/>
    <w:rPr>
      <w:rFonts w:ascii="Segoe UI" w:eastAsia="Times New Roman" w:hAnsi="Segoe UI"/>
      <w:sz w:val="18"/>
      <w:szCs w:val="18"/>
    </w:rPr>
  </w:style>
  <w:style w:type="character" w:styleId="afff1">
    <w:name w:val="Hyperlink"/>
    <w:uiPriority w:val="99"/>
    <w:unhideWhenUsed/>
    <w:rsid w:val="00DB262C"/>
    <w:rPr>
      <w:color w:val="0000FF"/>
      <w:u w:val="single"/>
    </w:rPr>
  </w:style>
  <w:style w:type="character" w:styleId="afff2">
    <w:name w:val="Placeholder Text"/>
    <w:uiPriority w:val="99"/>
    <w:semiHidden/>
    <w:rsid w:val="00DB262C"/>
    <w:rPr>
      <w:color w:val="808080"/>
    </w:rPr>
  </w:style>
  <w:style w:type="paragraph" w:customStyle="1" w:styleId="afff3">
    <w:name w:val="Знак"/>
    <w:basedOn w:val="a2"/>
    <w:autoRedefine/>
    <w:rsid w:val="00DB262C"/>
    <w:pPr>
      <w:autoSpaceDE w:val="0"/>
      <w:autoSpaceDN w:val="0"/>
      <w:adjustRightInd w:val="0"/>
      <w:spacing w:after="0" w:line="240" w:lineRule="auto"/>
    </w:pPr>
    <w:rPr>
      <w:rFonts w:ascii="Arial" w:eastAsia="Times New Roman" w:hAnsi="Arial" w:cs="Arial"/>
      <w:sz w:val="20"/>
      <w:szCs w:val="20"/>
      <w:lang w:val="en-ZA" w:eastAsia="en-ZA"/>
    </w:rPr>
  </w:style>
  <w:style w:type="paragraph" w:customStyle="1" w:styleId="23">
    <w:name w:val="Абзац списка2"/>
    <w:basedOn w:val="a2"/>
    <w:rsid w:val="00DB262C"/>
    <w:pPr>
      <w:spacing w:after="200" w:line="276" w:lineRule="auto"/>
      <w:ind w:left="720"/>
      <w:contextualSpacing/>
    </w:pPr>
    <w:rPr>
      <w:lang w:eastAsia="ru-RU"/>
    </w:rPr>
  </w:style>
  <w:style w:type="character" w:customStyle="1" w:styleId="BalloonTextChar">
    <w:name w:val="Balloon Text Char"/>
    <w:semiHidden/>
    <w:locked/>
    <w:rsid w:val="00DB262C"/>
    <w:rPr>
      <w:rFonts w:ascii="Tahoma" w:hAnsi="Tahoma" w:cs="Tahoma"/>
      <w:sz w:val="16"/>
      <w:szCs w:val="16"/>
      <w:lang w:eastAsia="ru-RU"/>
    </w:rPr>
  </w:style>
  <w:style w:type="paragraph" w:styleId="afff4">
    <w:name w:val="List Paragraph"/>
    <w:basedOn w:val="a2"/>
    <w:uiPriority w:val="34"/>
    <w:qFormat/>
    <w:rsid w:val="00DB262C"/>
    <w:pPr>
      <w:spacing w:after="200" w:line="276" w:lineRule="auto"/>
      <w:ind w:left="720"/>
      <w:contextualSpacing/>
    </w:pPr>
    <w:rPr>
      <w:rFonts w:eastAsia="Times New Roman"/>
      <w:lang w:eastAsia="ru-RU"/>
    </w:rPr>
  </w:style>
  <w:style w:type="paragraph" w:customStyle="1" w:styleId="111">
    <w:name w:val="Абзац списка11"/>
    <w:basedOn w:val="a2"/>
    <w:rsid w:val="00DB262C"/>
    <w:pPr>
      <w:spacing w:after="0" w:line="240" w:lineRule="auto"/>
      <w:ind w:left="720"/>
      <w:contextualSpacing/>
      <w:jc w:val="both"/>
    </w:pPr>
    <w:rPr>
      <w:rFonts w:ascii="Times New Roman" w:hAnsi="Times New Roman"/>
      <w:sz w:val="24"/>
      <w:szCs w:val="24"/>
      <w:lang w:eastAsia="ru-RU"/>
    </w:rPr>
  </w:style>
  <w:style w:type="table" w:customStyle="1" w:styleId="510">
    <w:name w:val="Таблица простая 51"/>
    <w:basedOn w:val="a4"/>
    <w:uiPriority w:val="45"/>
    <w:rsid w:val="00115F27"/>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9">
    <w:name w:val="Сетка таблицы светлая1"/>
    <w:basedOn w:val="a4"/>
    <w:uiPriority w:val="40"/>
    <w:rsid w:val="00115F2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p">
    <w:name w:val="p"/>
    <w:basedOn w:val="a2"/>
    <w:rsid w:val="00854C2A"/>
    <w:pPr>
      <w:spacing w:after="0" w:line="240" w:lineRule="auto"/>
      <w:ind w:firstLine="360"/>
      <w:jc w:val="both"/>
    </w:pPr>
    <w:rPr>
      <w:rFonts w:ascii="Times New Roman" w:eastAsia="Times New Roman" w:hAnsi="Times New Roman"/>
      <w:sz w:val="24"/>
      <w:szCs w:val="24"/>
      <w:lang w:val="be-BY" w:eastAsia="be-BY"/>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9389263">
      <w:bodyDiv w:val="1"/>
      <w:marLeft w:val="0"/>
      <w:marRight w:val="0"/>
      <w:marTop w:val="0"/>
      <w:marBottom w:val="0"/>
      <w:divBdr>
        <w:top w:val="none" w:sz="0" w:space="0" w:color="auto"/>
        <w:left w:val="none" w:sz="0" w:space="0" w:color="auto"/>
        <w:bottom w:val="none" w:sz="0" w:space="0" w:color="auto"/>
        <w:right w:val="none" w:sz="0" w:space="0" w:color="auto"/>
      </w:divBdr>
    </w:div>
    <w:div w:id="547910864">
      <w:bodyDiv w:val="1"/>
      <w:marLeft w:val="0"/>
      <w:marRight w:val="0"/>
      <w:marTop w:val="0"/>
      <w:marBottom w:val="0"/>
      <w:divBdr>
        <w:top w:val="none" w:sz="0" w:space="0" w:color="auto"/>
        <w:left w:val="none" w:sz="0" w:space="0" w:color="auto"/>
        <w:bottom w:val="none" w:sz="0" w:space="0" w:color="auto"/>
        <w:right w:val="none" w:sz="0" w:space="0" w:color="auto"/>
      </w:divBdr>
    </w:div>
    <w:div w:id="548691871">
      <w:bodyDiv w:val="1"/>
      <w:marLeft w:val="0"/>
      <w:marRight w:val="0"/>
      <w:marTop w:val="0"/>
      <w:marBottom w:val="0"/>
      <w:divBdr>
        <w:top w:val="none" w:sz="0" w:space="0" w:color="auto"/>
        <w:left w:val="none" w:sz="0" w:space="0" w:color="auto"/>
        <w:bottom w:val="none" w:sz="0" w:space="0" w:color="auto"/>
        <w:right w:val="none" w:sz="0" w:space="0" w:color="auto"/>
      </w:divBdr>
    </w:div>
    <w:div w:id="559172741">
      <w:bodyDiv w:val="1"/>
      <w:marLeft w:val="0"/>
      <w:marRight w:val="0"/>
      <w:marTop w:val="0"/>
      <w:marBottom w:val="0"/>
      <w:divBdr>
        <w:top w:val="none" w:sz="0" w:space="0" w:color="auto"/>
        <w:left w:val="none" w:sz="0" w:space="0" w:color="auto"/>
        <w:bottom w:val="none" w:sz="0" w:space="0" w:color="auto"/>
        <w:right w:val="none" w:sz="0" w:space="0" w:color="auto"/>
      </w:divBdr>
    </w:div>
    <w:div w:id="590159034">
      <w:bodyDiv w:val="1"/>
      <w:marLeft w:val="0"/>
      <w:marRight w:val="0"/>
      <w:marTop w:val="0"/>
      <w:marBottom w:val="0"/>
      <w:divBdr>
        <w:top w:val="none" w:sz="0" w:space="0" w:color="auto"/>
        <w:left w:val="none" w:sz="0" w:space="0" w:color="auto"/>
        <w:bottom w:val="none" w:sz="0" w:space="0" w:color="auto"/>
        <w:right w:val="none" w:sz="0" w:space="0" w:color="auto"/>
      </w:divBdr>
    </w:div>
    <w:div w:id="634993480">
      <w:bodyDiv w:val="1"/>
      <w:marLeft w:val="0"/>
      <w:marRight w:val="0"/>
      <w:marTop w:val="0"/>
      <w:marBottom w:val="0"/>
      <w:divBdr>
        <w:top w:val="none" w:sz="0" w:space="0" w:color="auto"/>
        <w:left w:val="none" w:sz="0" w:space="0" w:color="auto"/>
        <w:bottom w:val="none" w:sz="0" w:space="0" w:color="auto"/>
        <w:right w:val="none" w:sz="0" w:space="0" w:color="auto"/>
      </w:divBdr>
    </w:div>
    <w:div w:id="638846628">
      <w:bodyDiv w:val="1"/>
      <w:marLeft w:val="0"/>
      <w:marRight w:val="0"/>
      <w:marTop w:val="0"/>
      <w:marBottom w:val="0"/>
      <w:divBdr>
        <w:top w:val="none" w:sz="0" w:space="0" w:color="auto"/>
        <w:left w:val="none" w:sz="0" w:space="0" w:color="auto"/>
        <w:bottom w:val="none" w:sz="0" w:space="0" w:color="auto"/>
        <w:right w:val="none" w:sz="0" w:space="0" w:color="auto"/>
      </w:divBdr>
    </w:div>
    <w:div w:id="672342292">
      <w:bodyDiv w:val="1"/>
      <w:marLeft w:val="0"/>
      <w:marRight w:val="0"/>
      <w:marTop w:val="0"/>
      <w:marBottom w:val="0"/>
      <w:divBdr>
        <w:top w:val="none" w:sz="0" w:space="0" w:color="auto"/>
        <w:left w:val="none" w:sz="0" w:space="0" w:color="auto"/>
        <w:bottom w:val="none" w:sz="0" w:space="0" w:color="auto"/>
        <w:right w:val="none" w:sz="0" w:space="0" w:color="auto"/>
      </w:divBdr>
    </w:div>
    <w:div w:id="838152744">
      <w:bodyDiv w:val="1"/>
      <w:marLeft w:val="0"/>
      <w:marRight w:val="0"/>
      <w:marTop w:val="0"/>
      <w:marBottom w:val="0"/>
      <w:divBdr>
        <w:top w:val="none" w:sz="0" w:space="0" w:color="auto"/>
        <w:left w:val="none" w:sz="0" w:space="0" w:color="auto"/>
        <w:bottom w:val="none" w:sz="0" w:space="0" w:color="auto"/>
        <w:right w:val="none" w:sz="0" w:space="0" w:color="auto"/>
      </w:divBdr>
      <w:divsChild>
        <w:div w:id="1380125083">
          <w:marLeft w:val="446"/>
          <w:marRight w:val="0"/>
          <w:marTop w:val="0"/>
          <w:marBottom w:val="0"/>
          <w:divBdr>
            <w:top w:val="none" w:sz="0" w:space="0" w:color="auto"/>
            <w:left w:val="none" w:sz="0" w:space="0" w:color="auto"/>
            <w:bottom w:val="none" w:sz="0" w:space="0" w:color="auto"/>
            <w:right w:val="none" w:sz="0" w:space="0" w:color="auto"/>
          </w:divBdr>
        </w:div>
        <w:div w:id="230778751">
          <w:marLeft w:val="446"/>
          <w:marRight w:val="0"/>
          <w:marTop w:val="0"/>
          <w:marBottom w:val="0"/>
          <w:divBdr>
            <w:top w:val="none" w:sz="0" w:space="0" w:color="auto"/>
            <w:left w:val="none" w:sz="0" w:space="0" w:color="auto"/>
            <w:bottom w:val="none" w:sz="0" w:space="0" w:color="auto"/>
            <w:right w:val="none" w:sz="0" w:space="0" w:color="auto"/>
          </w:divBdr>
        </w:div>
        <w:div w:id="402221082">
          <w:marLeft w:val="446"/>
          <w:marRight w:val="0"/>
          <w:marTop w:val="0"/>
          <w:marBottom w:val="0"/>
          <w:divBdr>
            <w:top w:val="none" w:sz="0" w:space="0" w:color="auto"/>
            <w:left w:val="none" w:sz="0" w:space="0" w:color="auto"/>
            <w:bottom w:val="none" w:sz="0" w:space="0" w:color="auto"/>
            <w:right w:val="none" w:sz="0" w:space="0" w:color="auto"/>
          </w:divBdr>
        </w:div>
        <w:div w:id="1125001663">
          <w:marLeft w:val="446"/>
          <w:marRight w:val="0"/>
          <w:marTop w:val="0"/>
          <w:marBottom w:val="0"/>
          <w:divBdr>
            <w:top w:val="none" w:sz="0" w:space="0" w:color="auto"/>
            <w:left w:val="none" w:sz="0" w:space="0" w:color="auto"/>
            <w:bottom w:val="none" w:sz="0" w:space="0" w:color="auto"/>
            <w:right w:val="none" w:sz="0" w:space="0" w:color="auto"/>
          </w:divBdr>
        </w:div>
        <w:div w:id="316495779">
          <w:marLeft w:val="446"/>
          <w:marRight w:val="0"/>
          <w:marTop w:val="0"/>
          <w:marBottom w:val="0"/>
          <w:divBdr>
            <w:top w:val="none" w:sz="0" w:space="0" w:color="auto"/>
            <w:left w:val="none" w:sz="0" w:space="0" w:color="auto"/>
            <w:bottom w:val="none" w:sz="0" w:space="0" w:color="auto"/>
            <w:right w:val="none" w:sz="0" w:space="0" w:color="auto"/>
          </w:divBdr>
        </w:div>
        <w:div w:id="947809830">
          <w:marLeft w:val="446"/>
          <w:marRight w:val="0"/>
          <w:marTop w:val="0"/>
          <w:marBottom w:val="0"/>
          <w:divBdr>
            <w:top w:val="none" w:sz="0" w:space="0" w:color="auto"/>
            <w:left w:val="none" w:sz="0" w:space="0" w:color="auto"/>
            <w:bottom w:val="none" w:sz="0" w:space="0" w:color="auto"/>
            <w:right w:val="none" w:sz="0" w:space="0" w:color="auto"/>
          </w:divBdr>
        </w:div>
        <w:div w:id="1147354771">
          <w:marLeft w:val="446"/>
          <w:marRight w:val="0"/>
          <w:marTop w:val="0"/>
          <w:marBottom w:val="0"/>
          <w:divBdr>
            <w:top w:val="none" w:sz="0" w:space="0" w:color="auto"/>
            <w:left w:val="none" w:sz="0" w:space="0" w:color="auto"/>
            <w:bottom w:val="none" w:sz="0" w:space="0" w:color="auto"/>
            <w:right w:val="none" w:sz="0" w:space="0" w:color="auto"/>
          </w:divBdr>
        </w:div>
      </w:divsChild>
    </w:div>
    <w:div w:id="1117215082">
      <w:bodyDiv w:val="1"/>
      <w:marLeft w:val="0"/>
      <w:marRight w:val="0"/>
      <w:marTop w:val="0"/>
      <w:marBottom w:val="0"/>
      <w:divBdr>
        <w:top w:val="none" w:sz="0" w:space="0" w:color="auto"/>
        <w:left w:val="none" w:sz="0" w:space="0" w:color="auto"/>
        <w:bottom w:val="none" w:sz="0" w:space="0" w:color="auto"/>
        <w:right w:val="none" w:sz="0" w:space="0" w:color="auto"/>
      </w:divBdr>
    </w:div>
    <w:div w:id="1149051512">
      <w:bodyDiv w:val="1"/>
      <w:marLeft w:val="0"/>
      <w:marRight w:val="0"/>
      <w:marTop w:val="0"/>
      <w:marBottom w:val="0"/>
      <w:divBdr>
        <w:top w:val="none" w:sz="0" w:space="0" w:color="auto"/>
        <w:left w:val="none" w:sz="0" w:space="0" w:color="auto"/>
        <w:bottom w:val="none" w:sz="0" w:space="0" w:color="auto"/>
        <w:right w:val="none" w:sz="0" w:space="0" w:color="auto"/>
      </w:divBdr>
    </w:div>
    <w:div w:id="1537933956">
      <w:bodyDiv w:val="1"/>
      <w:marLeft w:val="0"/>
      <w:marRight w:val="0"/>
      <w:marTop w:val="0"/>
      <w:marBottom w:val="0"/>
      <w:divBdr>
        <w:top w:val="none" w:sz="0" w:space="0" w:color="auto"/>
        <w:left w:val="none" w:sz="0" w:space="0" w:color="auto"/>
        <w:bottom w:val="none" w:sz="0" w:space="0" w:color="auto"/>
        <w:right w:val="none" w:sz="0" w:space="0" w:color="auto"/>
      </w:divBdr>
    </w:div>
    <w:div w:id="1642690566">
      <w:bodyDiv w:val="1"/>
      <w:marLeft w:val="0"/>
      <w:marRight w:val="0"/>
      <w:marTop w:val="0"/>
      <w:marBottom w:val="0"/>
      <w:divBdr>
        <w:top w:val="none" w:sz="0" w:space="0" w:color="auto"/>
        <w:left w:val="none" w:sz="0" w:space="0" w:color="auto"/>
        <w:bottom w:val="none" w:sz="0" w:space="0" w:color="auto"/>
        <w:right w:val="none" w:sz="0" w:space="0" w:color="auto"/>
      </w:divBdr>
    </w:div>
    <w:div w:id="1853956652">
      <w:bodyDiv w:val="1"/>
      <w:marLeft w:val="0"/>
      <w:marRight w:val="0"/>
      <w:marTop w:val="0"/>
      <w:marBottom w:val="0"/>
      <w:divBdr>
        <w:top w:val="none" w:sz="0" w:space="0" w:color="auto"/>
        <w:left w:val="none" w:sz="0" w:space="0" w:color="auto"/>
        <w:bottom w:val="none" w:sz="0" w:space="0" w:color="auto"/>
        <w:right w:val="none" w:sz="0" w:space="0" w:color="auto"/>
      </w:divBdr>
    </w:div>
    <w:div w:id="2030255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chart" Target="charts/chart3.xml"/><Relationship Id="rId26" Type="http://schemas.openxmlformats.org/officeDocument/2006/relationships/chart" Target="charts/chart9.xml"/><Relationship Id="rId39" Type="http://schemas.openxmlformats.org/officeDocument/2006/relationships/chart" Target="charts/chart19.xml"/><Relationship Id="rId21" Type="http://schemas.openxmlformats.org/officeDocument/2006/relationships/chart" Target="charts/chart6.xml"/><Relationship Id="rId34" Type="http://schemas.openxmlformats.org/officeDocument/2006/relationships/chart" Target="charts/chart15.xml"/><Relationship Id="rId42" Type="http://schemas.openxmlformats.org/officeDocument/2006/relationships/chart" Target="charts/chart22.xml"/><Relationship Id="rId47" Type="http://schemas.openxmlformats.org/officeDocument/2006/relationships/chart" Target="charts/chart26.xml"/><Relationship Id="rId50" Type="http://schemas.openxmlformats.org/officeDocument/2006/relationships/chart" Target="charts/chart28.xml"/><Relationship Id="rId55"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emf"/><Relationship Id="rId25" Type="http://schemas.openxmlformats.org/officeDocument/2006/relationships/chart" Target="charts/chart8.xml"/><Relationship Id="rId33" Type="http://schemas.openxmlformats.org/officeDocument/2006/relationships/chart" Target="charts/chart14.xml"/><Relationship Id="rId38" Type="http://schemas.openxmlformats.org/officeDocument/2006/relationships/chart" Target="charts/chart18.xml"/><Relationship Id="rId46" Type="http://schemas.openxmlformats.org/officeDocument/2006/relationships/chart" Target="charts/chart25.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5.xml"/><Relationship Id="rId29" Type="http://schemas.openxmlformats.org/officeDocument/2006/relationships/chart" Target="charts/chart12.xml"/><Relationship Id="rId41" Type="http://schemas.openxmlformats.org/officeDocument/2006/relationships/chart" Target="charts/chart21.xml"/><Relationship Id="rId54" Type="http://schemas.openxmlformats.org/officeDocument/2006/relationships/chart" Target="charts/chart3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package" Target="embeddings/Microsoft_PowerPoint_Slide9.sldx"/><Relationship Id="rId32" Type="http://schemas.openxmlformats.org/officeDocument/2006/relationships/chart" Target="charts/chart13.xml"/><Relationship Id="rId37" Type="http://schemas.openxmlformats.org/officeDocument/2006/relationships/image" Target="media/image9.png"/><Relationship Id="rId40" Type="http://schemas.openxmlformats.org/officeDocument/2006/relationships/chart" Target="charts/chart20.xml"/><Relationship Id="rId45" Type="http://schemas.openxmlformats.org/officeDocument/2006/relationships/chart" Target="charts/chart24.xml"/><Relationship Id="rId53" Type="http://schemas.openxmlformats.org/officeDocument/2006/relationships/chart" Target="charts/chart31.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7.emf"/><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image" Target="media/image11.png"/><Relationship Id="rId57"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chart" Target="charts/chart4.xml"/><Relationship Id="rId31" Type="http://schemas.openxmlformats.org/officeDocument/2006/relationships/package" Target="embeddings/Microsoft_PowerPoint_Slide15.sldx"/><Relationship Id="rId44" Type="http://schemas.openxmlformats.org/officeDocument/2006/relationships/chart" Target="charts/chart23.xml"/><Relationship Id="rId52" Type="http://schemas.openxmlformats.org/officeDocument/2006/relationships/chart" Target="charts/chart30.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package" Target="embeddings/Microsoft_PowerPoint_Slide1.sldx"/><Relationship Id="rId22" Type="http://schemas.openxmlformats.org/officeDocument/2006/relationships/chart" Target="charts/chart7.xml"/><Relationship Id="rId27" Type="http://schemas.openxmlformats.org/officeDocument/2006/relationships/chart" Target="charts/chart10.xml"/><Relationship Id="rId30" Type="http://schemas.openxmlformats.org/officeDocument/2006/relationships/image" Target="media/image8.emf"/><Relationship Id="rId35" Type="http://schemas.openxmlformats.org/officeDocument/2006/relationships/chart" Target="charts/chart16.xml"/><Relationship Id="rId43" Type="http://schemas.openxmlformats.org/officeDocument/2006/relationships/image" Target="media/image10.png"/><Relationship Id="rId48" Type="http://schemas.openxmlformats.org/officeDocument/2006/relationships/chart" Target="charts/chart27.xml"/><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chart" Target="charts/chart29.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248797025371919E-2"/>
          <c:y val="4.3650793650793711E-2"/>
          <c:w val="0.41468959023917001"/>
          <c:h val="0.68929883764529676"/>
        </c:manualLayout>
      </c:layout>
      <c:barChart>
        <c:barDir val="col"/>
        <c:grouping val="clustered"/>
        <c:varyColors val="0"/>
        <c:ser>
          <c:idx val="0"/>
          <c:order val="0"/>
          <c:tx>
            <c:strRef>
              <c:f>Лист1!$B$1</c:f>
              <c:strCache>
                <c:ptCount val="1"/>
                <c:pt idx="0">
                  <c:v>укладка на волоки с последующим уплотнением</c:v>
                </c:pt>
              </c:strCache>
            </c:strRef>
          </c:tx>
          <c:invertIfNegative val="0"/>
          <c:dLbls>
            <c:dLbl>
              <c:idx val="0"/>
              <c:layout>
                <c:manualLayout>
                  <c:x val="-2.1468441391154888E-3"/>
                  <c:y val="0.2454445397507689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1468441391154997E-3"/>
                  <c:y val="0.3240006168139639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2453892192484507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Лист1!$B$2:$B$7</c:f>
              <c:numCache>
                <c:formatCode>0.00</c:formatCode>
                <c:ptCount val="6"/>
                <c:pt idx="0">
                  <c:v>0.73000000000000065</c:v>
                </c:pt>
                <c:pt idx="1">
                  <c:v>0.89000000000000079</c:v>
                </c:pt>
                <c:pt idx="2">
                  <c:v>0.68000000000000083</c:v>
                </c:pt>
                <c:pt idx="3">
                  <c:v>0.73000000000000065</c:v>
                </c:pt>
                <c:pt idx="4">
                  <c:v>0.33000000000000063</c:v>
                </c:pt>
                <c:pt idx="5">
                  <c:v>0.69000000000000083</c:v>
                </c:pt>
              </c:numCache>
            </c:numRef>
          </c:val>
        </c:ser>
        <c:ser>
          <c:idx val="1"/>
          <c:order val="1"/>
          <c:tx>
            <c:strRef>
              <c:f>Лист1!$C$1</c:f>
              <c:strCache>
                <c:ptCount val="1"/>
                <c:pt idx="0">
                  <c:v>измельчение и разбрасывание порубочных остатков на лесосеке</c:v>
                </c:pt>
              </c:strCache>
            </c:strRef>
          </c:tx>
          <c:invertIfNegative val="0"/>
          <c:dLbls>
            <c:dLbl>
              <c:idx val="1"/>
              <c:layout>
                <c:manualLayout>
                  <c:x val="1.967917727302377E-17"/>
                  <c:y val="0.2750410084908296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1468441391154997E-3"/>
                  <c:y val="0.2014360200079032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2064148652165113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1468441391154997E-3"/>
                  <c:y val="0.2478786418527549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Лист1!$C$2:$C$7</c:f>
              <c:numCache>
                <c:formatCode>0.00</c:formatCode>
                <c:ptCount val="6"/>
                <c:pt idx="0">
                  <c:v>0.79</c:v>
                </c:pt>
                <c:pt idx="1">
                  <c:v>0.89000000000000079</c:v>
                </c:pt>
                <c:pt idx="2">
                  <c:v>0.77000000000000046</c:v>
                </c:pt>
                <c:pt idx="3">
                  <c:v>0.83000000000000063</c:v>
                </c:pt>
                <c:pt idx="4">
                  <c:v>0.72000000000000064</c:v>
                </c:pt>
                <c:pt idx="5">
                  <c:v>0.68000000000000083</c:v>
                </c:pt>
              </c:numCache>
            </c:numRef>
          </c:val>
        </c:ser>
        <c:ser>
          <c:idx val="2"/>
          <c:order val="2"/>
          <c:tx>
            <c:strRef>
              <c:f>Лист1!$D$1</c:f>
              <c:strCache>
                <c:ptCount val="1"/>
                <c:pt idx="0">
                  <c:v>сбор в кучи и валы и оставление для перегнивания</c:v>
                </c:pt>
              </c:strCache>
            </c:strRef>
          </c:tx>
          <c:invertIfNegative val="0"/>
          <c:dLbls>
            <c:dLbl>
              <c:idx val="0"/>
              <c:layout>
                <c:manualLayout>
                  <c:x val="4.2936882782310002E-3"/>
                  <c:y val="0.1646748715774055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1647163137655530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14740099654005945"/>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1498904191443637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Лист1!$D$2:$D$7</c:f>
              <c:numCache>
                <c:formatCode>0.00</c:formatCode>
                <c:ptCount val="6"/>
                <c:pt idx="0">
                  <c:v>0.74000000000000099</c:v>
                </c:pt>
                <c:pt idx="1">
                  <c:v>1.07</c:v>
                </c:pt>
                <c:pt idx="2">
                  <c:v>0.77000000000000046</c:v>
                </c:pt>
                <c:pt idx="3">
                  <c:v>1.28</c:v>
                </c:pt>
                <c:pt idx="4">
                  <c:v>0.64000000000000112</c:v>
                </c:pt>
                <c:pt idx="5">
                  <c:v>0.67000000000000126</c:v>
                </c:pt>
              </c:numCache>
            </c:numRef>
          </c:val>
        </c:ser>
        <c:ser>
          <c:idx val="3"/>
          <c:order val="3"/>
          <c:tx>
            <c:strRef>
              <c:f>Лист1!$E$1</c:f>
              <c:strCache>
                <c:ptCount val="1"/>
                <c:pt idx="0">
                  <c:v>удаление (сжигание)</c:v>
                </c:pt>
              </c:strCache>
            </c:strRef>
          </c:tx>
          <c:invertIfNegative val="0"/>
          <c:dLbls>
            <c:spPr>
              <a:noFill/>
              <a:ln>
                <a:noFill/>
              </a:ln>
              <a:effectLst/>
            </c:spPr>
            <c:txPr>
              <a:bodyPr rot="-5400000" vert="horz"/>
              <a:lstStyle/>
              <a:p>
                <a:pPr>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Лист1!$E$2:$E$7</c:f>
              <c:numCache>
                <c:formatCode>0.00</c:formatCode>
                <c:ptCount val="6"/>
                <c:pt idx="0">
                  <c:v>8.0000000000000127E-2</c:v>
                </c:pt>
                <c:pt idx="1">
                  <c:v>0.11000000000000007</c:v>
                </c:pt>
                <c:pt idx="2">
                  <c:v>9.0000000000000066E-2</c:v>
                </c:pt>
                <c:pt idx="3">
                  <c:v>0.1</c:v>
                </c:pt>
                <c:pt idx="4">
                  <c:v>7.0000000000000034E-2</c:v>
                </c:pt>
                <c:pt idx="5">
                  <c:v>0.1</c:v>
                </c:pt>
              </c:numCache>
            </c:numRef>
          </c:val>
        </c:ser>
        <c:dLbls>
          <c:showLegendKey val="0"/>
          <c:showVal val="1"/>
          <c:showCatName val="0"/>
          <c:showSerName val="0"/>
          <c:showPercent val="0"/>
          <c:showBubbleSize val="0"/>
        </c:dLbls>
        <c:gapWidth val="150"/>
        <c:axId val="344289280"/>
        <c:axId val="276268160"/>
      </c:barChart>
      <c:catAx>
        <c:axId val="34428928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6268160"/>
        <c:crosses val="autoZero"/>
        <c:auto val="1"/>
        <c:lblAlgn val="ctr"/>
        <c:lblOffset val="100"/>
        <c:noMultiLvlLbl val="0"/>
      </c:catAx>
      <c:valAx>
        <c:axId val="276268160"/>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44289280"/>
        <c:crosses val="autoZero"/>
        <c:crossBetween val="between"/>
      </c:valAx>
    </c:plotArea>
    <c:legend>
      <c:legendPos val="b"/>
      <c:overlay val="0"/>
      <c:txPr>
        <a:bodyPr/>
        <a:lstStyle/>
        <a:p>
          <a:pPr>
            <a:defRPr sz="1100">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8502.69</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8502.69</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8647.8699999999662</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8620.33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8620.33</c:v>
                </c:pt>
              </c:numCache>
            </c:numRef>
          </c:val>
        </c:ser>
        <c:dLbls>
          <c:showLegendKey val="0"/>
          <c:showVal val="0"/>
          <c:showCatName val="0"/>
          <c:showSerName val="0"/>
          <c:showPercent val="0"/>
          <c:showBubbleSize val="0"/>
        </c:dLbls>
        <c:gapWidth val="150"/>
        <c:axId val="281629824"/>
        <c:axId val="281631360"/>
      </c:barChart>
      <c:catAx>
        <c:axId val="28162982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631360"/>
        <c:crosses val="autoZero"/>
        <c:auto val="1"/>
        <c:lblAlgn val="ctr"/>
        <c:lblOffset val="100"/>
        <c:noMultiLvlLbl val="0"/>
      </c:catAx>
      <c:valAx>
        <c:axId val="28163136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1629824"/>
        <c:crosses val="autoZero"/>
        <c:crossBetween val="between"/>
      </c:valAx>
    </c:plotArea>
    <c:plotVisOnly val="1"/>
    <c:dispBlanksAs val="gap"/>
    <c:showDLblsOverMax val="0"/>
  </c:chart>
  <c:spPr>
    <a:ln>
      <a:noFill/>
    </a:ln>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0"/>
    <c:plotArea>
      <c:layout>
        <c:manualLayout>
          <c:layoutTarget val="inner"/>
          <c:xMode val="edge"/>
          <c:yMode val="edge"/>
          <c:x val="0.60696251457411665"/>
          <c:y val="2.2050658301858598E-2"/>
          <c:w val="0.37770279982750715"/>
          <c:h val="0.49944817873375663"/>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30872</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30872</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dLbl>
              <c:idx val="0"/>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31204.9</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31147.329999999962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31121.809999999954</c:v>
                </c:pt>
              </c:numCache>
            </c:numRef>
          </c:val>
        </c:ser>
        <c:dLbls>
          <c:showLegendKey val="0"/>
          <c:showVal val="0"/>
          <c:showCatName val="0"/>
          <c:showSerName val="0"/>
          <c:showPercent val="0"/>
          <c:showBubbleSize val="0"/>
        </c:dLbls>
        <c:gapWidth val="150"/>
        <c:axId val="281746048"/>
        <c:axId val="281764224"/>
      </c:barChart>
      <c:catAx>
        <c:axId val="28174604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764224"/>
        <c:crosses val="autoZero"/>
        <c:auto val="1"/>
        <c:lblAlgn val="ctr"/>
        <c:lblOffset val="100"/>
        <c:noMultiLvlLbl val="0"/>
      </c:catAx>
      <c:valAx>
        <c:axId val="281764224"/>
        <c:scaling>
          <c:orientation val="minMax"/>
        </c:scaling>
        <c:delete val="0"/>
        <c:axPos val="l"/>
        <c:majorGridlines/>
        <c:numFmt formatCode="General" sourceLinked="1"/>
        <c:majorTickMark val="out"/>
        <c:minorTickMark val="none"/>
        <c:tickLblPos val="nextTo"/>
        <c:crossAx val="281746048"/>
        <c:crosses val="autoZero"/>
        <c:crossBetween val="between"/>
      </c:valAx>
    </c:plotArea>
    <c:legend>
      <c:legendPos val="b"/>
      <c:layout>
        <c:manualLayout>
          <c:xMode val="edge"/>
          <c:yMode val="edge"/>
          <c:x val="0"/>
          <c:y val="0.70525345405649864"/>
          <c:w val="0.98897919261432865"/>
          <c:h val="0.29474654594350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1.03</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1.08</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1.1499999999999975</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1.1499999999999975</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0.92</c:v>
                </c:pt>
              </c:numCache>
            </c:numRef>
          </c:val>
        </c:ser>
        <c:dLbls>
          <c:showLegendKey val="0"/>
          <c:showVal val="0"/>
          <c:showCatName val="0"/>
          <c:showSerName val="0"/>
          <c:showPercent val="0"/>
          <c:showBubbleSize val="0"/>
        </c:dLbls>
        <c:gapWidth val="150"/>
        <c:axId val="281841664"/>
        <c:axId val="281843200"/>
      </c:barChart>
      <c:catAx>
        <c:axId val="28184166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843200"/>
        <c:crosses val="autoZero"/>
        <c:auto val="1"/>
        <c:lblAlgn val="ctr"/>
        <c:lblOffset val="100"/>
        <c:noMultiLvlLbl val="0"/>
      </c:catAx>
      <c:valAx>
        <c:axId val="28184320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1841664"/>
        <c:crosses val="autoZero"/>
        <c:crossBetween val="between"/>
      </c:valAx>
    </c:plotArea>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9512901796366478E-2"/>
          <c:y val="0.10615079365079365"/>
          <c:w val="0.82954562497869666"/>
          <c:h val="0.79166666666666652"/>
        </c:manualLayout>
      </c:layout>
      <c:pie3DChart>
        <c:varyColors val="1"/>
        <c:ser>
          <c:idx val="0"/>
          <c:order val="0"/>
          <c:tx>
            <c:strRef>
              <c:f>Лист1!$B$1</c:f>
              <c:strCache>
                <c:ptCount val="1"/>
                <c:pt idx="0">
                  <c:v>Продажи</c:v>
                </c:pt>
              </c:strCache>
            </c:strRef>
          </c:tx>
          <c:explosion val="25"/>
          <c:dLbls>
            <c:dLbl>
              <c:idx val="0"/>
              <c:layout>
                <c:manualLayout>
                  <c:x val="1.6128097624160643E-3"/>
                  <c:y val="-5.5660542432195967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2.2409244299008091E-2"/>
                  <c:y val="-0.20751468566429224"/>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4.463817022872147E-2"/>
                  <c:y val="-0.1075353080864894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4.0841940212018951E-2"/>
                  <c:y val="0.13340144981877289"/>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0.17493617275113368"/>
                  <c:y val="0.1408652043494564"/>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3.2723182329481593E-4"/>
                  <c:y val="0.17207349081364828"/>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6.6472276902887137E-2"/>
                  <c:y val="-3.3930446194225722E-2"/>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3.5390803422299492E-2"/>
                  <c:y val="-0.1234742532183477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Лист1!$A$2:$A$7</c:f>
              <c:strCache>
                <c:ptCount val="6"/>
                <c:pt idx="0">
                  <c:v>Д.чер.</c:v>
                </c:pt>
                <c:pt idx="1">
                  <c:v>Д.сн.</c:v>
                </c:pt>
                <c:pt idx="2">
                  <c:v>Д.кр.</c:v>
                </c:pt>
                <c:pt idx="3">
                  <c:v>Д.пап.</c:v>
                </c:pt>
                <c:pt idx="4">
                  <c:v>Д.ор.</c:v>
                </c:pt>
                <c:pt idx="5">
                  <c:v>Д.кис.</c:v>
                </c:pt>
              </c:strCache>
            </c:strRef>
          </c:cat>
          <c:val>
            <c:numRef>
              <c:f>Лист1!$B$2:$B$7</c:f>
              <c:numCache>
                <c:formatCode>0.0%</c:formatCode>
                <c:ptCount val="6"/>
                <c:pt idx="0">
                  <c:v>0.21100000000000019</c:v>
                </c:pt>
                <c:pt idx="1">
                  <c:v>9.5000000000000043E-2</c:v>
                </c:pt>
                <c:pt idx="2">
                  <c:v>1.0999999999999998E-2</c:v>
                </c:pt>
                <c:pt idx="3">
                  <c:v>3.4000000000000002E-2</c:v>
                </c:pt>
                <c:pt idx="4">
                  <c:v>0.10299999999999998</c:v>
                </c:pt>
                <c:pt idx="5">
                  <c:v>0.54500000000000004</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0.42000000000000032</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0.42000000000000032</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0.44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0.44</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0.36000000000000032</c:v>
                </c:pt>
              </c:numCache>
            </c:numRef>
          </c:val>
        </c:ser>
        <c:dLbls>
          <c:showLegendKey val="0"/>
          <c:showVal val="0"/>
          <c:showCatName val="0"/>
          <c:showSerName val="0"/>
          <c:showPercent val="0"/>
          <c:showBubbleSize val="0"/>
        </c:dLbls>
        <c:gapWidth val="150"/>
        <c:axId val="280029824"/>
        <c:axId val="281788800"/>
      </c:barChart>
      <c:catAx>
        <c:axId val="28002982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788800"/>
        <c:crosses val="autoZero"/>
        <c:auto val="1"/>
        <c:lblAlgn val="ctr"/>
        <c:lblOffset val="100"/>
        <c:noMultiLvlLbl val="0"/>
      </c:catAx>
      <c:valAx>
        <c:axId val="28178880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0029824"/>
        <c:crosses val="autoZero"/>
        <c:crossBetween val="between"/>
      </c:valAx>
    </c:plotArea>
    <c:plotVisOnly val="1"/>
    <c:dispBlanksAs val="gap"/>
    <c:showDLblsOverMax val="0"/>
  </c:chart>
  <c:spPr>
    <a:ln>
      <a:noFill/>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6382.6500000000024</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6382.6500000000024</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6482.7699999999995</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6482.7699999999995</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6470.26</c:v>
                </c:pt>
              </c:numCache>
            </c:numRef>
          </c:val>
        </c:ser>
        <c:dLbls>
          <c:showLegendKey val="0"/>
          <c:showVal val="0"/>
          <c:showCatName val="0"/>
          <c:showSerName val="0"/>
          <c:showPercent val="0"/>
          <c:showBubbleSize val="0"/>
        </c:dLbls>
        <c:gapWidth val="150"/>
        <c:axId val="281992576"/>
        <c:axId val="282547328"/>
      </c:barChart>
      <c:catAx>
        <c:axId val="28199257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2547328"/>
        <c:crosses val="autoZero"/>
        <c:auto val="1"/>
        <c:lblAlgn val="ctr"/>
        <c:lblOffset val="100"/>
        <c:noMultiLvlLbl val="0"/>
      </c:catAx>
      <c:valAx>
        <c:axId val="28254732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1992576"/>
        <c:crosses val="autoZero"/>
        <c:crossBetween val="between"/>
      </c:valAx>
    </c:plotArea>
    <c:plotVisOnly val="1"/>
    <c:dispBlanksAs val="gap"/>
    <c:showDLblsOverMax val="0"/>
  </c:chart>
  <c:spPr>
    <a:ln>
      <a:noFill/>
    </a:ln>
  </c:sp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1.1499999999999975</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1.1800000000000022</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1.27</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1.27</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0.93</c:v>
                </c:pt>
              </c:numCache>
            </c:numRef>
          </c:val>
        </c:ser>
        <c:dLbls>
          <c:showLegendKey val="0"/>
          <c:showVal val="0"/>
          <c:showCatName val="0"/>
          <c:showSerName val="0"/>
          <c:showPercent val="0"/>
          <c:showBubbleSize val="0"/>
        </c:dLbls>
        <c:gapWidth val="150"/>
        <c:axId val="281952640"/>
        <c:axId val="281954176"/>
      </c:barChart>
      <c:catAx>
        <c:axId val="28195264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954176"/>
        <c:crosses val="autoZero"/>
        <c:auto val="1"/>
        <c:lblAlgn val="ctr"/>
        <c:lblOffset val="100"/>
        <c:noMultiLvlLbl val="0"/>
      </c:catAx>
      <c:valAx>
        <c:axId val="28195417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1952640"/>
        <c:crosses val="autoZero"/>
        <c:crossBetween val="between"/>
      </c:valAx>
    </c:plotArea>
    <c:plotVisOnly val="1"/>
    <c:dispBlanksAs val="gap"/>
    <c:showDLblsOverMax val="0"/>
  </c:chart>
  <c:spPr>
    <a:ln>
      <a:noFill/>
    </a:ln>
  </c:sp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9"/>
    </mc:Choice>
    <mc:Fallback>
      <c:style val="9"/>
    </mc:Fallback>
  </mc:AlternateContent>
  <c:chart>
    <c:autoTitleDeleted val="0"/>
    <c:plotArea>
      <c:layout>
        <c:manualLayout>
          <c:layoutTarget val="inner"/>
          <c:xMode val="edge"/>
          <c:yMode val="edge"/>
          <c:x val="0.5768890878983477"/>
          <c:y val="2.2050658301858598E-2"/>
          <c:w val="0.39898803690311291"/>
          <c:h val="0.49944817873375685"/>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22076.460000000021</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22076.460000000021</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22364.309999999954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22291.72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22244.16</c:v>
                </c:pt>
              </c:numCache>
            </c:numRef>
          </c:val>
        </c:ser>
        <c:dLbls>
          <c:showLegendKey val="0"/>
          <c:showVal val="0"/>
          <c:showCatName val="0"/>
          <c:showSerName val="0"/>
          <c:showPercent val="0"/>
          <c:showBubbleSize val="0"/>
        </c:dLbls>
        <c:gapWidth val="150"/>
        <c:axId val="282714496"/>
        <c:axId val="282716032"/>
      </c:barChart>
      <c:catAx>
        <c:axId val="28271449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2716032"/>
        <c:crosses val="autoZero"/>
        <c:auto val="1"/>
        <c:lblAlgn val="ctr"/>
        <c:lblOffset val="100"/>
        <c:noMultiLvlLbl val="0"/>
      </c:catAx>
      <c:valAx>
        <c:axId val="28271603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2714496"/>
        <c:crosses val="autoZero"/>
        <c:crossBetween val="between"/>
      </c:valAx>
    </c:plotArea>
    <c:legend>
      <c:legendPos val="b"/>
      <c:layout>
        <c:manualLayout>
          <c:xMode val="edge"/>
          <c:yMode val="edge"/>
          <c:x val="0"/>
          <c:y val="0.70525345405649864"/>
          <c:w val="0.98897919261432865"/>
          <c:h val="0.29474654594350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9512901796366506E-2"/>
          <c:y val="0.10615079365079365"/>
          <c:w val="0.82954562497869688"/>
          <c:h val="0.79166666666666652"/>
        </c:manualLayout>
      </c:layout>
      <c:pie3DChart>
        <c:varyColors val="1"/>
        <c:ser>
          <c:idx val="0"/>
          <c:order val="0"/>
          <c:tx>
            <c:strRef>
              <c:f>Лист1!$B$1</c:f>
              <c:strCache>
                <c:ptCount val="1"/>
                <c:pt idx="0">
                  <c:v>Продажи</c:v>
                </c:pt>
              </c:strCache>
            </c:strRef>
          </c:tx>
          <c:explosion val="25"/>
          <c:dLbls>
            <c:dLbl>
              <c:idx val="0"/>
              <c:layout>
                <c:manualLayout>
                  <c:x val="1.6128097624160647E-3"/>
                  <c:y val="-5.5660542432195967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2.2409244299008091E-2"/>
                  <c:y val="-0.20751468566429229"/>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4.030916589971708E-2"/>
                  <c:y val="-0.19880514935633067"/>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3.4348433718512449E-2"/>
                  <c:y val="-0.18009061367329091"/>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3.2855949824453848E-2"/>
                  <c:y val="-5.9601924759405175E-3"/>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5.2275283771346763E-2"/>
                  <c:y val="5.3025871766029249E-2"/>
                </c:manualLayout>
              </c:layout>
              <c:showLegendKey val="0"/>
              <c:showVal val="1"/>
              <c:showCatName val="1"/>
              <c:showSerName val="0"/>
              <c:showPercent val="0"/>
              <c:showBubbleSize val="0"/>
              <c:extLst>
                <c:ext xmlns:c15="http://schemas.microsoft.com/office/drawing/2012/chart" uri="{CE6537A1-D6FC-4f65-9D91-7224C49458BB}"/>
              </c:extLst>
            </c:dLbl>
            <c:dLbl>
              <c:idx val="6"/>
              <c:layout>
                <c:manualLayout>
                  <c:x val="2.6439990455738537E-2"/>
                  <c:y val="3.6293275840520021E-2"/>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6.6472276902887137E-2"/>
                  <c:y val="-3.3930446194225722E-2"/>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7.5859835702355089E-4"/>
                  <c:y val="-0.12347425321834772"/>
                </c:manualLayout>
              </c:layout>
              <c:showLegendKey val="0"/>
              <c:showVal val="1"/>
              <c:showCatName val="1"/>
              <c:showSerName val="0"/>
              <c:showPercent val="0"/>
              <c:showBubbleSize val="0"/>
              <c:extLst>
                <c:ext xmlns:c15="http://schemas.microsoft.com/office/drawing/2012/chart" uri="{CE6537A1-D6FC-4f65-9D91-7224C49458BB}"/>
              </c:extLst>
            </c:dLbl>
            <c:dLbl>
              <c:idx val="10"/>
              <c:layout>
                <c:manualLayout>
                  <c:x val="-2.7403364352183286E-2"/>
                  <c:y val="-5.7384076990376322E-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Лист1!$A$2:$A$13</c:f>
              <c:strCache>
                <c:ptCount val="12"/>
                <c:pt idx="0">
                  <c:v>Б.кр.</c:v>
                </c:pt>
                <c:pt idx="1">
                  <c:v>Б.пап.</c:v>
                </c:pt>
                <c:pt idx="2">
                  <c:v>Б.тр.</c:v>
                </c:pt>
                <c:pt idx="3">
                  <c:v>Б.лш.</c:v>
                </c:pt>
                <c:pt idx="4">
                  <c:v>Б.мш.</c:v>
                </c:pt>
                <c:pt idx="5">
                  <c:v>Б.ор.</c:v>
                </c:pt>
                <c:pt idx="6">
                  <c:v>Б.кис.</c:v>
                </c:pt>
                <c:pt idx="7">
                  <c:v>Б.вер.</c:v>
                </c:pt>
                <c:pt idx="8">
                  <c:v>Б.чер.</c:v>
                </c:pt>
                <c:pt idx="9">
                  <c:v>Б.бр.</c:v>
                </c:pt>
                <c:pt idx="10">
                  <c:v>Б.дм.</c:v>
                </c:pt>
                <c:pt idx="11">
                  <c:v>Б.сн.</c:v>
                </c:pt>
              </c:strCache>
            </c:strRef>
          </c:cat>
          <c:val>
            <c:numRef>
              <c:f>Лист1!$B$2:$B$13</c:f>
              <c:numCache>
                <c:formatCode>0.0%</c:formatCode>
                <c:ptCount val="12"/>
                <c:pt idx="0">
                  <c:v>1.7999999999999999E-2</c:v>
                </c:pt>
                <c:pt idx="1">
                  <c:v>0.21100000000000019</c:v>
                </c:pt>
                <c:pt idx="2">
                  <c:v>2.1999999999999999E-2</c:v>
                </c:pt>
                <c:pt idx="3" formatCode="0.00%">
                  <c:v>1.0000000000000015E-4</c:v>
                </c:pt>
                <c:pt idx="4">
                  <c:v>3.1000000000000034E-2</c:v>
                </c:pt>
                <c:pt idx="5">
                  <c:v>0.13500000000000001</c:v>
                </c:pt>
                <c:pt idx="6">
                  <c:v>0.2</c:v>
                </c:pt>
                <c:pt idx="7">
                  <c:v>5.0000000000000062E-3</c:v>
                </c:pt>
                <c:pt idx="8">
                  <c:v>0.224</c:v>
                </c:pt>
                <c:pt idx="9">
                  <c:v>1.0000000000000015E-3</c:v>
                </c:pt>
                <c:pt idx="10">
                  <c:v>0.11700000000000002</c:v>
                </c:pt>
                <c:pt idx="11">
                  <c:v>3.5999999999999997E-2</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5"/>
    </mc:Choice>
    <mc:Fallback>
      <c:style val="15"/>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0.51</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0.5</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0.53</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0.53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0.49000000000000032</c:v>
                </c:pt>
              </c:numCache>
            </c:numRef>
          </c:val>
        </c:ser>
        <c:dLbls>
          <c:showLegendKey val="0"/>
          <c:showVal val="0"/>
          <c:showCatName val="0"/>
          <c:showSerName val="0"/>
          <c:showPercent val="0"/>
          <c:showBubbleSize val="0"/>
        </c:dLbls>
        <c:gapWidth val="150"/>
        <c:axId val="285658496"/>
        <c:axId val="285668480"/>
      </c:barChart>
      <c:catAx>
        <c:axId val="28565849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5668480"/>
        <c:crosses val="autoZero"/>
        <c:auto val="1"/>
        <c:lblAlgn val="ctr"/>
        <c:lblOffset val="100"/>
        <c:noMultiLvlLbl val="0"/>
      </c:catAx>
      <c:valAx>
        <c:axId val="28566848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5658496"/>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5248797025371822E-2"/>
          <c:y val="4.3650793650793704E-2"/>
          <c:w val="0.80052733383662589"/>
          <c:h val="0.86516187910293951"/>
        </c:manualLayout>
      </c:layout>
      <c:barChart>
        <c:barDir val="col"/>
        <c:grouping val="clustered"/>
        <c:varyColors val="0"/>
        <c:ser>
          <c:idx val="0"/>
          <c:order val="0"/>
          <c:tx>
            <c:strRef>
              <c:f>Лист1!$B$1</c:f>
              <c:strCache>
                <c:ptCount val="1"/>
                <c:pt idx="0">
                  <c:v>укладка на волоки с последующим уплотнением</c:v>
                </c:pt>
              </c:strCache>
            </c:strRef>
          </c:tx>
          <c:invertIfNegative val="0"/>
          <c:dLbls>
            <c:dLbl>
              <c:idx val="1"/>
              <c:layout>
                <c:manualLayout>
                  <c:x val="0"/>
                  <c:y val="0.3851410284944327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4.3668122270742364E-3"/>
                  <c:y val="0.3755117508707133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Лист1!$B$2:$B$7</c:f>
              <c:numCache>
                <c:formatCode>0.00</c:formatCode>
                <c:ptCount val="6"/>
                <c:pt idx="0">
                  <c:v>0.74000000000000099</c:v>
                </c:pt>
                <c:pt idx="1">
                  <c:v>0.98</c:v>
                </c:pt>
                <c:pt idx="2">
                  <c:v>0.67000000000000126</c:v>
                </c:pt>
                <c:pt idx="3">
                  <c:v>0.91</c:v>
                </c:pt>
                <c:pt idx="4">
                  <c:v>0.22</c:v>
                </c:pt>
                <c:pt idx="5">
                  <c:v>0.99</c:v>
                </c:pt>
              </c:numCache>
            </c:numRef>
          </c:val>
        </c:ser>
        <c:ser>
          <c:idx val="1"/>
          <c:order val="1"/>
          <c:tx>
            <c:strRef>
              <c:f>Лист1!$C$1</c:f>
              <c:strCache>
                <c:ptCount val="1"/>
                <c:pt idx="0">
                  <c:v>измельчение и разбрасывание порубочных остатков на лесосеке</c:v>
                </c:pt>
              </c:strCache>
            </c:strRef>
          </c:tx>
          <c:invertIfNegative val="0"/>
          <c:dLbls>
            <c:dLbl>
              <c:idx val="0"/>
              <c:layout>
                <c:manualLayout>
                  <c:x val="-2.0014324833568673E-17"/>
                  <c:y val="0.22567302081892168"/>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24493157606636101"/>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4.3668122270742364E-3"/>
                  <c:y val="0.2367943311898851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27733691042630365"/>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Лист1!$C$2:$C$7</c:f>
              <c:numCache>
                <c:formatCode>0.00</c:formatCode>
                <c:ptCount val="6"/>
                <c:pt idx="0">
                  <c:v>0.86000000000000065</c:v>
                </c:pt>
                <c:pt idx="1">
                  <c:v>0.91</c:v>
                </c:pt>
                <c:pt idx="2">
                  <c:v>0.84000000000000064</c:v>
                </c:pt>
                <c:pt idx="3">
                  <c:v>0.95000000000000062</c:v>
                </c:pt>
                <c:pt idx="4">
                  <c:v>0.8</c:v>
                </c:pt>
                <c:pt idx="5">
                  <c:v>0.98</c:v>
                </c:pt>
              </c:numCache>
            </c:numRef>
          </c:val>
        </c:ser>
        <c:ser>
          <c:idx val="2"/>
          <c:order val="2"/>
          <c:tx>
            <c:strRef>
              <c:f>Лист1!$D$1</c:f>
              <c:strCache>
                <c:ptCount val="1"/>
                <c:pt idx="0">
                  <c:v>сбор в кучи и валы и оставление для перегнивания</c:v>
                </c:pt>
              </c:strCache>
            </c:strRef>
          </c:tx>
          <c:invertIfNegative val="0"/>
          <c:dLbls>
            <c:dLbl>
              <c:idx val="0"/>
              <c:layout>
                <c:manualLayout>
                  <c:x val="0"/>
                  <c:y val="0.1045440710285547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3032033829995853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1357415349819244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2083684726574959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Лист1!$D$2:$D$7</c:f>
              <c:numCache>
                <c:formatCode>0.00</c:formatCode>
                <c:ptCount val="6"/>
                <c:pt idx="0">
                  <c:v>0.77000000000000113</c:v>
                </c:pt>
                <c:pt idx="1">
                  <c:v>1.1700000000000019</c:v>
                </c:pt>
                <c:pt idx="2">
                  <c:v>1.1000000000000001</c:v>
                </c:pt>
                <c:pt idx="3">
                  <c:v>1.48</c:v>
                </c:pt>
                <c:pt idx="4">
                  <c:v>0.69000000000000061</c:v>
                </c:pt>
                <c:pt idx="5">
                  <c:v>0.97000000000000064</c:v>
                </c:pt>
              </c:numCache>
            </c:numRef>
          </c:val>
        </c:ser>
        <c:ser>
          <c:idx val="3"/>
          <c:order val="3"/>
          <c:tx>
            <c:strRef>
              <c:f>Лист1!$E$1</c:f>
              <c:strCache>
                <c:ptCount val="1"/>
                <c:pt idx="0">
                  <c:v>удаление (сжигание)</c:v>
                </c:pt>
              </c:strCache>
            </c:strRef>
          </c:tx>
          <c:invertIfNegative val="0"/>
          <c:dLbls>
            <c:spPr>
              <a:noFill/>
              <a:ln>
                <a:noFill/>
              </a:ln>
              <a:effectLst/>
            </c:spPr>
            <c:txPr>
              <a:bodyPr rot="-5400000" vert="horz"/>
              <a:lstStyle/>
              <a:p>
                <a:pPr>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Сосна</c:v>
                </c:pt>
                <c:pt idx="1">
                  <c:v>Ель</c:v>
                </c:pt>
                <c:pt idx="2">
                  <c:v>Дуб</c:v>
                </c:pt>
                <c:pt idx="3">
                  <c:v>Береза</c:v>
                </c:pt>
                <c:pt idx="4">
                  <c:v>Ольха черная</c:v>
                </c:pt>
                <c:pt idx="5">
                  <c:v>Осина</c:v>
                </c:pt>
              </c:strCache>
            </c:strRef>
          </c:cat>
          <c:val>
            <c:numRef>
              <c:f>Лист1!$E$2:$E$7</c:f>
              <c:numCache>
                <c:formatCode>0.00</c:formatCode>
                <c:ptCount val="6"/>
                <c:pt idx="0">
                  <c:v>0.05</c:v>
                </c:pt>
                <c:pt idx="1">
                  <c:v>6.0000000000000032E-2</c:v>
                </c:pt>
                <c:pt idx="2">
                  <c:v>6.0000000000000032E-2</c:v>
                </c:pt>
                <c:pt idx="3">
                  <c:v>0.1</c:v>
                </c:pt>
                <c:pt idx="4">
                  <c:v>7.0000000000000021E-2</c:v>
                </c:pt>
                <c:pt idx="5">
                  <c:v>0.14000000000000001</c:v>
                </c:pt>
              </c:numCache>
            </c:numRef>
          </c:val>
        </c:ser>
        <c:dLbls>
          <c:showLegendKey val="0"/>
          <c:showVal val="1"/>
          <c:showCatName val="0"/>
          <c:showSerName val="0"/>
          <c:showPercent val="0"/>
          <c:showBubbleSize val="0"/>
        </c:dLbls>
        <c:gapWidth val="150"/>
        <c:axId val="276517632"/>
        <c:axId val="276519168"/>
      </c:barChart>
      <c:catAx>
        <c:axId val="27651763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6519168"/>
        <c:crosses val="autoZero"/>
        <c:auto val="1"/>
        <c:lblAlgn val="ctr"/>
        <c:lblOffset val="100"/>
        <c:noMultiLvlLbl val="0"/>
      </c:catAx>
      <c:valAx>
        <c:axId val="27651916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6517632"/>
        <c:crosses val="autoZero"/>
        <c:crossBetween val="between"/>
      </c:valAx>
    </c:plotArea>
    <c:plotVisOnly val="1"/>
    <c:dispBlanksAs val="gap"/>
    <c:showDLblsOverMax val="0"/>
  </c:chart>
  <c:spPr>
    <a:ln>
      <a:no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5"/>
    </mc:Choice>
    <mc:Fallback>
      <c:style val="15"/>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7406.38</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7406.38</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dLbl>
              <c:idx val="0"/>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7584.09</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7501.49</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7516.51</c:v>
                </c:pt>
              </c:numCache>
            </c:numRef>
          </c:val>
        </c:ser>
        <c:dLbls>
          <c:showLegendKey val="0"/>
          <c:showVal val="0"/>
          <c:showCatName val="0"/>
          <c:showSerName val="0"/>
          <c:showPercent val="0"/>
          <c:showBubbleSize val="0"/>
        </c:dLbls>
        <c:gapWidth val="150"/>
        <c:axId val="285733632"/>
        <c:axId val="285735168"/>
      </c:barChart>
      <c:catAx>
        <c:axId val="28573363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5735168"/>
        <c:crosses val="autoZero"/>
        <c:auto val="1"/>
        <c:lblAlgn val="ctr"/>
        <c:lblOffset val="100"/>
        <c:noMultiLvlLbl val="0"/>
      </c:catAx>
      <c:valAx>
        <c:axId val="28573516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5733632"/>
        <c:crosses val="autoZero"/>
        <c:crossBetween val="between"/>
      </c:valAx>
    </c:plotArea>
    <c:plotVisOnly val="1"/>
    <c:dispBlanksAs val="gap"/>
    <c:showDLblsOverMax val="0"/>
  </c:chart>
  <c:spPr>
    <a:ln>
      <a:noFill/>
    </a:ln>
  </c:sp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5"/>
    </mc:Choice>
    <mc:Fallback>
      <c:style val="15"/>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0.86000000000000065</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0.87000000000000111</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0.93</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0.93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0.72000000000000064</c:v>
                </c:pt>
              </c:numCache>
            </c:numRef>
          </c:val>
        </c:ser>
        <c:dLbls>
          <c:showLegendKey val="0"/>
          <c:showVal val="0"/>
          <c:showCatName val="0"/>
          <c:showSerName val="0"/>
          <c:showPercent val="0"/>
          <c:showBubbleSize val="0"/>
        </c:dLbls>
        <c:gapWidth val="150"/>
        <c:axId val="286074368"/>
        <c:axId val="286075904"/>
      </c:barChart>
      <c:catAx>
        <c:axId val="28607436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6075904"/>
        <c:crosses val="autoZero"/>
        <c:auto val="1"/>
        <c:lblAlgn val="ctr"/>
        <c:lblOffset val="100"/>
        <c:noMultiLvlLbl val="0"/>
      </c:catAx>
      <c:valAx>
        <c:axId val="28607590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6074368"/>
        <c:crosses val="autoZero"/>
        <c:crossBetween val="between"/>
      </c:valAx>
    </c:plotArea>
    <c:plotVisOnly val="1"/>
    <c:dispBlanksAs val="gap"/>
    <c:showDLblsOverMax val="0"/>
  </c:chart>
  <c:spPr>
    <a:ln>
      <a:noFill/>
    </a:ln>
  </c:sp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5"/>
    </mc:Choice>
    <mc:Fallback>
      <c:style val="15"/>
    </mc:Fallback>
  </mc:AlternateContent>
  <c:chart>
    <c:autoTitleDeleted val="0"/>
    <c:plotArea>
      <c:layout>
        <c:manualLayout>
          <c:layoutTarget val="inner"/>
          <c:xMode val="edge"/>
          <c:yMode val="edge"/>
          <c:x val="0.5704513744992401"/>
          <c:y val="2.2050658301858598E-2"/>
          <c:w val="0.40542581848321591"/>
          <c:h val="0.49944817873375696"/>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12802.849999999982</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12802.849999999982</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13045.64000000001</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12945.52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12950.52</c:v>
                </c:pt>
              </c:numCache>
            </c:numRef>
          </c:val>
        </c:ser>
        <c:dLbls>
          <c:showLegendKey val="0"/>
          <c:showVal val="0"/>
          <c:showCatName val="0"/>
          <c:showSerName val="0"/>
          <c:showPercent val="0"/>
          <c:showBubbleSize val="0"/>
        </c:dLbls>
        <c:gapWidth val="150"/>
        <c:axId val="286144384"/>
        <c:axId val="286145920"/>
      </c:barChart>
      <c:catAx>
        <c:axId val="28614438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6145920"/>
        <c:crosses val="autoZero"/>
        <c:auto val="1"/>
        <c:lblAlgn val="ctr"/>
        <c:lblOffset val="100"/>
        <c:noMultiLvlLbl val="0"/>
      </c:catAx>
      <c:valAx>
        <c:axId val="28614592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6144384"/>
        <c:crosses val="autoZero"/>
        <c:crossBetween val="between"/>
      </c:valAx>
    </c:plotArea>
    <c:legend>
      <c:legendPos val="b"/>
      <c:layout>
        <c:manualLayout>
          <c:xMode val="edge"/>
          <c:yMode val="edge"/>
          <c:x val="0"/>
          <c:y val="0.70525345405649864"/>
          <c:w val="0.98897919261432865"/>
          <c:h val="0.29474654594350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9512901796366526E-2"/>
          <c:y val="0.10615079365079365"/>
          <c:w val="0.8295456249786971"/>
          <c:h val="0.79166666666666652"/>
        </c:manualLayout>
      </c:layout>
      <c:pie3DChart>
        <c:varyColors val="1"/>
        <c:ser>
          <c:idx val="0"/>
          <c:order val="0"/>
          <c:tx>
            <c:strRef>
              <c:f>Лист1!$B$1</c:f>
              <c:strCache>
                <c:ptCount val="1"/>
                <c:pt idx="0">
                  <c:v>Продажи</c:v>
                </c:pt>
              </c:strCache>
            </c:strRef>
          </c:tx>
          <c:explosion val="25"/>
          <c:dLbls>
            <c:dLbl>
              <c:idx val="0"/>
              <c:layout>
                <c:manualLayout>
                  <c:x val="1.6128097624160652E-3"/>
                  <c:y val="-5.5660542432195967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2.2409244299008091E-2"/>
                  <c:y val="-0.20751468566429238"/>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7.0612196202747432E-2"/>
                  <c:y val="-5.1671701414681664E-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6.681596618604492E-2"/>
                  <c:y val="5.8903250301259487E-2"/>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3.9349456317960253E-2"/>
                  <c:y val="0.29592664124531654"/>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5.2275283771346763E-2"/>
                  <c:y val="5.3025871766029249E-2"/>
                </c:manualLayout>
              </c:layout>
              <c:showLegendKey val="0"/>
              <c:showVal val="1"/>
              <c:showCatName val="1"/>
              <c:showSerName val="0"/>
              <c:showPercent val="0"/>
              <c:showBubbleSize val="0"/>
              <c:extLst>
                <c:ext xmlns:c15="http://schemas.microsoft.com/office/drawing/2012/chart" uri="{CE6537A1-D6FC-4f65-9D91-7224C49458BB}"/>
              </c:extLst>
            </c:dLbl>
            <c:dLbl>
              <c:idx val="6"/>
              <c:layout>
                <c:manualLayout>
                  <c:x val="2.4275488291236321E-2"/>
                  <c:y val="0.22916555241915515"/>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0"/>
                  <c:y val="-0.11778801234751313"/>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7.5859835702355089E-4"/>
                  <c:y val="-0.12347425321834772"/>
                </c:manualLayout>
              </c:layout>
              <c:showLegendKey val="0"/>
              <c:showVal val="1"/>
              <c:showCatName val="1"/>
              <c:showSerName val="0"/>
              <c:showPercent val="0"/>
              <c:showBubbleSize val="0"/>
              <c:extLst>
                <c:ext xmlns:c15="http://schemas.microsoft.com/office/drawing/2012/chart" uri="{CE6537A1-D6FC-4f65-9D91-7224C49458BB}"/>
              </c:extLst>
            </c:dLbl>
            <c:dLbl>
              <c:idx val="10"/>
              <c:layout>
                <c:manualLayout>
                  <c:x val="-2.7403364352183292E-2"/>
                  <c:y val="-5.738407699037635E-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Лист1!$A$2:$A$10</c:f>
              <c:strCache>
                <c:ptCount val="9"/>
                <c:pt idx="0">
                  <c:v>Ос.кр.</c:v>
                </c:pt>
                <c:pt idx="1">
                  <c:v>Ос.пап.</c:v>
                </c:pt>
                <c:pt idx="2">
                  <c:v>Ос.пр.-тр.</c:v>
                </c:pt>
                <c:pt idx="3">
                  <c:v>Ос.ор.</c:v>
                </c:pt>
                <c:pt idx="4">
                  <c:v>Ос.бр.</c:v>
                </c:pt>
                <c:pt idx="5">
                  <c:v>Ос.кис.</c:v>
                </c:pt>
                <c:pt idx="6">
                  <c:v>Ос.мш.</c:v>
                </c:pt>
                <c:pt idx="7">
                  <c:v>Ос.дм.</c:v>
                </c:pt>
                <c:pt idx="8">
                  <c:v>Ос.сн.</c:v>
                </c:pt>
              </c:strCache>
            </c:strRef>
          </c:cat>
          <c:val>
            <c:numRef>
              <c:f>Лист1!$B$2:$B$10</c:f>
              <c:numCache>
                <c:formatCode>0.0%</c:formatCode>
                <c:ptCount val="9"/>
                <c:pt idx="0">
                  <c:v>2.3E-2</c:v>
                </c:pt>
                <c:pt idx="1">
                  <c:v>0.11799999999999998</c:v>
                </c:pt>
                <c:pt idx="2">
                  <c:v>9.0000000000000028E-3</c:v>
                </c:pt>
                <c:pt idx="3">
                  <c:v>6.6000000000000003E-2</c:v>
                </c:pt>
                <c:pt idx="4">
                  <c:v>1.0000000000000015E-3</c:v>
                </c:pt>
                <c:pt idx="5">
                  <c:v>0.42500000000000032</c:v>
                </c:pt>
                <c:pt idx="6">
                  <c:v>6.0000000000000071E-3</c:v>
                </c:pt>
                <c:pt idx="7">
                  <c:v>2.4E-2</c:v>
                </c:pt>
                <c:pt idx="8">
                  <c:v>0.21700000000000019</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3"/>
    </mc:Choice>
    <mc:Fallback>
      <c:style val="13"/>
    </mc:Fallback>
  </mc:AlternateContent>
  <c:chart>
    <c:autoTitleDeleted val="0"/>
    <c:plotArea>
      <c:layout>
        <c:manualLayout>
          <c:layoutTarget val="inner"/>
          <c:xMode val="edge"/>
          <c:yMode val="edge"/>
          <c:x val="0.5704513744992401"/>
          <c:y val="2.2050658301858598E-2"/>
          <c:w val="0.40542581848321591"/>
          <c:h val="0.49944817873375708"/>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7178.6</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7178.6</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7283.73</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7283.73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dLbl>
              <c:idx val="0"/>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7286.23</c:v>
                </c:pt>
              </c:numCache>
            </c:numRef>
          </c:val>
        </c:ser>
        <c:dLbls>
          <c:showLegendKey val="0"/>
          <c:showVal val="0"/>
          <c:showCatName val="0"/>
          <c:showSerName val="0"/>
          <c:showPercent val="0"/>
          <c:showBubbleSize val="0"/>
        </c:dLbls>
        <c:gapWidth val="150"/>
        <c:axId val="297027072"/>
        <c:axId val="297028608"/>
      </c:barChart>
      <c:catAx>
        <c:axId val="29702707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97028608"/>
        <c:crosses val="autoZero"/>
        <c:auto val="1"/>
        <c:lblAlgn val="ctr"/>
        <c:lblOffset val="100"/>
        <c:noMultiLvlLbl val="0"/>
      </c:catAx>
      <c:valAx>
        <c:axId val="29702860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97027072"/>
        <c:crosses val="autoZero"/>
        <c:crossBetween val="between"/>
      </c:valAx>
    </c:plotArea>
    <c:legend>
      <c:legendPos val="b"/>
      <c:layout>
        <c:manualLayout>
          <c:xMode val="edge"/>
          <c:yMode val="edge"/>
          <c:x val="0"/>
          <c:y val="0.70525345405649864"/>
          <c:w val="0.98897919261432865"/>
          <c:h val="0.29474654594350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3"/>
    </mc:Choice>
    <mc:Fallback>
      <c:style val="13"/>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0.34</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0.34</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0.36000000000000032</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0.36000000000000032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0.29000000000000031</c:v>
                </c:pt>
              </c:numCache>
            </c:numRef>
          </c:val>
        </c:ser>
        <c:dLbls>
          <c:showLegendKey val="0"/>
          <c:showVal val="0"/>
          <c:showCatName val="0"/>
          <c:showSerName val="0"/>
          <c:showPercent val="0"/>
          <c:showBubbleSize val="0"/>
        </c:dLbls>
        <c:gapWidth val="150"/>
        <c:axId val="337820288"/>
        <c:axId val="337822080"/>
      </c:barChart>
      <c:catAx>
        <c:axId val="33782028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337822080"/>
        <c:crosses val="autoZero"/>
        <c:auto val="1"/>
        <c:lblAlgn val="ctr"/>
        <c:lblOffset val="100"/>
        <c:noMultiLvlLbl val="0"/>
      </c:catAx>
      <c:valAx>
        <c:axId val="33782208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37820288"/>
        <c:crosses val="autoZero"/>
        <c:crossBetween val="between"/>
      </c:valAx>
    </c:plotArea>
    <c:plotVisOnly val="1"/>
    <c:dispBlanksAs val="gap"/>
    <c:showDLblsOverMax val="0"/>
  </c:chart>
  <c:spPr>
    <a:ln>
      <a:noFill/>
    </a:ln>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3"/>
    </mc:Choice>
    <mc:Fallback>
      <c:style val="13"/>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4007.3</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4007.3</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4077.3900000000012</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4079.8900000000012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4079.8900000000012</c:v>
                </c:pt>
              </c:numCache>
            </c:numRef>
          </c:val>
        </c:ser>
        <c:dLbls>
          <c:showLegendKey val="0"/>
          <c:showVal val="0"/>
          <c:showCatName val="0"/>
          <c:showSerName val="0"/>
          <c:showPercent val="0"/>
          <c:showBubbleSize val="0"/>
        </c:dLbls>
        <c:gapWidth val="150"/>
        <c:axId val="342633856"/>
        <c:axId val="342664320"/>
      </c:barChart>
      <c:catAx>
        <c:axId val="34263385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342664320"/>
        <c:crosses val="autoZero"/>
        <c:auto val="1"/>
        <c:lblAlgn val="ctr"/>
        <c:lblOffset val="100"/>
        <c:noMultiLvlLbl val="0"/>
      </c:catAx>
      <c:valAx>
        <c:axId val="34266432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42633856"/>
        <c:crosses val="autoZero"/>
        <c:crossBetween val="between"/>
      </c:valAx>
    </c:plotArea>
    <c:plotVisOnly val="1"/>
    <c:dispBlanksAs val="gap"/>
    <c:showDLblsOverMax val="0"/>
  </c:chart>
  <c:spPr>
    <a:ln>
      <a:noFill/>
    </a:ln>
  </c:sp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3"/>
    </mc:Choice>
    <mc:Fallback>
      <c:style val="13"/>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0.75000000000000122</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0.77000000000000124</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0.83000000000000063</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0.83000000000000063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0.31000000000000055</c:v>
                </c:pt>
              </c:numCache>
            </c:numRef>
          </c:val>
        </c:ser>
        <c:dLbls>
          <c:showLegendKey val="0"/>
          <c:showVal val="0"/>
          <c:showCatName val="0"/>
          <c:showSerName val="0"/>
          <c:showPercent val="0"/>
          <c:showBubbleSize val="0"/>
        </c:dLbls>
        <c:gapWidth val="150"/>
        <c:axId val="342795008"/>
        <c:axId val="342796544"/>
      </c:barChart>
      <c:catAx>
        <c:axId val="34279500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342796544"/>
        <c:crosses val="autoZero"/>
        <c:auto val="1"/>
        <c:lblAlgn val="ctr"/>
        <c:lblOffset val="100"/>
        <c:noMultiLvlLbl val="0"/>
      </c:catAx>
      <c:valAx>
        <c:axId val="34279654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42795008"/>
        <c:crosses val="autoZero"/>
        <c:crossBetween val="between"/>
      </c:valAx>
    </c:plotArea>
    <c:plotVisOnly val="1"/>
    <c:dispBlanksAs val="gap"/>
    <c:showDLblsOverMax val="0"/>
  </c:chart>
  <c:spPr>
    <a:ln>
      <a:noFill/>
    </a:ln>
  </c:sp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4.9512901796366554E-2"/>
          <c:y val="0.10615079365079365"/>
          <c:w val="0.82954562497869733"/>
          <c:h val="0.79166666666666652"/>
        </c:manualLayout>
      </c:layout>
      <c:pie3DChart>
        <c:varyColors val="1"/>
        <c:ser>
          <c:idx val="0"/>
          <c:order val="0"/>
          <c:tx>
            <c:strRef>
              <c:f>Лист1!$B$1</c:f>
              <c:strCache>
                <c:ptCount val="1"/>
                <c:pt idx="0">
                  <c:v>Продажи</c:v>
                </c:pt>
              </c:strCache>
            </c:strRef>
          </c:tx>
          <c:explosion val="25"/>
          <c:dLbls>
            <c:dLbl>
              <c:idx val="0"/>
              <c:layout>
                <c:manualLayout>
                  <c:x val="1.8928827078433401E-2"/>
                  <c:y val="3.0546429541134939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1.158673347649726E-2"/>
                  <c:y val="5.9726785229432644E-2"/>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1.3481269386781223E-3"/>
                  <c:y val="-8.6154629378224476E-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1.8807308177386838E-3"/>
                  <c:y val="-8.3337971762150506E-2"/>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3.9349456317960253E-2"/>
                  <c:y val="0.29592664124531676"/>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5.2275283771346763E-2"/>
                  <c:y val="5.3025871766029249E-2"/>
                </c:manualLayout>
              </c:layout>
              <c:showLegendKey val="0"/>
              <c:showVal val="1"/>
              <c:showCatName val="1"/>
              <c:showSerName val="0"/>
              <c:showPercent val="0"/>
              <c:showBubbleSize val="0"/>
              <c:extLst>
                <c:ext xmlns:c15="http://schemas.microsoft.com/office/drawing/2012/chart" uri="{CE6537A1-D6FC-4f65-9D91-7224C49458BB}"/>
              </c:extLst>
            </c:dLbl>
            <c:dLbl>
              <c:idx val="6"/>
              <c:layout>
                <c:manualLayout>
                  <c:x val="2.4275488291236321E-2"/>
                  <c:y val="0.22916555241915515"/>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0"/>
                  <c:y val="-0.11778801234751313"/>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7.5859835702355089E-4"/>
                  <c:y val="-0.12347425321834772"/>
                </c:manualLayout>
              </c:layout>
              <c:showLegendKey val="0"/>
              <c:showVal val="1"/>
              <c:showCatName val="1"/>
              <c:showSerName val="0"/>
              <c:showPercent val="0"/>
              <c:showBubbleSize val="0"/>
              <c:extLst>
                <c:ext xmlns:c15="http://schemas.microsoft.com/office/drawing/2012/chart" uri="{CE6537A1-D6FC-4f65-9D91-7224C49458BB}"/>
              </c:extLst>
            </c:dLbl>
            <c:dLbl>
              <c:idx val="10"/>
              <c:layout>
                <c:manualLayout>
                  <c:x val="-2.7403364352183292E-2"/>
                  <c:y val="-5.7384076990376384E-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Лист1!$A$2:$A$5</c:f>
              <c:strCache>
                <c:ptCount val="4"/>
                <c:pt idx="0">
                  <c:v>Ол.пап.</c:v>
                </c:pt>
                <c:pt idx="1">
                  <c:v>Ол.кис.</c:v>
                </c:pt>
                <c:pt idx="2">
                  <c:v>Ол.сн.</c:v>
                </c:pt>
                <c:pt idx="3">
                  <c:v>Ол.кр.</c:v>
                </c:pt>
              </c:strCache>
            </c:strRef>
          </c:cat>
          <c:val>
            <c:numRef>
              <c:f>Лист1!$B$2:$B$5</c:f>
              <c:numCache>
                <c:formatCode>0.0%</c:formatCode>
                <c:ptCount val="4"/>
                <c:pt idx="0">
                  <c:v>0.61500000000000077</c:v>
                </c:pt>
                <c:pt idx="1">
                  <c:v>4.8000000000000001E-2</c:v>
                </c:pt>
                <c:pt idx="2">
                  <c:v>6.7000000000000004E-2</c:v>
                </c:pt>
                <c:pt idx="3">
                  <c:v>0.27100000000000002</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0.81</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0.8</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0.85000000000000064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dLbl>
              <c:idx val="0"/>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0.85000000000000064</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0.68</c:v>
                </c:pt>
              </c:numCache>
            </c:numRef>
          </c:val>
        </c:ser>
        <c:dLbls>
          <c:showLegendKey val="0"/>
          <c:showVal val="0"/>
          <c:showCatName val="0"/>
          <c:showSerName val="0"/>
          <c:showPercent val="0"/>
          <c:showBubbleSize val="0"/>
        </c:dLbls>
        <c:gapWidth val="150"/>
        <c:axId val="280616960"/>
        <c:axId val="280618496"/>
      </c:barChart>
      <c:catAx>
        <c:axId val="28061696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0618496"/>
        <c:crosses val="autoZero"/>
        <c:auto val="1"/>
        <c:lblAlgn val="ctr"/>
        <c:lblOffset val="100"/>
        <c:noMultiLvlLbl val="0"/>
      </c:catAx>
      <c:valAx>
        <c:axId val="28061849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0616960"/>
        <c:crosses val="autoZero"/>
        <c:crossBetween val="between"/>
      </c:valAx>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explosion val="25"/>
          <c:dLbls>
            <c:dLbl>
              <c:idx val="0"/>
              <c:layout>
                <c:manualLayout>
                  <c:x val="5.5725534308211554E-2"/>
                  <c:y val="-2.7882764654418201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4.6085915396939015E-2"/>
                  <c:y val="-5.1337332833395919E-3"/>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1.0006197142023913E-2"/>
                  <c:y val="3.5321834770653676E-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4.3006525226013434E-2"/>
                  <c:y val="1.832239720034996E-2"/>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6.8209572761738085E-3"/>
                  <c:y val="3.3184914385701786E-2"/>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6.6472276902887137E-2"/>
                  <c:y val="-3.3930446194225722E-2"/>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3.5390803422299492E-2"/>
                  <c:y val="-0.1234742532183477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Лист1!$A$2:$A$10</c:f>
              <c:strCache>
                <c:ptCount val="9"/>
                <c:pt idx="0">
                  <c:v>С.лш.</c:v>
                </c:pt>
                <c:pt idx="1">
                  <c:v>С.ор.</c:v>
                </c:pt>
                <c:pt idx="2">
                  <c:v>С.кис.</c:v>
                </c:pt>
                <c:pt idx="3">
                  <c:v>С.чер.</c:v>
                </c:pt>
                <c:pt idx="4">
                  <c:v>С.пр.-тр.</c:v>
                </c:pt>
                <c:pt idx="5">
                  <c:v>С.дм.</c:v>
                </c:pt>
                <c:pt idx="6">
                  <c:v>С.вер.</c:v>
                </c:pt>
                <c:pt idx="7">
                  <c:v>С.бр.</c:v>
                </c:pt>
                <c:pt idx="8">
                  <c:v>С.мш.</c:v>
                </c:pt>
              </c:strCache>
            </c:strRef>
          </c:cat>
          <c:val>
            <c:numRef>
              <c:f>Лист1!$B$2:$B$10</c:f>
              <c:numCache>
                <c:formatCode>0.0%</c:formatCode>
                <c:ptCount val="9"/>
                <c:pt idx="0">
                  <c:v>4.000000000000007E-3</c:v>
                </c:pt>
                <c:pt idx="1">
                  <c:v>0.24700000000000022</c:v>
                </c:pt>
                <c:pt idx="2">
                  <c:v>6.1000000000000013E-2</c:v>
                </c:pt>
                <c:pt idx="3">
                  <c:v>0.17800000000000021</c:v>
                </c:pt>
                <c:pt idx="4">
                  <c:v>2.0000000000000035E-3</c:v>
                </c:pt>
                <c:pt idx="5">
                  <c:v>5.3000000000000012E-2</c:v>
                </c:pt>
                <c:pt idx="6">
                  <c:v>4.2000000000000023E-2</c:v>
                </c:pt>
                <c:pt idx="7">
                  <c:v>2.0000000000000035E-3</c:v>
                </c:pt>
                <c:pt idx="8">
                  <c:v>0.41000000000000031</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9721.65</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9721.65</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9819.27</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9764.2000000000007</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9834.2900000000009</c:v>
                </c:pt>
              </c:numCache>
            </c:numRef>
          </c:val>
        </c:ser>
        <c:dLbls>
          <c:showLegendKey val="0"/>
          <c:showVal val="0"/>
          <c:showCatName val="0"/>
          <c:showSerName val="0"/>
          <c:showPercent val="0"/>
          <c:showBubbleSize val="0"/>
        </c:dLbls>
        <c:gapWidth val="150"/>
        <c:axId val="277959040"/>
        <c:axId val="277960576"/>
      </c:barChart>
      <c:catAx>
        <c:axId val="27795904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960576"/>
        <c:crosses val="autoZero"/>
        <c:auto val="1"/>
        <c:lblAlgn val="ctr"/>
        <c:lblOffset val="100"/>
        <c:noMultiLvlLbl val="0"/>
      </c:catAx>
      <c:valAx>
        <c:axId val="27796057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959040"/>
        <c:crosses val="autoZero"/>
        <c:crossBetween val="between"/>
      </c:valAx>
    </c:plotArea>
    <c:plotVisOnly val="1"/>
    <c:dispBlanksAs val="gap"/>
    <c:showDLblsOverMax val="0"/>
  </c:chart>
  <c:spPr>
    <a:ln>
      <a:noFill/>
    </a:ln>
  </c:sp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0.76000000000000123</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0.77000000000000124</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dLbl>
              <c:idx val="0"/>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a:latin typeface="Times New Roman" pitchFamily="18" charset="0"/>
                    <a:cs typeface="Times New Roman" pitchFamily="18" charset="0"/>
                  </a:defRPr>
                </a:pPr>
                <a:endParaRPr lang="ru-RU"/>
              </a:p>
            </c:txPr>
            <c:showLegendKey val="0"/>
            <c:showVal val="0"/>
            <c:showCatName val="0"/>
            <c:showSerName val="0"/>
            <c:showPercent val="0"/>
            <c:showBubbleSize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0.81</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0.81</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0.63000000000000123</c:v>
                </c:pt>
              </c:numCache>
            </c:numRef>
          </c:val>
        </c:ser>
        <c:dLbls>
          <c:showLegendKey val="0"/>
          <c:showVal val="0"/>
          <c:showCatName val="0"/>
          <c:showSerName val="0"/>
          <c:showPercent val="0"/>
          <c:showBubbleSize val="0"/>
        </c:dLbls>
        <c:gapWidth val="150"/>
        <c:axId val="281072768"/>
        <c:axId val="281074304"/>
      </c:barChart>
      <c:catAx>
        <c:axId val="28107276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81074304"/>
        <c:crosses val="autoZero"/>
        <c:auto val="1"/>
        <c:lblAlgn val="ctr"/>
        <c:lblOffset val="100"/>
        <c:noMultiLvlLbl val="0"/>
      </c:catAx>
      <c:valAx>
        <c:axId val="28107430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81072768"/>
        <c:crosses val="autoZero"/>
        <c:crossBetween val="between"/>
      </c:valAx>
    </c:plotArea>
    <c:plotVisOnly val="1"/>
    <c:dispBlanksAs val="gap"/>
    <c:showDLblsOverMax val="0"/>
  </c:chart>
  <c:spPr>
    <a:ln>
      <a:noFill/>
    </a:ln>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plotArea>
      <c:layout>
        <c:manualLayout>
          <c:layoutTarget val="inner"/>
          <c:xMode val="edge"/>
          <c:yMode val="edge"/>
          <c:x val="0.5704513744992401"/>
          <c:y val="2.2050658301858598E-2"/>
          <c:w val="0.40542581848321591"/>
          <c:h val="0.49944817873375724"/>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16402.16</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16402.16</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16524.809999999954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16432.2</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16547.330000000002</c:v>
                </c:pt>
              </c:numCache>
            </c:numRef>
          </c:val>
        </c:ser>
        <c:dLbls>
          <c:showLegendKey val="0"/>
          <c:showVal val="0"/>
          <c:showCatName val="0"/>
          <c:showSerName val="0"/>
          <c:showPercent val="0"/>
          <c:showBubbleSize val="0"/>
        </c:dLbls>
        <c:gapWidth val="150"/>
        <c:axId val="277870080"/>
        <c:axId val="277871616"/>
      </c:barChart>
      <c:catAx>
        <c:axId val="27787008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871616"/>
        <c:crosses val="autoZero"/>
        <c:auto val="1"/>
        <c:lblAlgn val="ctr"/>
        <c:lblOffset val="100"/>
        <c:noMultiLvlLbl val="0"/>
      </c:catAx>
      <c:valAx>
        <c:axId val="27787161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870080"/>
        <c:crosses val="autoZero"/>
        <c:crossBetween val="between"/>
      </c:valAx>
    </c:plotArea>
    <c:legend>
      <c:legendPos val="b"/>
      <c:layout>
        <c:manualLayout>
          <c:xMode val="edge"/>
          <c:yMode val="edge"/>
          <c:x val="0"/>
          <c:y val="0.70525345405649864"/>
          <c:w val="0.98897919261432865"/>
          <c:h val="0.2947465459435018"/>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0.79</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0.79</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0.84000000000000064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0.84000000000000064</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0.66000000000000136</c:v>
                </c:pt>
              </c:numCache>
            </c:numRef>
          </c:val>
        </c:ser>
        <c:dLbls>
          <c:showLegendKey val="0"/>
          <c:showVal val="0"/>
          <c:showCatName val="0"/>
          <c:showSerName val="0"/>
          <c:showPercent val="0"/>
          <c:showBubbleSize val="0"/>
        </c:dLbls>
        <c:gapWidth val="150"/>
        <c:axId val="277470592"/>
        <c:axId val="277476480"/>
      </c:barChart>
      <c:catAx>
        <c:axId val="277470592"/>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476480"/>
        <c:crosses val="autoZero"/>
        <c:auto val="1"/>
        <c:lblAlgn val="ctr"/>
        <c:lblOffset val="100"/>
        <c:noMultiLvlLbl val="0"/>
      </c:catAx>
      <c:valAx>
        <c:axId val="27747648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470592"/>
        <c:crosses val="autoZero"/>
        <c:crossBetween val="between"/>
      </c:valAx>
    </c:plotArea>
    <c:plotVisOnly val="1"/>
    <c:dispBlanksAs val="gap"/>
    <c:showDLblsOverMax val="0"/>
  </c:chart>
  <c:spPr>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Лист1!$B$2</c:f>
              <c:numCache>
                <c:formatCode>General</c:formatCode>
                <c:ptCount val="1"/>
                <c:pt idx="0">
                  <c:v>11741.57</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Лист1!$C$2</c:f>
              <c:numCache>
                <c:formatCode>General</c:formatCode>
                <c:ptCount val="1"/>
                <c:pt idx="0">
                  <c:v>11741.57</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Лист1!$D$2</c:f>
              <c:numCache>
                <c:formatCode>General</c:formatCode>
                <c:ptCount val="1"/>
                <c:pt idx="0">
                  <c:v>11874.23000000001</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Лист1!$E$2</c:f>
              <c:numCache>
                <c:formatCode>General</c:formatCode>
                <c:ptCount val="1"/>
                <c:pt idx="0">
                  <c:v>11874.23000000001</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dLbl>
              <c:idx val="0"/>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dLbl>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прореживаний</c:v>
                </c:pt>
              </c:strCache>
            </c:strRef>
          </c:cat>
          <c:val>
            <c:numRef>
              <c:f>Лист1!$F$2</c:f>
              <c:numCache>
                <c:formatCode>General</c:formatCode>
                <c:ptCount val="1"/>
                <c:pt idx="0">
                  <c:v>11884.240000000014</c:v>
                </c:pt>
              </c:numCache>
            </c:numRef>
          </c:val>
        </c:ser>
        <c:dLbls>
          <c:showLegendKey val="0"/>
          <c:showVal val="0"/>
          <c:showCatName val="0"/>
          <c:showSerName val="0"/>
          <c:showPercent val="0"/>
          <c:showBubbleSize val="0"/>
        </c:dLbls>
        <c:gapWidth val="150"/>
        <c:axId val="277524864"/>
        <c:axId val="277526400"/>
      </c:barChart>
      <c:catAx>
        <c:axId val="27752486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526400"/>
        <c:crosses val="autoZero"/>
        <c:auto val="1"/>
        <c:lblAlgn val="ctr"/>
        <c:lblOffset val="100"/>
        <c:noMultiLvlLbl val="0"/>
      </c:catAx>
      <c:valAx>
        <c:axId val="277526400"/>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524864"/>
        <c:crosses val="autoZero"/>
        <c:crossBetween val="between"/>
      </c:valAx>
    </c:plotArea>
    <c:plotVisOnly val="1"/>
    <c:dispBlanksAs val="gap"/>
    <c:showDLblsOverMax val="0"/>
  </c:chart>
  <c:spPr>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Лист1!$B$2</c:f>
              <c:numCache>
                <c:formatCode>General</c:formatCode>
                <c:ptCount val="1"/>
                <c:pt idx="0">
                  <c:v>1.58</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Лист1!$C$2</c:f>
              <c:numCache>
                <c:formatCode>General</c:formatCode>
                <c:ptCount val="1"/>
                <c:pt idx="0">
                  <c:v>1.6400000000000001</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Лист1!$D$2</c:f>
              <c:numCache>
                <c:formatCode>General</c:formatCode>
                <c:ptCount val="1"/>
                <c:pt idx="0">
                  <c:v>1.75</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проходных рубок с различными способами утилизации порубочных остатков</c:v>
                </c:pt>
              </c:strCache>
            </c:strRef>
          </c:cat>
          <c:val>
            <c:numRef>
              <c:f>Лист1!$E$2</c:f>
              <c:numCache>
                <c:formatCode>General</c:formatCode>
                <c:ptCount val="1"/>
                <c:pt idx="0">
                  <c:v>1.75</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проходных рубок с различными способами утилизации порубочных остатков</c:v>
                </c:pt>
              </c:strCache>
            </c:strRef>
          </c:cat>
          <c:val>
            <c:numRef>
              <c:f>Лист1!$F$2</c:f>
              <c:numCache>
                <c:formatCode>General</c:formatCode>
                <c:ptCount val="1"/>
                <c:pt idx="0">
                  <c:v>1.26</c:v>
                </c:pt>
              </c:numCache>
            </c:numRef>
          </c:val>
        </c:ser>
        <c:dLbls>
          <c:showLegendKey val="0"/>
          <c:showVal val="0"/>
          <c:showCatName val="0"/>
          <c:showSerName val="0"/>
          <c:showPercent val="0"/>
          <c:showBubbleSize val="0"/>
        </c:dLbls>
        <c:gapWidth val="150"/>
        <c:axId val="277603456"/>
        <c:axId val="277604992"/>
      </c:barChart>
      <c:catAx>
        <c:axId val="27760345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604992"/>
        <c:crosses val="autoZero"/>
        <c:auto val="1"/>
        <c:lblAlgn val="ctr"/>
        <c:lblOffset val="100"/>
        <c:noMultiLvlLbl val="0"/>
      </c:catAx>
      <c:valAx>
        <c:axId val="27760499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603456"/>
        <c:crosses val="autoZero"/>
        <c:crossBetween val="between"/>
      </c:valAx>
    </c:plotArea>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6"/>
    </mc:Choice>
    <mc:Fallback>
      <c:style val="16"/>
    </mc:Fallback>
  </mc:AlternateContent>
  <c:chart>
    <c:autoTitleDeleted val="0"/>
    <c:plotArea>
      <c:layout>
        <c:manualLayout>
          <c:layoutTarget val="inner"/>
          <c:xMode val="edge"/>
          <c:yMode val="edge"/>
          <c:x val="0.57692378258542965"/>
          <c:y val="2.2050658301858598E-2"/>
          <c:w val="0.39895335898546724"/>
          <c:h val="0.50397940094886562"/>
        </c:manualLayout>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Лист1!$B$2</c:f>
              <c:numCache>
                <c:formatCode>General</c:formatCode>
                <c:ptCount val="1"/>
                <c:pt idx="0">
                  <c:v>29024.799999999996</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Лист1!$C$2</c:f>
              <c:numCache>
                <c:formatCode>General</c:formatCode>
                <c:ptCount val="1"/>
                <c:pt idx="0">
                  <c:v>29024.79</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Лист1!$D$2</c:f>
              <c:numCache>
                <c:formatCode>General</c:formatCode>
                <c:ptCount val="1"/>
                <c:pt idx="0">
                  <c:v>29230.03</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Лист1!$E$2</c:f>
              <c:numCache>
                <c:formatCode>General</c:formatCode>
                <c:ptCount val="1"/>
                <c:pt idx="0">
                  <c:v>29230.03</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dLbls>
            <c:spPr>
              <a:noFill/>
              <a:ln>
                <a:noFill/>
              </a:ln>
              <a:effectLst/>
            </c:spPr>
            <c:txPr>
              <a:bodyPr rot="-5400000" vert="horz"/>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Стоимостная оценка аккумулированного СО2 насаждениями за период  повторяемости проходных рубок</c:v>
                </c:pt>
              </c:strCache>
            </c:strRef>
          </c:cat>
          <c:val>
            <c:numRef>
              <c:f>Лист1!$F$2</c:f>
              <c:numCache>
                <c:formatCode>General</c:formatCode>
                <c:ptCount val="1"/>
                <c:pt idx="0">
                  <c:v>29267.58</c:v>
                </c:pt>
              </c:numCache>
            </c:numRef>
          </c:val>
        </c:ser>
        <c:dLbls>
          <c:showLegendKey val="0"/>
          <c:showVal val="0"/>
          <c:showCatName val="0"/>
          <c:showSerName val="0"/>
          <c:showPercent val="0"/>
          <c:showBubbleSize val="0"/>
        </c:dLbls>
        <c:gapWidth val="150"/>
        <c:axId val="277911040"/>
        <c:axId val="277912576"/>
      </c:barChart>
      <c:catAx>
        <c:axId val="27791104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7912576"/>
        <c:crosses val="autoZero"/>
        <c:auto val="1"/>
        <c:lblAlgn val="ctr"/>
        <c:lblOffset val="100"/>
        <c:noMultiLvlLbl val="0"/>
      </c:catAx>
      <c:valAx>
        <c:axId val="27791257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7911040"/>
        <c:crosses val="autoZero"/>
        <c:crossBetween val="between"/>
      </c:valAx>
    </c:plotArea>
    <c:legend>
      <c:legendPos val="b"/>
      <c:layout>
        <c:manualLayout>
          <c:xMode val="edge"/>
          <c:yMode val="edge"/>
          <c:x val="3.5115692775245191E-2"/>
          <c:y val="0.71420269240538603"/>
          <c:w val="0.95169843901091411"/>
          <c:h val="0.2857973075946153"/>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3.2196884480349054E-2"/>
          <c:y val="0.10615079365079365"/>
          <c:w val="0.86201315744622831"/>
          <c:h val="0.81944444444444464"/>
        </c:manualLayout>
      </c:layout>
      <c:pie3DChart>
        <c:varyColors val="1"/>
        <c:ser>
          <c:idx val="0"/>
          <c:order val="0"/>
          <c:tx>
            <c:strRef>
              <c:f>Лист1!$B$1</c:f>
              <c:strCache>
                <c:ptCount val="1"/>
                <c:pt idx="0">
                  <c:v>Продажи</c:v>
                </c:pt>
              </c:strCache>
            </c:strRef>
          </c:tx>
          <c:explosion val="25"/>
          <c:dLbls>
            <c:dLbl>
              <c:idx val="0"/>
              <c:layout>
                <c:manualLayout>
                  <c:x val="-7.8473599890922813E-2"/>
                  <c:y val="-7.9470066241719803E-2"/>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2.0447557691652182E-2"/>
                  <c:y val="-0.21545119360080012"/>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1.4335139925691092E-2"/>
                  <c:y val="-0.15912260967379077"/>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2.4816784265603162E-2"/>
                  <c:y val="-0.19993157105361817"/>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0"/>
                  <c:y val="-0.10710629921259852"/>
                </c:manualLayout>
              </c:layout>
              <c:showLegendKey val="0"/>
              <c:showVal val="1"/>
              <c:showCatName val="1"/>
              <c:showSerName val="0"/>
              <c:showPercent val="0"/>
              <c:showBubbleSize val="0"/>
              <c:extLst>
                <c:ext xmlns:c15="http://schemas.microsoft.com/office/drawing/2012/chart" uri="{CE6537A1-D6FC-4f65-9D91-7224C49458BB}"/>
              </c:extLst>
            </c:dLbl>
            <c:dLbl>
              <c:idx val="5"/>
              <c:layout>
                <c:manualLayout>
                  <c:x val="1.9480519480519522E-2"/>
                  <c:y val="6.8898887639045114E-2"/>
                </c:manualLayout>
              </c:layout>
              <c:showLegendKey val="0"/>
              <c:showVal val="1"/>
              <c:showCatName val="1"/>
              <c:showSerName val="0"/>
              <c:showPercent val="0"/>
              <c:showBubbleSize val="0"/>
              <c:extLst>
                <c:ext xmlns:c15="http://schemas.microsoft.com/office/drawing/2012/chart" uri="{CE6537A1-D6FC-4f65-9D91-7224C49458BB}"/>
              </c:extLst>
            </c:dLbl>
            <c:dLbl>
              <c:idx val="6"/>
              <c:layout>
                <c:manualLayout>
                  <c:x val="5.7141152810444148E-3"/>
                  <c:y val="0.11335208098987616"/>
                </c:manualLayout>
              </c:layout>
              <c:showLegendKey val="0"/>
              <c:showVal val="1"/>
              <c:showCatName val="1"/>
              <c:showSerName val="0"/>
              <c:showPercent val="0"/>
              <c:showBubbleSize val="0"/>
              <c:extLst>
                <c:ext xmlns:c15="http://schemas.microsoft.com/office/drawing/2012/chart" uri="{CE6537A1-D6FC-4f65-9D91-7224C49458BB}"/>
              </c:extLst>
            </c:dLbl>
            <c:dLbl>
              <c:idx val="7"/>
              <c:layout>
                <c:manualLayout>
                  <c:x val="-0.17036847666768926"/>
                  <c:y val="5.3371141107361575E-2"/>
                </c:manualLayout>
              </c:layout>
              <c:showLegendKey val="0"/>
              <c:showVal val="1"/>
              <c:showCatName val="1"/>
              <c:showSerName val="0"/>
              <c:showPercent val="0"/>
              <c:showBubbleSize val="0"/>
              <c:extLst>
                <c:ext xmlns:c15="http://schemas.microsoft.com/office/drawing/2012/chart" uri="{CE6537A1-D6FC-4f65-9D91-7224C49458BB}"/>
              </c:extLst>
            </c:dLbl>
            <c:dLbl>
              <c:idx val="8"/>
              <c:layout>
                <c:manualLayout>
                  <c:x val="7.5859835702355393E-4"/>
                  <c:y val="0.21382733408323987"/>
                </c:manualLayout>
              </c:layout>
              <c:showLegendKey val="0"/>
              <c:showVal val="1"/>
              <c:showCatName val="1"/>
              <c:showSerName val="0"/>
              <c:showPercent val="0"/>
              <c:showBubbleSize val="0"/>
              <c:extLst>
                <c:ext xmlns:c15="http://schemas.microsoft.com/office/drawing/2012/chart" uri="{CE6537A1-D6FC-4f65-9D91-7224C49458BB}"/>
              </c:extLst>
            </c:dLbl>
            <c:dLbl>
              <c:idx val="9"/>
              <c:layout>
                <c:manualLayout>
                  <c:x val="-9.036881753417185E-2"/>
                  <c:y val="-1.2009748781402324E-2"/>
                </c:manualLayout>
              </c:layout>
              <c:showLegendKey val="0"/>
              <c:showVal val="1"/>
              <c:showCatName val="1"/>
              <c:showSerName val="0"/>
              <c:showPercent val="0"/>
              <c:showBubbleSize val="0"/>
              <c:extLst>
                <c:ext xmlns:c15="http://schemas.microsoft.com/office/drawing/2012/chart" uri="{CE6537A1-D6FC-4f65-9D91-7224C49458BB}"/>
              </c:extLst>
            </c:dLbl>
            <c:spPr>
              <a:noFill/>
              <a:ln>
                <a:noFill/>
              </a:ln>
              <a:effectLst/>
            </c:spPr>
            <c:txPr>
              <a:bodyPr/>
              <a:lstStyle/>
              <a:p>
                <a:pPr>
                  <a:defRPr sz="1100">
                    <a:latin typeface="Times New Roman" pitchFamily="18" charset="0"/>
                    <a:cs typeface="Times New Roman" pitchFamily="18" charset="0"/>
                  </a:defRPr>
                </a:pPr>
                <a:endParaRPr lang="ru-RU"/>
              </a:p>
            </c:txPr>
            <c:showLegendKey val="0"/>
            <c:showVal val="1"/>
            <c:showCatName val="1"/>
            <c:showSerName val="0"/>
            <c:showPercent val="0"/>
            <c:showBubbleSize val="0"/>
            <c:showLeaderLines val="1"/>
            <c:extLst>
              <c:ext xmlns:c15="http://schemas.microsoft.com/office/drawing/2012/chart" uri="{CE6537A1-D6FC-4f65-9D91-7224C49458BB}"/>
            </c:extLst>
          </c:dLbls>
          <c:cat>
            <c:strRef>
              <c:f>Лист1!$A$2:$A$11</c:f>
              <c:strCache>
                <c:ptCount val="10"/>
                <c:pt idx="0">
                  <c:v>Е.чер.</c:v>
                </c:pt>
                <c:pt idx="1">
                  <c:v>Е.дм.</c:v>
                </c:pt>
                <c:pt idx="2">
                  <c:v>Е.сн.</c:v>
                </c:pt>
                <c:pt idx="3">
                  <c:v>Е.пап.</c:v>
                </c:pt>
                <c:pt idx="4">
                  <c:v>Е.пр.-тр.</c:v>
                </c:pt>
                <c:pt idx="5">
                  <c:v>Е.мш.</c:v>
                </c:pt>
                <c:pt idx="6">
                  <c:v>Е.ор.</c:v>
                </c:pt>
                <c:pt idx="7">
                  <c:v>Е.кр.</c:v>
                </c:pt>
                <c:pt idx="8">
                  <c:v>Е.кис.</c:v>
                </c:pt>
                <c:pt idx="9">
                  <c:v>Е.бр.</c:v>
                </c:pt>
              </c:strCache>
            </c:strRef>
          </c:cat>
          <c:val>
            <c:numRef>
              <c:f>Лист1!$B$2:$B$11</c:f>
              <c:numCache>
                <c:formatCode>0.0%</c:formatCode>
                <c:ptCount val="10"/>
                <c:pt idx="0">
                  <c:v>0.19800000000000001</c:v>
                </c:pt>
                <c:pt idx="1">
                  <c:v>1.2999999999999998E-2</c:v>
                </c:pt>
                <c:pt idx="2">
                  <c:v>2.9000000000000001E-2</c:v>
                </c:pt>
                <c:pt idx="3">
                  <c:v>2.5000000000000001E-2</c:v>
                </c:pt>
                <c:pt idx="4">
                  <c:v>3.000000000000004E-3</c:v>
                </c:pt>
                <c:pt idx="5">
                  <c:v>3.3000000000000002E-2</c:v>
                </c:pt>
                <c:pt idx="6">
                  <c:v>0.126</c:v>
                </c:pt>
                <c:pt idx="7">
                  <c:v>3.000000000000004E-3</c:v>
                </c:pt>
                <c:pt idx="8">
                  <c:v>0.56999999999999995</c:v>
                </c:pt>
                <c:pt idx="9">
                  <c:v>1.0000000000000018E-3</c:v>
                </c:pt>
              </c:numCache>
            </c:numRef>
          </c:val>
        </c:ser>
        <c:dLbls>
          <c:showLegendKey val="0"/>
          <c:showVal val="1"/>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hart>
    <c:autoTitleDeleted val="0"/>
    <c:plotArea>
      <c:layout/>
      <c:barChart>
        <c:barDir val="col"/>
        <c:grouping val="clustered"/>
        <c:varyColors val="0"/>
        <c:ser>
          <c:idx val="0"/>
          <c:order val="0"/>
          <c:tx>
            <c:strRef>
              <c:f>Лист1!$B$1</c:f>
              <c:strCache>
                <c:ptCount val="1"/>
                <c:pt idx="0">
                  <c:v>Сбор и вывозка порубочных остатков с лесосеки</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Лист1!$B$2</c:f>
              <c:numCache>
                <c:formatCode>General</c:formatCode>
                <c:ptCount val="1"/>
                <c:pt idx="0">
                  <c:v>0.51</c:v>
                </c:pt>
              </c:numCache>
            </c:numRef>
          </c:val>
        </c:ser>
        <c:ser>
          <c:idx val="1"/>
          <c:order val="1"/>
          <c:tx>
            <c:strRef>
              <c:f>Лист1!$C$1</c:f>
              <c:strCache>
                <c:ptCount val="1"/>
                <c:pt idx="0">
                  <c:v>Сбор в кучи и сжигание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Лист1!$C$2</c:f>
              <c:numCache>
                <c:formatCode>General</c:formatCode>
                <c:ptCount val="1"/>
                <c:pt idx="0">
                  <c:v>0.5</c:v>
                </c:pt>
              </c:numCache>
            </c:numRef>
          </c:val>
        </c:ser>
        <c:ser>
          <c:idx val="2"/>
          <c:order val="2"/>
          <c:tx>
            <c:strRef>
              <c:f>Лист1!$D$1</c:f>
              <c:strCache>
                <c:ptCount val="1"/>
                <c:pt idx="0">
                  <c:v>Сбор порубочных остатков в кучи или валы и оставление их для перегнивания</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Лист1!$D$2</c:f>
              <c:numCache>
                <c:formatCode>General</c:formatCode>
                <c:ptCount val="1"/>
                <c:pt idx="0">
                  <c:v>0.54</c:v>
                </c:pt>
              </c:numCache>
            </c:numRef>
          </c:val>
        </c:ser>
        <c:ser>
          <c:idx val="3"/>
          <c:order val="3"/>
          <c:tx>
            <c:strRef>
              <c:f>Лист1!$E$1</c:f>
              <c:strCache>
                <c:ptCount val="1"/>
                <c:pt idx="0">
                  <c:v>Укладка порубочных остатков на волок с последующим уплотнением</c:v>
                </c:pt>
              </c:strCache>
            </c:strRef>
          </c:tx>
          <c:invertIfNegative val="0"/>
          <c:dLbls>
            <c:spPr>
              <a:noFill/>
              <a:ln>
                <a:noFill/>
              </a:ln>
              <a:effectLst/>
            </c:spPr>
            <c:txPr>
              <a:bodyPr/>
              <a:lstStyle/>
              <a:p>
                <a:pPr>
                  <a:defRPr>
                    <a:latin typeface="Times New Roman" pitchFamily="18" charset="0"/>
                    <a:cs typeface="Times New Roman" pitchFamily="18" charset="0"/>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c:f>
              <c:strCache>
                <c:ptCount val="1"/>
                <c:pt idx="0">
                  <c:v>Окупаемость прореживаний с различными способами утилизации порубочных остатков</c:v>
                </c:pt>
              </c:strCache>
            </c:strRef>
          </c:cat>
          <c:val>
            <c:numRef>
              <c:f>Лист1!$E$2</c:f>
              <c:numCache>
                <c:formatCode>General</c:formatCode>
                <c:ptCount val="1"/>
                <c:pt idx="0">
                  <c:v>0.54</c:v>
                </c:pt>
              </c:numCache>
            </c:numRef>
          </c:val>
        </c:ser>
        <c:ser>
          <c:idx val="4"/>
          <c:order val="4"/>
          <c:tx>
            <c:strRef>
              <c:f>Лист1!$F$1</c:f>
              <c:strCache>
                <c:ptCount val="1"/>
                <c:pt idx="0">
                  <c:v>Измельчение и разбрасывание порубочных остатков на лесосеке</c:v>
                </c:pt>
              </c:strCache>
            </c:strRef>
          </c:tx>
          <c:invertIfNegative val="0"/>
          <c:cat>
            <c:strRef>
              <c:f>Лист1!$A$2</c:f>
              <c:strCache>
                <c:ptCount val="1"/>
                <c:pt idx="0">
                  <c:v>Окупаемость прореживаний с различными способами утилизации порубочных остатков</c:v>
                </c:pt>
              </c:strCache>
            </c:strRef>
          </c:cat>
          <c:val>
            <c:numRef>
              <c:f>Лист1!$F$2</c:f>
              <c:numCache>
                <c:formatCode>General</c:formatCode>
                <c:ptCount val="1"/>
                <c:pt idx="0">
                  <c:v>0.46</c:v>
                </c:pt>
              </c:numCache>
            </c:numRef>
          </c:val>
        </c:ser>
        <c:dLbls>
          <c:showLegendKey val="0"/>
          <c:showVal val="0"/>
          <c:showCatName val="0"/>
          <c:showSerName val="0"/>
          <c:showPercent val="0"/>
          <c:showBubbleSize val="0"/>
        </c:dLbls>
        <c:gapWidth val="150"/>
        <c:axId val="279982848"/>
        <c:axId val="279984384"/>
      </c:barChart>
      <c:catAx>
        <c:axId val="279982848"/>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ru-RU"/>
          </a:p>
        </c:txPr>
        <c:crossAx val="279984384"/>
        <c:crosses val="autoZero"/>
        <c:auto val="1"/>
        <c:lblAlgn val="ctr"/>
        <c:lblOffset val="100"/>
        <c:noMultiLvlLbl val="0"/>
      </c:catAx>
      <c:valAx>
        <c:axId val="27998438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79982848"/>
        <c:crosses val="autoZero"/>
        <c:crossBetween val="between"/>
      </c:valAx>
    </c:plotArea>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17F342-1EEF-4792-8F08-DDA54B12A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39</Pages>
  <Words>10825</Words>
  <Characters>61706</Characters>
  <Application>Microsoft Office Word</Application>
  <DocSecurity>0</DocSecurity>
  <Lines>514</Lines>
  <Paragraphs>144</Paragraphs>
  <ScaleCrop>false</ScaleCrop>
  <HeadingPairs>
    <vt:vector size="2" baseType="variant">
      <vt:variant>
        <vt:lpstr>Название</vt:lpstr>
      </vt:variant>
      <vt:variant>
        <vt:i4>1</vt:i4>
      </vt:variant>
    </vt:vector>
  </HeadingPairs>
  <TitlesOfParts>
    <vt:vector size="1" baseType="lpstr">
      <vt:lpstr>1</vt:lpstr>
    </vt:vector>
  </TitlesOfParts>
  <Company>SPecialiST RePack</Company>
  <LinksUpToDate>false</LinksUpToDate>
  <CharactersWithSpaces>72387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Lesovod</dc:creator>
  <cp:lastModifiedBy>Konsnantin</cp:lastModifiedBy>
  <cp:revision>4</cp:revision>
  <cp:lastPrinted>2019-12-10T13:10:00Z</cp:lastPrinted>
  <dcterms:created xsi:type="dcterms:W3CDTF">2019-12-10T13:45:00Z</dcterms:created>
  <dcterms:modified xsi:type="dcterms:W3CDTF">2019-12-10T13:47:00Z</dcterms:modified>
</cp:coreProperties>
</file>